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D8B" w:rsidRPr="007A4BB6" w:rsidRDefault="00435D8B">
      <w:pPr>
        <w:pStyle w:val="ConsPlusTitlePage"/>
        <w:rPr>
          <w:rFonts w:ascii="Times New Roman" w:hAnsi="Times New Roman" w:cs="Times New Roman"/>
          <w:sz w:val="24"/>
          <w:szCs w:val="24"/>
        </w:rPr>
      </w:pPr>
    </w:p>
    <w:p w:rsidR="00435D8B" w:rsidRPr="007A4BB6" w:rsidRDefault="00435D8B">
      <w:pPr>
        <w:pStyle w:val="ConsPlusNormal"/>
        <w:jc w:val="both"/>
        <w:outlineLvl w:val="0"/>
        <w:rPr>
          <w:rFonts w:ascii="Times New Roman" w:hAnsi="Times New Roman" w:cs="Times New Roman"/>
          <w:sz w:val="24"/>
          <w:szCs w:val="24"/>
        </w:rPr>
      </w:pPr>
    </w:p>
    <w:p w:rsidR="00435D8B" w:rsidRPr="007A4BB6" w:rsidRDefault="00435D8B">
      <w:pPr>
        <w:pStyle w:val="ConsPlusNormal"/>
        <w:outlineLvl w:val="0"/>
        <w:rPr>
          <w:rFonts w:ascii="Times New Roman" w:hAnsi="Times New Roman" w:cs="Times New Roman"/>
          <w:sz w:val="24"/>
          <w:szCs w:val="24"/>
        </w:rPr>
      </w:pPr>
      <w:r w:rsidRPr="007A4BB6">
        <w:rPr>
          <w:rFonts w:ascii="Times New Roman" w:hAnsi="Times New Roman" w:cs="Times New Roman"/>
          <w:sz w:val="24"/>
          <w:szCs w:val="24"/>
        </w:rPr>
        <w:t>Зарегистрировано в Минюсте России 28 июля 2014 г. N 33294</w:t>
      </w:r>
    </w:p>
    <w:p w:rsidR="00435D8B" w:rsidRPr="007A4BB6" w:rsidRDefault="00435D8B">
      <w:pPr>
        <w:pStyle w:val="ConsPlusNormal"/>
        <w:pBdr>
          <w:top w:val="single" w:sz="6" w:space="0" w:color="auto"/>
        </w:pBdr>
        <w:spacing w:before="100" w:after="100"/>
        <w:jc w:val="both"/>
        <w:rPr>
          <w:rFonts w:ascii="Times New Roman" w:hAnsi="Times New Roman" w:cs="Times New Roman"/>
          <w:sz w:val="24"/>
          <w:szCs w:val="24"/>
        </w:rPr>
      </w:pPr>
    </w:p>
    <w:p w:rsidR="00435D8B" w:rsidRPr="007A4BB6" w:rsidRDefault="00435D8B">
      <w:pPr>
        <w:pStyle w:val="ConsPlusNormal"/>
        <w:rPr>
          <w:rFonts w:ascii="Times New Roman" w:hAnsi="Times New Roman" w:cs="Times New Roman"/>
          <w:sz w:val="24"/>
          <w:szCs w:val="24"/>
        </w:rPr>
      </w:pPr>
    </w:p>
    <w:p w:rsidR="00435D8B" w:rsidRPr="007A4BB6" w:rsidRDefault="00435D8B">
      <w:pPr>
        <w:pStyle w:val="ConsPlusTitle"/>
        <w:jc w:val="center"/>
        <w:rPr>
          <w:rFonts w:ascii="Times New Roman" w:hAnsi="Times New Roman" w:cs="Times New Roman"/>
          <w:sz w:val="24"/>
          <w:szCs w:val="24"/>
        </w:rPr>
      </w:pPr>
      <w:r w:rsidRPr="007A4BB6">
        <w:rPr>
          <w:rFonts w:ascii="Times New Roman" w:hAnsi="Times New Roman" w:cs="Times New Roman"/>
          <w:sz w:val="24"/>
          <w:szCs w:val="24"/>
        </w:rPr>
        <w:t>МИНИСТЕРСТВО ТРУДА И СОЦИАЛЬНОЙ ЗАЩИТЫ РОССИЙСКОЙ ФЕДЕРАЦИИ</w:t>
      </w:r>
    </w:p>
    <w:p w:rsidR="00435D8B" w:rsidRPr="007A4BB6" w:rsidRDefault="00435D8B">
      <w:pPr>
        <w:pStyle w:val="ConsPlusTitle"/>
        <w:jc w:val="center"/>
        <w:rPr>
          <w:rFonts w:ascii="Times New Roman" w:hAnsi="Times New Roman" w:cs="Times New Roman"/>
          <w:sz w:val="24"/>
          <w:szCs w:val="24"/>
        </w:rPr>
      </w:pPr>
    </w:p>
    <w:p w:rsidR="00435D8B" w:rsidRPr="007A4BB6" w:rsidRDefault="00435D8B">
      <w:pPr>
        <w:pStyle w:val="ConsPlusTitle"/>
        <w:jc w:val="center"/>
        <w:rPr>
          <w:rFonts w:ascii="Times New Roman" w:hAnsi="Times New Roman" w:cs="Times New Roman"/>
          <w:sz w:val="24"/>
          <w:szCs w:val="24"/>
        </w:rPr>
      </w:pPr>
      <w:r w:rsidRPr="007A4BB6">
        <w:rPr>
          <w:rFonts w:ascii="Times New Roman" w:hAnsi="Times New Roman" w:cs="Times New Roman"/>
          <w:sz w:val="24"/>
          <w:szCs w:val="24"/>
        </w:rPr>
        <w:t>ПРИКАЗ</w:t>
      </w:r>
    </w:p>
    <w:p w:rsidR="00435D8B" w:rsidRPr="007A4BB6" w:rsidRDefault="00435D8B">
      <w:pPr>
        <w:pStyle w:val="ConsPlusTitle"/>
        <w:jc w:val="center"/>
        <w:rPr>
          <w:rFonts w:ascii="Times New Roman" w:hAnsi="Times New Roman" w:cs="Times New Roman"/>
          <w:sz w:val="24"/>
          <w:szCs w:val="24"/>
        </w:rPr>
      </w:pPr>
      <w:r w:rsidRPr="007A4BB6">
        <w:rPr>
          <w:rFonts w:ascii="Times New Roman" w:hAnsi="Times New Roman" w:cs="Times New Roman"/>
          <w:sz w:val="24"/>
          <w:szCs w:val="24"/>
        </w:rPr>
        <w:t>от 24 июня 2014 г. N 412н</w:t>
      </w:r>
    </w:p>
    <w:p w:rsidR="00435D8B" w:rsidRPr="007A4BB6" w:rsidRDefault="00435D8B">
      <w:pPr>
        <w:pStyle w:val="ConsPlusTitle"/>
        <w:jc w:val="center"/>
        <w:rPr>
          <w:rFonts w:ascii="Times New Roman" w:hAnsi="Times New Roman" w:cs="Times New Roman"/>
          <w:sz w:val="24"/>
          <w:szCs w:val="24"/>
        </w:rPr>
      </w:pPr>
    </w:p>
    <w:p w:rsidR="00435D8B" w:rsidRPr="007A4BB6" w:rsidRDefault="00435D8B">
      <w:pPr>
        <w:pStyle w:val="ConsPlusTitle"/>
        <w:jc w:val="center"/>
        <w:rPr>
          <w:rFonts w:ascii="Times New Roman" w:hAnsi="Times New Roman" w:cs="Times New Roman"/>
          <w:sz w:val="24"/>
          <w:szCs w:val="24"/>
        </w:rPr>
      </w:pPr>
      <w:r w:rsidRPr="007A4BB6">
        <w:rPr>
          <w:rFonts w:ascii="Times New Roman" w:hAnsi="Times New Roman" w:cs="Times New Roman"/>
          <w:sz w:val="24"/>
          <w:szCs w:val="24"/>
        </w:rPr>
        <w:t>ОБ УТВЕРЖДЕНИИ ТИПОВОГО ПОЛОЖЕНИЯ</w:t>
      </w:r>
    </w:p>
    <w:p w:rsidR="00435D8B" w:rsidRPr="007A4BB6" w:rsidRDefault="00435D8B">
      <w:pPr>
        <w:pStyle w:val="ConsPlusTitle"/>
        <w:jc w:val="center"/>
        <w:rPr>
          <w:rFonts w:ascii="Times New Roman" w:hAnsi="Times New Roman" w:cs="Times New Roman"/>
          <w:sz w:val="24"/>
          <w:szCs w:val="24"/>
        </w:rPr>
      </w:pPr>
      <w:r w:rsidRPr="007A4BB6">
        <w:rPr>
          <w:rFonts w:ascii="Times New Roman" w:hAnsi="Times New Roman" w:cs="Times New Roman"/>
          <w:sz w:val="24"/>
          <w:szCs w:val="24"/>
        </w:rPr>
        <w:t>О КОМИТЕТЕ (КОМИССИИ) ПО ОХРАНЕ ТРУДА</w:t>
      </w:r>
    </w:p>
    <w:p w:rsidR="00435D8B" w:rsidRPr="007A4BB6" w:rsidRDefault="00435D8B">
      <w:pPr>
        <w:pStyle w:val="ConsPlusNormal"/>
        <w:jc w:val="center"/>
        <w:rPr>
          <w:rFonts w:ascii="Times New Roman" w:hAnsi="Times New Roman" w:cs="Times New Roman"/>
          <w:sz w:val="24"/>
          <w:szCs w:val="24"/>
        </w:rPr>
      </w:pPr>
    </w:p>
    <w:p w:rsidR="00435D8B" w:rsidRPr="007A4BB6" w:rsidRDefault="00435D8B">
      <w:pPr>
        <w:pStyle w:val="ConsPlusNormal"/>
        <w:ind w:firstLine="540"/>
        <w:jc w:val="both"/>
        <w:rPr>
          <w:rFonts w:ascii="Times New Roman" w:hAnsi="Times New Roman" w:cs="Times New Roman"/>
          <w:sz w:val="24"/>
          <w:szCs w:val="24"/>
        </w:rPr>
      </w:pPr>
      <w:proofErr w:type="gramStart"/>
      <w:r w:rsidRPr="007A4BB6">
        <w:rPr>
          <w:rFonts w:ascii="Times New Roman" w:hAnsi="Times New Roman" w:cs="Times New Roman"/>
          <w:sz w:val="24"/>
          <w:szCs w:val="24"/>
        </w:rPr>
        <w:t xml:space="preserve">В соответствии с </w:t>
      </w:r>
      <w:hyperlink r:id="rId4" w:history="1">
        <w:r w:rsidRPr="007A4BB6">
          <w:rPr>
            <w:rFonts w:ascii="Times New Roman" w:hAnsi="Times New Roman" w:cs="Times New Roman"/>
            <w:color w:val="0000FF"/>
            <w:sz w:val="24"/>
            <w:szCs w:val="24"/>
          </w:rPr>
          <w:t>подпунктом 5.2.41</w:t>
        </w:r>
      </w:hyperlink>
      <w:r w:rsidRPr="007A4BB6">
        <w:rPr>
          <w:rFonts w:ascii="Times New Roman" w:hAnsi="Times New Roman" w:cs="Times New Roman"/>
          <w:sz w:val="24"/>
          <w:szCs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2013, N 22, ст. 2809; N 36, ст. 4578; N 37, ст. 4703; N 45, ст. 5822;</w:t>
      </w:r>
      <w:proofErr w:type="gramEnd"/>
      <w:r w:rsidRPr="007A4BB6">
        <w:rPr>
          <w:rFonts w:ascii="Times New Roman" w:hAnsi="Times New Roman" w:cs="Times New Roman"/>
          <w:sz w:val="24"/>
          <w:szCs w:val="24"/>
        </w:rPr>
        <w:t xml:space="preserve"> </w:t>
      </w:r>
      <w:proofErr w:type="gramStart"/>
      <w:r w:rsidRPr="007A4BB6">
        <w:rPr>
          <w:rFonts w:ascii="Times New Roman" w:hAnsi="Times New Roman" w:cs="Times New Roman"/>
          <w:sz w:val="24"/>
          <w:szCs w:val="24"/>
        </w:rPr>
        <w:t>N 46, ст. 5952; 2014, N 21, ст. 2710), приказываю:</w:t>
      </w:r>
      <w:proofErr w:type="gramEnd"/>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 xml:space="preserve">Утвердить </w:t>
      </w:r>
      <w:hyperlink w:anchor="P28" w:history="1">
        <w:r w:rsidRPr="007A4BB6">
          <w:rPr>
            <w:rFonts w:ascii="Times New Roman" w:hAnsi="Times New Roman" w:cs="Times New Roman"/>
            <w:color w:val="0000FF"/>
            <w:sz w:val="24"/>
            <w:szCs w:val="24"/>
          </w:rPr>
          <w:t>Типовое положение</w:t>
        </w:r>
      </w:hyperlink>
      <w:r w:rsidRPr="007A4BB6">
        <w:rPr>
          <w:rFonts w:ascii="Times New Roman" w:hAnsi="Times New Roman" w:cs="Times New Roman"/>
          <w:sz w:val="24"/>
          <w:szCs w:val="24"/>
        </w:rPr>
        <w:t xml:space="preserve"> о комитете (комиссии) по охране труда согласно приложению.</w:t>
      </w:r>
    </w:p>
    <w:p w:rsidR="00435D8B" w:rsidRPr="007A4BB6" w:rsidRDefault="00435D8B">
      <w:pPr>
        <w:pStyle w:val="ConsPlusNormal"/>
        <w:ind w:firstLine="540"/>
        <w:jc w:val="both"/>
        <w:rPr>
          <w:rFonts w:ascii="Times New Roman" w:hAnsi="Times New Roman" w:cs="Times New Roman"/>
          <w:sz w:val="24"/>
          <w:szCs w:val="24"/>
        </w:rPr>
      </w:pPr>
    </w:p>
    <w:p w:rsidR="00435D8B" w:rsidRPr="007A4BB6" w:rsidRDefault="00435D8B">
      <w:pPr>
        <w:pStyle w:val="ConsPlusNormal"/>
        <w:jc w:val="right"/>
        <w:rPr>
          <w:rFonts w:ascii="Times New Roman" w:hAnsi="Times New Roman" w:cs="Times New Roman"/>
          <w:sz w:val="24"/>
          <w:szCs w:val="24"/>
        </w:rPr>
      </w:pPr>
      <w:r w:rsidRPr="007A4BB6">
        <w:rPr>
          <w:rFonts w:ascii="Times New Roman" w:hAnsi="Times New Roman" w:cs="Times New Roman"/>
          <w:sz w:val="24"/>
          <w:szCs w:val="24"/>
        </w:rPr>
        <w:t>Министр</w:t>
      </w:r>
    </w:p>
    <w:p w:rsidR="00435D8B" w:rsidRPr="007A4BB6" w:rsidRDefault="00435D8B">
      <w:pPr>
        <w:pStyle w:val="ConsPlusNormal"/>
        <w:jc w:val="right"/>
        <w:rPr>
          <w:rFonts w:ascii="Times New Roman" w:hAnsi="Times New Roman" w:cs="Times New Roman"/>
          <w:sz w:val="24"/>
          <w:szCs w:val="24"/>
        </w:rPr>
      </w:pPr>
      <w:r w:rsidRPr="007A4BB6">
        <w:rPr>
          <w:rFonts w:ascii="Times New Roman" w:hAnsi="Times New Roman" w:cs="Times New Roman"/>
          <w:sz w:val="24"/>
          <w:szCs w:val="24"/>
        </w:rPr>
        <w:t>М.А.ТОПИЛИН</w:t>
      </w:r>
    </w:p>
    <w:p w:rsidR="00435D8B" w:rsidRPr="007A4BB6" w:rsidRDefault="00435D8B">
      <w:pPr>
        <w:pStyle w:val="ConsPlusNormal"/>
        <w:ind w:firstLine="540"/>
        <w:jc w:val="both"/>
        <w:rPr>
          <w:rFonts w:ascii="Times New Roman" w:hAnsi="Times New Roman" w:cs="Times New Roman"/>
          <w:sz w:val="24"/>
          <w:szCs w:val="24"/>
        </w:rPr>
      </w:pPr>
    </w:p>
    <w:p w:rsidR="00435D8B" w:rsidRPr="007A4BB6" w:rsidRDefault="00435D8B">
      <w:pPr>
        <w:pStyle w:val="ConsPlusNormal"/>
        <w:ind w:firstLine="540"/>
        <w:jc w:val="both"/>
        <w:rPr>
          <w:rFonts w:ascii="Times New Roman" w:hAnsi="Times New Roman" w:cs="Times New Roman"/>
          <w:sz w:val="24"/>
          <w:szCs w:val="24"/>
        </w:rPr>
      </w:pPr>
    </w:p>
    <w:p w:rsidR="00435D8B" w:rsidRPr="007A4BB6" w:rsidRDefault="00435D8B">
      <w:pPr>
        <w:pStyle w:val="ConsPlusNormal"/>
        <w:ind w:firstLine="540"/>
        <w:jc w:val="both"/>
        <w:rPr>
          <w:rFonts w:ascii="Times New Roman" w:hAnsi="Times New Roman" w:cs="Times New Roman"/>
          <w:sz w:val="24"/>
          <w:szCs w:val="24"/>
        </w:rPr>
      </w:pPr>
    </w:p>
    <w:p w:rsidR="00435D8B" w:rsidRPr="007A4BB6" w:rsidRDefault="00435D8B">
      <w:pPr>
        <w:pStyle w:val="ConsPlusNormal"/>
        <w:ind w:firstLine="540"/>
        <w:jc w:val="both"/>
        <w:rPr>
          <w:rFonts w:ascii="Times New Roman" w:hAnsi="Times New Roman" w:cs="Times New Roman"/>
          <w:sz w:val="24"/>
          <w:szCs w:val="24"/>
        </w:rPr>
      </w:pPr>
    </w:p>
    <w:p w:rsidR="00435D8B" w:rsidRPr="007A4BB6" w:rsidRDefault="00435D8B">
      <w:pPr>
        <w:pStyle w:val="ConsPlusNormal"/>
        <w:ind w:firstLine="540"/>
        <w:jc w:val="both"/>
        <w:rPr>
          <w:rFonts w:ascii="Times New Roman" w:hAnsi="Times New Roman" w:cs="Times New Roman"/>
          <w:sz w:val="24"/>
          <w:szCs w:val="24"/>
        </w:rPr>
      </w:pPr>
    </w:p>
    <w:p w:rsidR="00435D8B" w:rsidRPr="007A4BB6" w:rsidRDefault="00435D8B">
      <w:pPr>
        <w:pStyle w:val="ConsPlusNormal"/>
        <w:jc w:val="right"/>
        <w:outlineLvl w:val="0"/>
        <w:rPr>
          <w:rFonts w:ascii="Times New Roman" w:hAnsi="Times New Roman" w:cs="Times New Roman"/>
          <w:sz w:val="24"/>
          <w:szCs w:val="24"/>
        </w:rPr>
      </w:pPr>
      <w:r w:rsidRPr="007A4BB6">
        <w:rPr>
          <w:rFonts w:ascii="Times New Roman" w:hAnsi="Times New Roman" w:cs="Times New Roman"/>
          <w:sz w:val="24"/>
          <w:szCs w:val="24"/>
        </w:rPr>
        <w:t>Приложение</w:t>
      </w:r>
    </w:p>
    <w:p w:rsidR="00435D8B" w:rsidRPr="007A4BB6" w:rsidRDefault="00435D8B">
      <w:pPr>
        <w:pStyle w:val="ConsPlusNormal"/>
        <w:jc w:val="right"/>
        <w:rPr>
          <w:rFonts w:ascii="Times New Roman" w:hAnsi="Times New Roman" w:cs="Times New Roman"/>
          <w:sz w:val="24"/>
          <w:szCs w:val="24"/>
        </w:rPr>
      </w:pPr>
      <w:r w:rsidRPr="007A4BB6">
        <w:rPr>
          <w:rFonts w:ascii="Times New Roman" w:hAnsi="Times New Roman" w:cs="Times New Roman"/>
          <w:sz w:val="24"/>
          <w:szCs w:val="24"/>
        </w:rPr>
        <w:t>к приказу Министерства труда</w:t>
      </w:r>
    </w:p>
    <w:p w:rsidR="00435D8B" w:rsidRPr="007A4BB6" w:rsidRDefault="00435D8B">
      <w:pPr>
        <w:pStyle w:val="ConsPlusNormal"/>
        <w:jc w:val="right"/>
        <w:rPr>
          <w:rFonts w:ascii="Times New Roman" w:hAnsi="Times New Roman" w:cs="Times New Roman"/>
          <w:sz w:val="24"/>
          <w:szCs w:val="24"/>
        </w:rPr>
      </w:pPr>
      <w:r w:rsidRPr="007A4BB6">
        <w:rPr>
          <w:rFonts w:ascii="Times New Roman" w:hAnsi="Times New Roman" w:cs="Times New Roman"/>
          <w:sz w:val="24"/>
          <w:szCs w:val="24"/>
        </w:rPr>
        <w:t>и социальной защиты</w:t>
      </w:r>
    </w:p>
    <w:p w:rsidR="00435D8B" w:rsidRPr="007A4BB6" w:rsidRDefault="00435D8B">
      <w:pPr>
        <w:pStyle w:val="ConsPlusNormal"/>
        <w:jc w:val="right"/>
        <w:rPr>
          <w:rFonts w:ascii="Times New Roman" w:hAnsi="Times New Roman" w:cs="Times New Roman"/>
          <w:sz w:val="24"/>
          <w:szCs w:val="24"/>
        </w:rPr>
      </w:pPr>
      <w:r w:rsidRPr="007A4BB6">
        <w:rPr>
          <w:rFonts w:ascii="Times New Roman" w:hAnsi="Times New Roman" w:cs="Times New Roman"/>
          <w:sz w:val="24"/>
          <w:szCs w:val="24"/>
        </w:rPr>
        <w:t>Российской Федерации</w:t>
      </w:r>
    </w:p>
    <w:p w:rsidR="00435D8B" w:rsidRPr="007A4BB6" w:rsidRDefault="00435D8B">
      <w:pPr>
        <w:pStyle w:val="ConsPlusNormal"/>
        <w:jc w:val="right"/>
        <w:rPr>
          <w:rFonts w:ascii="Times New Roman" w:hAnsi="Times New Roman" w:cs="Times New Roman"/>
          <w:sz w:val="24"/>
          <w:szCs w:val="24"/>
        </w:rPr>
      </w:pPr>
      <w:r w:rsidRPr="007A4BB6">
        <w:rPr>
          <w:rFonts w:ascii="Times New Roman" w:hAnsi="Times New Roman" w:cs="Times New Roman"/>
          <w:sz w:val="24"/>
          <w:szCs w:val="24"/>
        </w:rPr>
        <w:t>от 24 июня 2014 г. N 412н</w:t>
      </w:r>
    </w:p>
    <w:p w:rsidR="00435D8B" w:rsidRPr="007A4BB6" w:rsidRDefault="00435D8B">
      <w:pPr>
        <w:pStyle w:val="ConsPlusNormal"/>
        <w:ind w:firstLine="540"/>
        <w:jc w:val="both"/>
        <w:rPr>
          <w:rFonts w:ascii="Times New Roman" w:hAnsi="Times New Roman" w:cs="Times New Roman"/>
          <w:sz w:val="24"/>
          <w:szCs w:val="24"/>
        </w:rPr>
      </w:pPr>
    </w:p>
    <w:p w:rsidR="00435D8B" w:rsidRPr="007A4BB6" w:rsidRDefault="00435D8B">
      <w:pPr>
        <w:pStyle w:val="ConsPlusTitle"/>
        <w:jc w:val="center"/>
        <w:rPr>
          <w:rFonts w:ascii="Times New Roman" w:hAnsi="Times New Roman" w:cs="Times New Roman"/>
          <w:sz w:val="24"/>
          <w:szCs w:val="24"/>
        </w:rPr>
      </w:pPr>
      <w:bookmarkStart w:id="0" w:name="P28"/>
      <w:bookmarkEnd w:id="0"/>
      <w:r w:rsidRPr="007A4BB6">
        <w:rPr>
          <w:rFonts w:ascii="Times New Roman" w:hAnsi="Times New Roman" w:cs="Times New Roman"/>
          <w:sz w:val="24"/>
          <w:szCs w:val="24"/>
        </w:rPr>
        <w:t>ТИПОВОЕ ПОЛОЖЕНИЕ О КОМИТЕТЕ (КОМИССИИ) ПО ОХРАНЕ ТРУДА</w:t>
      </w:r>
    </w:p>
    <w:p w:rsidR="00435D8B" w:rsidRPr="007A4BB6" w:rsidRDefault="00435D8B">
      <w:pPr>
        <w:pStyle w:val="ConsPlusNormal"/>
        <w:jc w:val="center"/>
        <w:rPr>
          <w:rFonts w:ascii="Times New Roman" w:hAnsi="Times New Roman" w:cs="Times New Roman"/>
          <w:sz w:val="24"/>
          <w:szCs w:val="24"/>
        </w:rPr>
      </w:pP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 xml:space="preserve">1. Типовое положение о комитете (комиссии) по охране труда (далее - Положение) разработано в соответствии со </w:t>
      </w:r>
      <w:hyperlink r:id="rId5" w:history="1">
        <w:r w:rsidRPr="007A4BB6">
          <w:rPr>
            <w:rFonts w:ascii="Times New Roman" w:hAnsi="Times New Roman" w:cs="Times New Roman"/>
            <w:color w:val="0000FF"/>
            <w:sz w:val="24"/>
            <w:szCs w:val="24"/>
          </w:rPr>
          <w:t>статьей 218</w:t>
        </w:r>
      </w:hyperlink>
      <w:r w:rsidRPr="007A4BB6">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ст. 3; </w:t>
      </w:r>
      <w:proofErr w:type="gramStart"/>
      <w:r w:rsidRPr="007A4BB6">
        <w:rPr>
          <w:rFonts w:ascii="Times New Roman" w:hAnsi="Times New Roman" w:cs="Times New Roman"/>
          <w:sz w:val="24"/>
          <w:szCs w:val="24"/>
        </w:rPr>
        <w:t>2006, N 27, ст. 2878) с целью организации совместных действий работодателя, работников,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roofErr w:type="gramEnd"/>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2. На основе Положения приказом (распоряжением) работодателя с учетом мнения выборного органа первичной профсоюзной организации или иного уполномоченного работниками представительного органа утверждается положение о комитете (комиссии) по охране труда (далее - Комитет) с учетом специфики деятельности работодателя.</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3. Положение предусматривает основные задачи, функции и права Комитета.</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4. Комитет является составной частью системы управления охраной труда у работодателя, а также одной из форм участия работников в управлении охраной труда. Работа Комитета строится на принципах социального партнерства.</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 xml:space="preserve">5. Комитет взаимодействует с органом исполнительной власти субъекта Российской </w:t>
      </w:r>
      <w:r w:rsidRPr="007A4BB6">
        <w:rPr>
          <w:rFonts w:ascii="Times New Roman" w:hAnsi="Times New Roman" w:cs="Times New Roman"/>
          <w:sz w:val="24"/>
          <w:szCs w:val="24"/>
        </w:rPr>
        <w:lastRenderedPageBreak/>
        <w:t>Федерации в области охраны труда, на территории которого осуществляет деятельность работодатель, органами государственного надзора (</w:t>
      </w:r>
      <w:proofErr w:type="gramStart"/>
      <w:r w:rsidRPr="007A4BB6">
        <w:rPr>
          <w:rFonts w:ascii="Times New Roman" w:hAnsi="Times New Roman" w:cs="Times New Roman"/>
          <w:sz w:val="24"/>
          <w:szCs w:val="24"/>
        </w:rPr>
        <w:t>контроля) за</w:t>
      </w:r>
      <w:proofErr w:type="gramEnd"/>
      <w:r w:rsidRPr="007A4BB6">
        <w:rPr>
          <w:rFonts w:ascii="Times New Roman" w:hAnsi="Times New Roman" w:cs="Times New Roman"/>
          <w:sz w:val="24"/>
          <w:szCs w:val="24"/>
        </w:rPr>
        <w:t xml:space="preserve"> соблюдением трудового законодательства указанного субъекта Российской Федерации, другими органами государственного надзора (контроля), а также с технической инспекцией труда профсоюзов.</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6. Комитет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коллективным договором (соглашением по охране труда), локальными нормативными актами работодателя.</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7. Задачами Комитета являются:</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 xml:space="preserve">а) разработка на основе </w:t>
      </w:r>
      <w:proofErr w:type="gramStart"/>
      <w:r w:rsidRPr="007A4BB6">
        <w:rPr>
          <w:rFonts w:ascii="Times New Roman" w:hAnsi="Times New Roman" w:cs="Times New Roman"/>
          <w:sz w:val="24"/>
          <w:szCs w:val="24"/>
        </w:rPr>
        <w:t>предложений членов Комитета программы совместных действий</w:t>
      </w:r>
      <w:proofErr w:type="gramEnd"/>
      <w:r w:rsidRPr="007A4BB6">
        <w:rPr>
          <w:rFonts w:ascii="Times New Roman" w:hAnsi="Times New Roman" w:cs="Times New Roman"/>
          <w:sz w:val="24"/>
          <w:szCs w:val="24"/>
        </w:rPr>
        <w:t xml:space="preserve"> работодателя,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 предупреждению производственного травматизма и профессиональной заболеваемости;</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б) организация проверок состояния условий и охраны труда на рабочих местах, подготовка по их результатам, а также на основе анализа причин производственного травматизма и профессиональной заболеваемости предложений работодателю по улучшению условий и охраны труда;</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в) содействие службе охраны труда работодателя в информировании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8. Функциями Комитета являются:</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а) рассмотрение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 xml:space="preserve">б) содействие работодателю в организации обучения по охране труда, безопасным методам и приемам выполнения работ, а также в организации </w:t>
      </w:r>
      <w:proofErr w:type="gramStart"/>
      <w:r w:rsidRPr="007A4BB6">
        <w:rPr>
          <w:rFonts w:ascii="Times New Roman" w:hAnsi="Times New Roman" w:cs="Times New Roman"/>
          <w:sz w:val="24"/>
          <w:szCs w:val="24"/>
        </w:rPr>
        <w:t>проверки знаний требований охраны труда</w:t>
      </w:r>
      <w:proofErr w:type="gramEnd"/>
      <w:r w:rsidRPr="007A4BB6">
        <w:rPr>
          <w:rFonts w:ascii="Times New Roman" w:hAnsi="Times New Roman" w:cs="Times New Roman"/>
          <w:sz w:val="24"/>
          <w:szCs w:val="24"/>
        </w:rPr>
        <w:t xml:space="preserve"> и проведения в установленном </w:t>
      </w:r>
      <w:hyperlink r:id="rId6" w:history="1">
        <w:r w:rsidRPr="007A4BB6">
          <w:rPr>
            <w:rFonts w:ascii="Times New Roman" w:hAnsi="Times New Roman" w:cs="Times New Roman"/>
            <w:color w:val="0000FF"/>
            <w:sz w:val="24"/>
            <w:szCs w:val="24"/>
          </w:rPr>
          <w:t>порядке</w:t>
        </w:r>
      </w:hyperlink>
      <w:r w:rsidRPr="007A4BB6">
        <w:rPr>
          <w:rFonts w:ascii="Times New Roman" w:hAnsi="Times New Roman" w:cs="Times New Roman"/>
          <w:sz w:val="24"/>
          <w:szCs w:val="24"/>
        </w:rPr>
        <w:t xml:space="preserve"> инструктажей по охране труда;</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в) участие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государственными нормативными требованиями охраны труда;</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г)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435D8B" w:rsidRPr="007A4BB6" w:rsidRDefault="00435D8B">
      <w:pPr>
        <w:pStyle w:val="ConsPlusNormal"/>
        <w:ind w:firstLine="540"/>
        <w:jc w:val="both"/>
        <w:rPr>
          <w:rFonts w:ascii="Times New Roman" w:hAnsi="Times New Roman" w:cs="Times New Roman"/>
          <w:sz w:val="24"/>
          <w:szCs w:val="24"/>
        </w:rPr>
      </w:pPr>
      <w:proofErr w:type="spellStart"/>
      <w:r w:rsidRPr="007A4BB6">
        <w:rPr>
          <w:rFonts w:ascii="Times New Roman" w:hAnsi="Times New Roman" w:cs="Times New Roman"/>
          <w:sz w:val="24"/>
          <w:szCs w:val="24"/>
        </w:rPr>
        <w:t>д</w:t>
      </w:r>
      <w:proofErr w:type="spellEnd"/>
      <w:r w:rsidRPr="007A4BB6">
        <w:rPr>
          <w:rFonts w:ascii="Times New Roman" w:hAnsi="Times New Roman" w:cs="Times New Roman"/>
          <w:sz w:val="24"/>
          <w:szCs w:val="24"/>
        </w:rPr>
        <w:t>) 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 xml:space="preserve">е) 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службой охраны труда работодателя </w:t>
      </w:r>
      <w:proofErr w:type="gramStart"/>
      <w:r w:rsidRPr="007A4BB6">
        <w:rPr>
          <w:rFonts w:ascii="Times New Roman" w:hAnsi="Times New Roman" w:cs="Times New Roman"/>
          <w:sz w:val="24"/>
          <w:szCs w:val="24"/>
        </w:rPr>
        <w:t>контролю за</w:t>
      </w:r>
      <w:proofErr w:type="gramEnd"/>
      <w:r w:rsidRPr="007A4BB6">
        <w:rPr>
          <w:rFonts w:ascii="Times New Roman" w:hAnsi="Times New Roman" w:cs="Times New Roman"/>
          <w:sz w:val="24"/>
          <w:szCs w:val="24"/>
        </w:rPr>
        <w:t xml:space="preserve"> обеспечением ими работников, правильностью их применения, организацией их хранения, стирки, чистки, ремонта, дезинфекции и обеззараживания;</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ж) содействие службе охраны труда работодателя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rsidR="00435D8B" w:rsidRPr="007A4BB6" w:rsidRDefault="00435D8B">
      <w:pPr>
        <w:pStyle w:val="ConsPlusNormal"/>
        <w:ind w:firstLine="540"/>
        <w:jc w:val="both"/>
        <w:rPr>
          <w:rFonts w:ascii="Times New Roman" w:hAnsi="Times New Roman" w:cs="Times New Roman"/>
          <w:sz w:val="24"/>
          <w:szCs w:val="24"/>
        </w:rPr>
      </w:pPr>
      <w:proofErr w:type="spellStart"/>
      <w:r w:rsidRPr="007A4BB6">
        <w:rPr>
          <w:rFonts w:ascii="Times New Roman" w:hAnsi="Times New Roman" w:cs="Times New Roman"/>
          <w:sz w:val="24"/>
          <w:szCs w:val="24"/>
        </w:rPr>
        <w:t>з</w:t>
      </w:r>
      <w:proofErr w:type="spellEnd"/>
      <w:r w:rsidRPr="007A4BB6">
        <w:rPr>
          <w:rFonts w:ascii="Times New Roman" w:hAnsi="Times New Roman" w:cs="Times New Roman"/>
          <w:sz w:val="24"/>
          <w:szCs w:val="24"/>
        </w:rPr>
        <w:t xml:space="preserve">) содействие своевременной бесплатной выдаче в установленном </w:t>
      </w:r>
      <w:hyperlink r:id="rId7" w:history="1">
        <w:r w:rsidRPr="007A4BB6">
          <w:rPr>
            <w:rFonts w:ascii="Times New Roman" w:hAnsi="Times New Roman" w:cs="Times New Roman"/>
            <w:color w:val="0000FF"/>
            <w:sz w:val="24"/>
            <w:szCs w:val="24"/>
          </w:rPr>
          <w:t>порядке</w:t>
        </w:r>
      </w:hyperlink>
      <w:r w:rsidRPr="007A4BB6">
        <w:rPr>
          <w:rFonts w:ascii="Times New Roman" w:hAnsi="Times New Roman" w:cs="Times New Roman"/>
          <w:sz w:val="24"/>
          <w:szCs w:val="24"/>
        </w:rPr>
        <w:t xml:space="preserve"> работникам, занятым на работах с вредными (опасными) условиями труда, молока и </w:t>
      </w:r>
      <w:r w:rsidRPr="007A4BB6">
        <w:rPr>
          <w:rFonts w:ascii="Times New Roman" w:hAnsi="Times New Roman" w:cs="Times New Roman"/>
          <w:sz w:val="24"/>
          <w:szCs w:val="24"/>
        </w:rPr>
        <w:lastRenderedPageBreak/>
        <w:t>других равноценных пищевых продуктов, лечебно-профилактического питания;</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 xml:space="preserve">и) содействие службе охраны труда работодателя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w:t>
      </w:r>
      <w:proofErr w:type="gramStart"/>
      <w:r w:rsidRPr="007A4BB6">
        <w:rPr>
          <w:rFonts w:ascii="Times New Roman" w:hAnsi="Times New Roman" w:cs="Times New Roman"/>
          <w:sz w:val="24"/>
          <w:szCs w:val="24"/>
        </w:rPr>
        <w:t>контроля за</w:t>
      </w:r>
      <w:proofErr w:type="gramEnd"/>
      <w:r w:rsidRPr="007A4BB6">
        <w:rPr>
          <w:rFonts w:ascii="Times New Roman" w:hAnsi="Times New Roman" w:cs="Times New Roman"/>
          <w:sz w:val="24"/>
          <w:szCs w:val="24"/>
        </w:rPr>
        <w:t xml:space="preserve">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к) содействие службе охраны труда работодателя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w:t>
      </w:r>
      <w:proofErr w:type="gramStart"/>
      <w:r w:rsidRPr="007A4BB6">
        <w:rPr>
          <w:rFonts w:ascii="Times New Roman" w:hAnsi="Times New Roman" w:cs="Times New Roman"/>
          <w:sz w:val="24"/>
          <w:szCs w:val="24"/>
        </w:rPr>
        <w:t>ст с вр</w:t>
      </w:r>
      <w:proofErr w:type="gramEnd"/>
      <w:r w:rsidRPr="007A4BB6">
        <w:rPr>
          <w:rFonts w:ascii="Times New Roman" w:hAnsi="Times New Roman" w:cs="Times New Roman"/>
          <w:sz w:val="24"/>
          <w:szCs w:val="24"/>
        </w:rPr>
        <w:t>едными (опасными) условиями труда;</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л)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м) подготовка и представление работодателю,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9. Для осуществления возложенных функций Комитет вправе:</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а) получать от службы охраны труда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б) заслушивать на заседаниях Комитета 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в) заслушивать на заседаниях Комитета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г) участвовать в подготовке предложений к разделу коллективного договора (соглашения) по охране труда по вопросам, находящимся в компетенции Комитета;</w:t>
      </w:r>
    </w:p>
    <w:p w:rsidR="00435D8B" w:rsidRPr="007A4BB6" w:rsidRDefault="00435D8B">
      <w:pPr>
        <w:pStyle w:val="ConsPlusNormal"/>
        <w:ind w:firstLine="540"/>
        <w:jc w:val="both"/>
        <w:rPr>
          <w:rFonts w:ascii="Times New Roman" w:hAnsi="Times New Roman" w:cs="Times New Roman"/>
          <w:sz w:val="24"/>
          <w:szCs w:val="24"/>
        </w:rPr>
      </w:pPr>
      <w:proofErr w:type="spellStart"/>
      <w:r w:rsidRPr="007A4BB6">
        <w:rPr>
          <w:rFonts w:ascii="Times New Roman" w:hAnsi="Times New Roman" w:cs="Times New Roman"/>
          <w:sz w:val="24"/>
          <w:szCs w:val="24"/>
        </w:rPr>
        <w:t>д</w:t>
      </w:r>
      <w:proofErr w:type="spellEnd"/>
      <w:r w:rsidRPr="007A4BB6">
        <w:rPr>
          <w:rFonts w:ascii="Times New Roman" w:hAnsi="Times New Roman" w:cs="Times New Roman"/>
          <w:sz w:val="24"/>
          <w:szCs w:val="24"/>
        </w:rPr>
        <w:t>) вносить работодателю предложения о стимулировании работников за активное участие в мероприятиях по улучшению условий и охраны труда;</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е) 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10. Комитет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профессионального союза или иного представительного органа работников.</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11. Численность членов Комитета определяется в зависимости от численности работников, занятых у работодателя, количества структурных подразделений, специфики производства и других особенностей по взаимной договоренности сторон, представляющих интересы работодателя и работников.</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12. Выдвижение в Комитет представителей работников может осуществляться на основании решения выборного органа первичной профсоюзной организации, если он объединяет более половины работающих, или на собрании (конференции) работников организации; представители работодателя выдвигаются работодателем. Состав Комитета утверждается приказом (распоряжением) работодателя.</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lastRenderedPageBreak/>
        <w:t>13. Комитет избирает из своего состава председателя, заместителей от каждой стороны социального партнерства и секретаря. Председателем Комитета, как правило, является непосредственно работодатель или его уполномоченный представитель, одним из заместителей является представитель выборного органа первичной профсоюзной организации или иного уполномоченного работниками представительного органа, секретарем - работник службы охраны труда работодателя.</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 xml:space="preserve">14. Комитет осуществляет свою деятельность в соответствии с </w:t>
      </w:r>
      <w:proofErr w:type="gramStart"/>
      <w:r w:rsidRPr="007A4BB6">
        <w:rPr>
          <w:rFonts w:ascii="Times New Roman" w:hAnsi="Times New Roman" w:cs="Times New Roman"/>
          <w:sz w:val="24"/>
          <w:szCs w:val="24"/>
        </w:rPr>
        <w:t>разрабатываемыми</w:t>
      </w:r>
      <w:proofErr w:type="gramEnd"/>
      <w:r w:rsidRPr="007A4BB6">
        <w:rPr>
          <w:rFonts w:ascii="Times New Roman" w:hAnsi="Times New Roman" w:cs="Times New Roman"/>
          <w:sz w:val="24"/>
          <w:szCs w:val="24"/>
        </w:rPr>
        <w:t xml:space="preserve"> им регламентом и планом работы, которые утверждаются председателем Комитета.</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 xml:space="preserve">15. Члены Комитета должны проходить в установленном порядке </w:t>
      </w:r>
      <w:proofErr w:type="gramStart"/>
      <w:r w:rsidRPr="007A4BB6">
        <w:rPr>
          <w:rFonts w:ascii="Times New Roman" w:hAnsi="Times New Roman" w:cs="Times New Roman"/>
          <w:sz w:val="24"/>
          <w:szCs w:val="24"/>
        </w:rPr>
        <w:t>обучение по охране</w:t>
      </w:r>
      <w:proofErr w:type="gramEnd"/>
      <w:r w:rsidRPr="007A4BB6">
        <w:rPr>
          <w:rFonts w:ascii="Times New Roman" w:hAnsi="Times New Roman" w:cs="Times New Roman"/>
          <w:sz w:val="24"/>
          <w:szCs w:val="24"/>
        </w:rPr>
        <w:t xml:space="preserve"> труда за счет средств работодателя или средств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&lt;1&gt;.</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 xml:space="preserve">&lt;1&gt; </w:t>
      </w:r>
      <w:hyperlink r:id="rId8" w:history="1">
        <w:r w:rsidRPr="007A4BB6">
          <w:rPr>
            <w:rFonts w:ascii="Times New Roman" w:hAnsi="Times New Roman" w:cs="Times New Roman"/>
            <w:color w:val="0000FF"/>
            <w:sz w:val="24"/>
            <w:szCs w:val="24"/>
          </w:rPr>
          <w:t>Приказ</w:t>
        </w:r>
      </w:hyperlink>
      <w:r w:rsidRPr="007A4BB6">
        <w:rPr>
          <w:rFonts w:ascii="Times New Roman" w:hAnsi="Times New Roman" w:cs="Times New Roman"/>
          <w:sz w:val="24"/>
          <w:szCs w:val="24"/>
        </w:rPr>
        <w:t xml:space="preserve"> Минтруда России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Минюстом России 29 декабря 2012 г. N 26440).</w:t>
      </w:r>
    </w:p>
    <w:p w:rsidR="00435D8B" w:rsidRPr="007A4BB6" w:rsidRDefault="00435D8B">
      <w:pPr>
        <w:pStyle w:val="ConsPlusNormal"/>
        <w:ind w:firstLine="540"/>
        <w:jc w:val="both"/>
        <w:rPr>
          <w:rFonts w:ascii="Times New Roman" w:hAnsi="Times New Roman" w:cs="Times New Roman"/>
          <w:sz w:val="24"/>
          <w:szCs w:val="24"/>
        </w:rPr>
      </w:pP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16. Члены Комитета отчитываются не реже одного раза в год перед выборным органом первичной профсоюзной организации или собранием (конференцией) работников о проделанной ими в Комитете работе. Выборный орган первичной профсоюзной организации или собрание (конференция) работников вправе отзывать из состава Комитета своих представителей и выдвигать в его состав новых представителей. Работодатель вправе своим распоряжением отзывать своих представителей из состава Комитета и назначать вместо них новых представителей.</w:t>
      </w:r>
    </w:p>
    <w:p w:rsidR="00435D8B" w:rsidRPr="007A4BB6" w:rsidRDefault="00435D8B">
      <w:pPr>
        <w:pStyle w:val="ConsPlusNormal"/>
        <w:ind w:firstLine="540"/>
        <w:jc w:val="both"/>
        <w:rPr>
          <w:rFonts w:ascii="Times New Roman" w:hAnsi="Times New Roman" w:cs="Times New Roman"/>
          <w:sz w:val="24"/>
          <w:szCs w:val="24"/>
        </w:rPr>
      </w:pPr>
      <w:r w:rsidRPr="007A4BB6">
        <w:rPr>
          <w:rFonts w:ascii="Times New Roman" w:hAnsi="Times New Roman" w:cs="Times New Roman"/>
          <w:sz w:val="24"/>
          <w:szCs w:val="24"/>
        </w:rPr>
        <w:t xml:space="preserve">17. Обеспечение деятельности Комитета, его членов (освобождение от основной работы на время исполнения обязанностей, прохождения </w:t>
      </w:r>
      <w:proofErr w:type="gramStart"/>
      <w:r w:rsidRPr="007A4BB6">
        <w:rPr>
          <w:rFonts w:ascii="Times New Roman" w:hAnsi="Times New Roman" w:cs="Times New Roman"/>
          <w:sz w:val="24"/>
          <w:szCs w:val="24"/>
        </w:rPr>
        <w:t>обучения по охране</w:t>
      </w:r>
      <w:proofErr w:type="gramEnd"/>
      <w:r w:rsidRPr="007A4BB6">
        <w:rPr>
          <w:rFonts w:ascii="Times New Roman" w:hAnsi="Times New Roman" w:cs="Times New Roman"/>
          <w:sz w:val="24"/>
          <w:szCs w:val="24"/>
        </w:rPr>
        <w:t xml:space="preserve"> труда) устанавливается коллективным договором, локальным нормативным актом работодателя.</w:t>
      </w:r>
    </w:p>
    <w:p w:rsidR="00435D8B" w:rsidRPr="007A4BB6" w:rsidRDefault="00435D8B">
      <w:pPr>
        <w:pStyle w:val="ConsPlusNormal"/>
        <w:ind w:firstLine="540"/>
        <w:jc w:val="both"/>
        <w:rPr>
          <w:rFonts w:ascii="Times New Roman" w:hAnsi="Times New Roman" w:cs="Times New Roman"/>
          <w:sz w:val="24"/>
          <w:szCs w:val="24"/>
        </w:rPr>
      </w:pPr>
    </w:p>
    <w:p w:rsidR="00435D8B" w:rsidRPr="007A4BB6" w:rsidRDefault="00435D8B">
      <w:pPr>
        <w:pStyle w:val="ConsPlusNormal"/>
        <w:ind w:firstLine="540"/>
        <w:jc w:val="both"/>
        <w:rPr>
          <w:rFonts w:ascii="Times New Roman" w:hAnsi="Times New Roman" w:cs="Times New Roman"/>
          <w:sz w:val="24"/>
          <w:szCs w:val="24"/>
        </w:rPr>
      </w:pPr>
    </w:p>
    <w:p w:rsidR="00435D8B" w:rsidRPr="007A4BB6" w:rsidRDefault="00435D8B">
      <w:pPr>
        <w:pStyle w:val="ConsPlusNormal"/>
        <w:pBdr>
          <w:top w:val="single" w:sz="6" w:space="0" w:color="auto"/>
        </w:pBdr>
        <w:spacing w:before="100" w:after="100"/>
        <w:jc w:val="both"/>
        <w:rPr>
          <w:rFonts w:ascii="Times New Roman" w:hAnsi="Times New Roman" w:cs="Times New Roman"/>
          <w:sz w:val="24"/>
          <w:szCs w:val="24"/>
        </w:rPr>
      </w:pPr>
    </w:p>
    <w:p w:rsidR="00DF06C7" w:rsidRPr="007A4BB6" w:rsidRDefault="00DF06C7">
      <w:pPr>
        <w:rPr>
          <w:rFonts w:ascii="Times New Roman" w:hAnsi="Times New Roman" w:cs="Times New Roman"/>
          <w:sz w:val="24"/>
          <w:szCs w:val="24"/>
        </w:rPr>
      </w:pPr>
    </w:p>
    <w:sectPr w:rsidR="00DF06C7" w:rsidRPr="007A4BB6" w:rsidSect="00886069">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5D8B"/>
    <w:rsid w:val="00435D8B"/>
    <w:rsid w:val="006572D5"/>
    <w:rsid w:val="007A4BB6"/>
    <w:rsid w:val="00886069"/>
    <w:rsid w:val="00CB24AE"/>
    <w:rsid w:val="00D3483B"/>
    <w:rsid w:val="00DF06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6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5D8B"/>
    <w:pPr>
      <w:widowControl w:val="0"/>
      <w:autoSpaceDE w:val="0"/>
      <w:autoSpaceDN w:val="0"/>
      <w:spacing w:after="0" w:line="240" w:lineRule="auto"/>
      <w:jc w:val="left"/>
    </w:pPr>
    <w:rPr>
      <w:rFonts w:ascii="Calibri" w:eastAsia="Times New Roman" w:hAnsi="Calibri" w:cs="Calibri"/>
      <w:szCs w:val="20"/>
      <w:lang w:eastAsia="ru-RU"/>
    </w:rPr>
  </w:style>
  <w:style w:type="paragraph" w:customStyle="1" w:styleId="ConsPlusTitle">
    <w:name w:val="ConsPlusTitle"/>
    <w:rsid w:val="00435D8B"/>
    <w:pPr>
      <w:widowControl w:val="0"/>
      <w:autoSpaceDE w:val="0"/>
      <w:autoSpaceDN w:val="0"/>
      <w:spacing w:after="0" w:line="240" w:lineRule="auto"/>
      <w:jc w:val="left"/>
    </w:pPr>
    <w:rPr>
      <w:rFonts w:ascii="Calibri" w:eastAsia="Times New Roman" w:hAnsi="Calibri" w:cs="Calibri"/>
      <w:b/>
      <w:szCs w:val="20"/>
      <w:lang w:eastAsia="ru-RU"/>
    </w:rPr>
  </w:style>
  <w:style w:type="paragraph" w:customStyle="1" w:styleId="ConsPlusTitlePage">
    <w:name w:val="ConsPlusTitlePage"/>
    <w:rsid w:val="00435D8B"/>
    <w:pPr>
      <w:widowControl w:val="0"/>
      <w:autoSpaceDE w:val="0"/>
      <w:autoSpaceDN w:val="0"/>
      <w:spacing w:after="0" w:line="240" w:lineRule="auto"/>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CDE52EC845621ACF3C31CCBAB61D041F3595F6953BA8A99D86A91BD1I2DDF" TargetMode="External"/><Relationship Id="rId3" Type="http://schemas.openxmlformats.org/officeDocument/2006/relationships/webSettings" Target="webSettings.xml"/><Relationship Id="rId7" Type="http://schemas.openxmlformats.org/officeDocument/2006/relationships/hyperlink" Target="consultantplus://offline/ref=C3CDE52EC845621ACF3C31CCBAB61D041C3395F5903EA8A99D86A91BD12DCBD8B6583BCA1EBA5BCEI1DF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3CDE52EC845621ACF3C31CCBAB61D041F359FF69032A8A99D86A91BD12DCBD8B6583BCA1EBA5BCDI1DEF" TargetMode="External"/><Relationship Id="rId5" Type="http://schemas.openxmlformats.org/officeDocument/2006/relationships/hyperlink" Target="consultantplus://offline/ref=C3CDE52EC845621ACF3C31CCBAB61D041F3597F69032A8A99D86A91BD12DCBD8B6583BC21EIBD8F" TargetMode="External"/><Relationship Id="rId10" Type="http://schemas.openxmlformats.org/officeDocument/2006/relationships/theme" Target="theme/theme1.xml"/><Relationship Id="rId4" Type="http://schemas.openxmlformats.org/officeDocument/2006/relationships/hyperlink" Target="consultantplus://offline/ref=C3CDE52EC845621ACF3C31CCBAB61D041F3493FE9733A8A99D86A91BD12DCBD8B6583BCA1EBA5BCAI1D4F"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1867</Words>
  <Characters>10648</Characters>
  <Application>Microsoft Office Word</Application>
  <DocSecurity>0</DocSecurity>
  <Lines>88</Lines>
  <Paragraphs>24</Paragraphs>
  <ScaleCrop>false</ScaleCrop>
  <Company/>
  <LinksUpToDate>false</LinksUpToDate>
  <CharactersWithSpaces>12491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МО_ПГО_Юристы</dc:creator>
  <cp:lastModifiedBy>МО_ПГО_Юристы</cp:lastModifiedBy>
  <cp:revision>4</cp:revision>
  <dcterms:created xsi:type="dcterms:W3CDTF">2017-05-04T05:03:00Z</dcterms:created>
  <dcterms:modified xsi:type="dcterms:W3CDTF">2017-05-05T03:27:00Z</dcterms:modified>
</cp:coreProperties>
</file>