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8" w:rsidRPr="002A54CD" w:rsidRDefault="00EE7BF3" w:rsidP="00EE7B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A54CD">
        <w:rPr>
          <w:rFonts w:ascii="Liberation Serif" w:hAnsi="Liberation Serif"/>
          <w:b/>
          <w:bCs/>
          <w:sz w:val="28"/>
          <w:szCs w:val="28"/>
        </w:rPr>
        <w:t>ПРОТОКОЛ</w:t>
      </w:r>
    </w:p>
    <w:p w:rsidR="00EE7BF3" w:rsidRDefault="00FF0B70" w:rsidP="004A16DA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заседания</w:t>
      </w:r>
      <w:r w:rsidR="00C16D5C" w:rsidRPr="002A54CD">
        <w:rPr>
          <w:rFonts w:ascii="Liberation Serif" w:hAnsi="Liberation Serif"/>
          <w:b/>
          <w:bCs/>
          <w:sz w:val="28"/>
          <w:szCs w:val="28"/>
        </w:rPr>
        <w:t xml:space="preserve"> Общественной палаты Пышминского городского округа</w:t>
      </w:r>
    </w:p>
    <w:p w:rsidR="009309DC" w:rsidRDefault="00F25D4E" w:rsidP="00047EC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17 октября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20</w:t>
      </w:r>
      <w:r w:rsidR="008966A5">
        <w:rPr>
          <w:rFonts w:ascii="Liberation Serif" w:hAnsi="Liberation Serif"/>
          <w:b/>
          <w:bCs/>
          <w:sz w:val="28"/>
          <w:szCs w:val="28"/>
        </w:rPr>
        <w:t>2</w:t>
      </w:r>
      <w:r w:rsidR="00B0370D">
        <w:rPr>
          <w:rFonts w:ascii="Liberation Serif" w:hAnsi="Liberation Serif"/>
          <w:b/>
          <w:bCs/>
          <w:sz w:val="28"/>
          <w:szCs w:val="28"/>
        </w:rPr>
        <w:t>3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4351C4" w:rsidRDefault="004351C4" w:rsidP="000C676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Пышма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E482A" w:rsidRDefault="00F25D4E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17.10</w:t>
      </w:r>
      <w:r w:rsidR="00B0370D">
        <w:rPr>
          <w:rFonts w:ascii="Liberation Serif" w:hAnsi="Liberation Serif"/>
          <w:sz w:val="28"/>
          <w:szCs w:val="28"/>
        </w:rPr>
        <w:t>.2023</w:t>
      </w:r>
      <w:r w:rsidR="004E482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B0370D">
        <w:rPr>
          <w:rFonts w:ascii="Liberation Serif" w:hAnsi="Liberation Serif"/>
          <w:sz w:val="28"/>
          <w:szCs w:val="28"/>
        </w:rPr>
        <w:t xml:space="preserve">                          </w:t>
      </w:r>
      <w:r w:rsidR="004E482A">
        <w:rPr>
          <w:rFonts w:ascii="Liberation Serif" w:hAnsi="Liberation Serif"/>
          <w:sz w:val="28"/>
          <w:szCs w:val="28"/>
        </w:rPr>
        <w:t xml:space="preserve">          № </w:t>
      </w:r>
      <w:r>
        <w:rPr>
          <w:rFonts w:ascii="Liberation Serif" w:hAnsi="Liberation Serif"/>
          <w:sz w:val="28"/>
          <w:szCs w:val="28"/>
        </w:rPr>
        <w:t>4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00BD2" w:rsidRDefault="00100BD2" w:rsidP="00100BD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Председательствовал:</w:t>
      </w:r>
    </w:p>
    <w:p w:rsidR="00100BD2" w:rsidRDefault="00100BD2" w:rsidP="00100BD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00BD2" w:rsidTr="00E97C9C">
        <w:tc>
          <w:tcPr>
            <w:tcW w:w="4815" w:type="dxa"/>
          </w:tcPr>
          <w:p w:rsidR="00100BD2" w:rsidRDefault="00702CAB" w:rsidP="00E97C9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100BD2">
              <w:rPr>
                <w:rFonts w:ascii="Liberation Serif" w:hAnsi="Liberation Serif"/>
                <w:sz w:val="28"/>
                <w:szCs w:val="28"/>
              </w:rPr>
              <w:t>Общественной палаты Пышминского городского округа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00BD2" w:rsidRDefault="00100BD2" w:rsidP="00702CAB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С.К. Иванов</w:t>
            </w:r>
          </w:p>
        </w:tc>
      </w:tr>
      <w:tr w:rsidR="00100BD2" w:rsidTr="00E97C9C">
        <w:tc>
          <w:tcPr>
            <w:tcW w:w="4815" w:type="dxa"/>
          </w:tcPr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И.Ю. Михалева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Hlk74902880"/>
            <w:r>
              <w:rPr>
                <w:rFonts w:ascii="Liberation Serif" w:hAnsi="Liberation Serif"/>
                <w:sz w:val="28"/>
                <w:szCs w:val="28"/>
              </w:rPr>
              <w:t>Присутствовали:</w:t>
            </w:r>
          </w:p>
          <w:p w:rsidR="000365BD" w:rsidRDefault="000365BD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210ED" w:rsidTr="005210ED">
        <w:tc>
          <w:tcPr>
            <w:tcW w:w="4815" w:type="dxa"/>
          </w:tcPr>
          <w:p w:rsidR="005210ED" w:rsidRDefault="00F25D4E" w:rsidP="00923F4A">
            <w:pPr>
              <w:jc w:val="both"/>
              <w:rPr>
                <w:rFonts w:ascii="Liberation Serif" w:hAnsi="Liberation Serif"/>
                <w:sz w:val="28"/>
                <w:szCs w:val="24"/>
                <w:shd w:val="clear" w:color="auto" w:fill="FFFFFF"/>
              </w:rPr>
            </w:pPr>
            <w:r w:rsidRPr="00F25D4E">
              <w:rPr>
                <w:rFonts w:ascii="Liberation Serif" w:hAnsi="Liberation Serif"/>
                <w:sz w:val="28"/>
                <w:szCs w:val="24"/>
                <w:shd w:val="clear" w:color="auto" w:fill="FFFFFF"/>
              </w:rPr>
              <w:t>заместитель главного врача ГАУЗ СО «Пышминская ЦРБ»</w:t>
            </w:r>
          </w:p>
          <w:p w:rsidR="00F25D4E" w:rsidRDefault="00F25D4E" w:rsidP="00923F4A">
            <w:pPr>
              <w:jc w:val="both"/>
              <w:rPr>
                <w:rFonts w:ascii="Liberation Serif" w:hAnsi="Liberation Serif"/>
                <w:sz w:val="28"/>
                <w:szCs w:val="24"/>
                <w:shd w:val="clear" w:color="auto" w:fill="FFFFFF"/>
              </w:rPr>
            </w:pPr>
          </w:p>
          <w:p w:rsidR="00F25D4E" w:rsidRPr="00F25D4E" w:rsidRDefault="00F25D4E" w:rsidP="00923F4A">
            <w:pPr>
              <w:jc w:val="both"/>
              <w:rPr>
                <w:rFonts w:ascii="Liberation Serif" w:hAnsi="Liberation Serif"/>
                <w:sz w:val="28"/>
                <w:szCs w:val="24"/>
                <w:shd w:val="clear" w:color="auto" w:fill="FFFFFF"/>
              </w:rPr>
            </w:pPr>
            <w:r w:rsidRPr="00F25D4E">
              <w:rPr>
                <w:rFonts w:ascii="Liberation Serif" w:hAnsi="Liberation Serif"/>
                <w:sz w:val="28"/>
                <w:szCs w:val="24"/>
                <w:shd w:val="clear" w:color="auto" w:fill="FFFFFF"/>
              </w:rPr>
              <w:t>заместитель начальника Управления социальной политики по Пышминскому району № 8</w:t>
            </w:r>
          </w:p>
          <w:p w:rsidR="00F25D4E" w:rsidRPr="00F25D4E" w:rsidRDefault="00F25D4E" w:rsidP="00923F4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5210ED" w:rsidRDefault="00F25D4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Васина</w:t>
            </w:r>
          </w:p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25D4E" w:rsidRDefault="00F25D4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25D4E" w:rsidRDefault="00F25D4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25D4E" w:rsidRDefault="00F25D4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Т.А.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Бунькова</w:t>
            </w:r>
            <w:proofErr w:type="spellEnd"/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 взаимодействию с общественностью администрации Пышминского городского округа</w:t>
            </w:r>
          </w:p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И.С. Скакунова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</w:t>
            </w:r>
            <w:r w:rsidR="000365BD">
              <w:rPr>
                <w:rFonts w:ascii="Liberation Serif" w:hAnsi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Общественной палаты Пышминского городского округа</w:t>
            </w: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B59C5">
              <w:rPr>
                <w:rFonts w:ascii="Liberation Serif" w:hAnsi="Liberation Serif"/>
                <w:sz w:val="28"/>
                <w:szCs w:val="28"/>
              </w:rPr>
              <w:t>С.Н. Корякина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Гуляева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5210E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210ED">
              <w:rPr>
                <w:rFonts w:ascii="Liberation Serif" w:hAnsi="Liberation Serif"/>
                <w:sz w:val="28"/>
                <w:szCs w:val="28"/>
              </w:rPr>
              <w:t>В.Я. Юдина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100BD2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Н.Л. Алексеева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B59C5">
              <w:rPr>
                <w:rFonts w:ascii="Liberation Serif" w:hAnsi="Liberation Serif"/>
                <w:sz w:val="28"/>
                <w:szCs w:val="28"/>
              </w:rPr>
              <w:t>М.В. Колосов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Г.П. Скакунов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Г.Н. Киселева</w:t>
            </w:r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Т.М.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В.П.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Л.А. Усольцева</w:t>
            </w:r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Е.А.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Турыгина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Е.Ю. Пальцев</w:t>
            </w:r>
          </w:p>
          <w:p w:rsidR="00923F4A" w:rsidRDefault="00923F4A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0"/>
    </w:tbl>
    <w:p w:rsidR="00697657" w:rsidRDefault="00697657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96AE8" w:rsidRDefault="007D050D" w:rsidP="007F4AFA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4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lastRenderedPageBreak/>
        <w:t>О</w:t>
      </w:r>
      <w:r w:rsidR="005210ED">
        <w:rPr>
          <w:rFonts w:ascii="Liberation Serif" w:hAnsi="Liberation Serif"/>
          <w:sz w:val="28"/>
          <w:szCs w:val="28"/>
        </w:rPr>
        <w:t>ткрыл</w:t>
      </w:r>
      <w:r w:rsidR="004A16DA">
        <w:rPr>
          <w:rFonts w:ascii="Liberation Serif" w:hAnsi="Liberation Serif"/>
          <w:sz w:val="28"/>
          <w:szCs w:val="28"/>
        </w:rPr>
        <w:t xml:space="preserve"> заседание</w:t>
      </w:r>
      <w:r w:rsidR="005210ED">
        <w:rPr>
          <w:rFonts w:ascii="Liberation Serif" w:hAnsi="Liberation Serif"/>
          <w:sz w:val="28"/>
          <w:szCs w:val="28"/>
        </w:rPr>
        <w:t xml:space="preserve"> </w:t>
      </w:r>
      <w:r w:rsidRPr="005210ED">
        <w:rPr>
          <w:rFonts w:ascii="Liberation Serif" w:hAnsi="Liberation Serif"/>
          <w:sz w:val="28"/>
          <w:szCs w:val="28"/>
        </w:rPr>
        <w:t>Общественной палаты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(далее – Общественная палата) </w:t>
      </w:r>
      <w:r w:rsidR="00196AE8">
        <w:rPr>
          <w:rFonts w:ascii="Liberation Serif" w:hAnsi="Liberation Serif"/>
          <w:sz w:val="28"/>
          <w:szCs w:val="28"/>
        </w:rPr>
        <w:t>председатель</w:t>
      </w:r>
      <w:r w:rsidR="005210ED">
        <w:rPr>
          <w:rFonts w:ascii="Liberation Serif" w:hAnsi="Liberation Serif"/>
          <w:sz w:val="28"/>
          <w:szCs w:val="28"/>
        </w:rPr>
        <w:t xml:space="preserve"> Общественной палаты </w:t>
      </w:r>
      <w:r w:rsidR="00196AE8" w:rsidRPr="0001331F">
        <w:rPr>
          <w:rFonts w:ascii="Liberation Serif" w:hAnsi="Liberation Serif"/>
          <w:sz w:val="28"/>
          <w:szCs w:val="28"/>
        </w:rPr>
        <w:t>С.К. Иванов</w:t>
      </w:r>
      <w:r w:rsidR="00196AE8">
        <w:rPr>
          <w:rFonts w:ascii="Liberation Serif" w:hAnsi="Liberation Serif"/>
          <w:sz w:val="28"/>
          <w:szCs w:val="28"/>
        </w:rPr>
        <w:t xml:space="preserve">, </w:t>
      </w:r>
      <w:r w:rsidR="004A16DA">
        <w:rPr>
          <w:rFonts w:ascii="Liberation Serif" w:hAnsi="Liberation Serif"/>
          <w:sz w:val="28"/>
          <w:szCs w:val="28"/>
        </w:rPr>
        <w:t xml:space="preserve">который </w:t>
      </w:r>
      <w:r w:rsidR="00196AE8">
        <w:rPr>
          <w:rFonts w:ascii="Liberation Serif" w:hAnsi="Liberation Serif"/>
          <w:sz w:val="28"/>
          <w:szCs w:val="28"/>
        </w:rPr>
        <w:t xml:space="preserve">выступил с приветствием, озвучил повестку </w:t>
      </w:r>
      <w:r w:rsidR="00702CAB">
        <w:rPr>
          <w:rFonts w:ascii="Liberation Serif" w:hAnsi="Liberation Serif"/>
          <w:sz w:val="28"/>
          <w:szCs w:val="28"/>
        </w:rPr>
        <w:t>заседания</w:t>
      </w:r>
      <w:r w:rsidR="00196AE8">
        <w:rPr>
          <w:rFonts w:ascii="Liberation Serif" w:hAnsi="Liberation Serif"/>
          <w:sz w:val="28"/>
          <w:szCs w:val="28"/>
        </w:rPr>
        <w:t xml:space="preserve">, передал слово </w:t>
      </w:r>
      <w:r w:rsidR="007F4AFA">
        <w:rPr>
          <w:rFonts w:ascii="Liberation Serif" w:hAnsi="Liberation Serif"/>
          <w:sz w:val="28"/>
          <w:szCs w:val="28"/>
        </w:rPr>
        <w:t xml:space="preserve">О.В. </w:t>
      </w:r>
      <w:r w:rsidR="007F4AFA" w:rsidRPr="007F4AFA">
        <w:rPr>
          <w:rFonts w:ascii="Liberation Serif" w:hAnsi="Liberation Serif"/>
          <w:sz w:val="28"/>
          <w:szCs w:val="24"/>
          <w:shd w:val="clear" w:color="auto" w:fill="FFFFFF"/>
        </w:rPr>
        <w:t>Ва</w:t>
      </w:r>
      <w:r w:rsidR="007F4AFA">
        <w:rPr>
          <w:rFonts w:ascii="Liberation Serif" w:hAnsi="Liberation Serif"/>
          <w:sz w:val="28"/>
          <w:szCs w:val="24"/>
          <w:shd w:val="clear" w:color="auto" w:fill="FFFFFF"/>
        </w:rPr>
        <w:t>синой</w:t>
      </w:r>
      <w:r w:rsidR="007F4AFA" w:rsidRPr="007F4AFA">
        <w:rPr>
          <w:rFonts w:ascii="Liberation Serif" w:hAnsi="Liberation Serif"/>
          <w:sz w:val="28"/>
          <w:szCs w:val="24"/>
          <w:shd w:val="clear" w:color="auto" w:fill="FFFFFF"/>
        </w:rPr>
        <w:t>, заместителю главного врача ГАУЗ СО «Пышминская ЦРБ»</w:t>
      </w:r>
    </w:p>
    <w:p w:rsidR="007F4AFA" w:rsidRPr="007F4AFA" w:rsidRDefault="007F4AFA" w:rsidP="007F4AFA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32"/>
          <w:szCs w:val="28"/>
        </w:rPr>
      </w:pPr>
    </w:p>
    <w:p w:rsidR="00F6643A" w:rsidRPr="00704E6D" w:rsidRDefault="007F4AFA" w:rsidP="00704E6D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работе органов</w:t>
      </w:r>
      <w:r w:rsidR="006A6659">
        <w:rPr>
          <w:rFonts w:ascii="Liberation Serif" w:hAnsi="Liberation Serif"/>
          <w:sz w:val="28"/>
          <w:szCs w:val="28"/>
        </w:rPr>
        <w:t xml:space="preserve"> социальной политики и здравоохранения Пышминского городского округа с участниками СВО и семьями участников СВО</w:t>
      </w:r>
    </w:p>
    <w:p w:rsidR="002C30AC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6A6659">
        <w:rPr>
          <w:rFonts w:ascii="Liberation Serif" w:hAnsi="Liberation Serif"/>
          <w:sz w:val="28"/>
          <w:szCs w:val="28"/>
        </w:rPr>
        <w:t xml:space="preserve">О.В. Васина, Т.А. </w:t>
      </w:r>
      <w:proofErr w:type="spellStart"/>
      <w:r w:rsidR="006A6659">
        <w:rPr>
          <w:rFonts w:ascii="Liberation Serif" w:hAnsi="Liberation Serif"/>
          <w:sz w:val="28"/>
          <w:szCs w:val="28"/>
        </w:rPr>
        <w:t>Бунькова</w:t>
      </w:r>
      <w:proofErr w:type="spellEnd"/>
      <w:r>
        <w:rPr>
          <w:rFonts w:ascii="Liberation Serif" w:hAnsi="Liberation Serif"/>
          <w:sz w:val="28"/>
          <w:szCs w:val="28"/>
        </w:rPr>
        <w:t>)</w:t>
      </w:r>
    </w:p>
    <w:p w:rsidR="00CA2745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</w:p>
    <w:p w:rsidR="00C0612E" w:rsidRDefault="00E80221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1" w:name="_Hlk99549318"/>
      <w:r>
        <w:rPr>
          <w:rFonts w:ascii="Liberation Serif" w:hAnsi="Liberation Serif"/>
          <w:sz w:val="28"/>
          <w:szCs w:val="28"/>
        </w:rPr>
        <w:t xml:space="preserve">1. </w:t>
      </w:r>
      <w:r w:rsidR="006A6659">
        <w:rPr>
          <w:rFonts w:ascii="Liberation Serif" w:hAnsi="Liberation Serif"/>
          <w:sz w:val="28"/>
          <w:szCs w:val="28"/>
        </w:rPr>
        <w:t xml:space="preserve">Заслушали О.В. Васину, </w:t>
      </w:r>
      <w:r w:rsidR="006A6659">
        <w:rPr>
          <w:rFonts w:ascii="Liberation Serif" w:hAnsi="Liberation Serif"/>
          <w:sz w:val="28"/>
          <w:szCs w:val="24"/>
          <w:shd w:val="clear" w:color="auto" w:fill="FFFFFF"/>
        </w:rPr>
        <w:t>заместителя</w:t>
      </w:r>
      <w:r w:rsidR="006A6659" w:rsidRPr="006A6659">
        <w:rPr>
          <w:rFonts w:ascii="Liberation Serif" w:hAnsi="Liberation Serif"/>
          <w:sz w:val="28"/>
          <w:szCs w:val="24"/>
          <w:shd w:val="clear" w:color="auto" w:fill="FFFFFF"/>
        </w:rPr>
        <w:t xml:space="preserve"> главного врача ГАУЗ СО «Пышминская ЦРБ»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6A6659">
        <w:rPr>
          <w:rFonts w:ascii="Liberation Serif" w:hAnsi="Liberation Serif"/>
          <w:sz w:val="28"/>
          <w:szCs w:val="28"/>
        </w:rPr>
        <w:t xml:space="preserve">о работе с участниками СВО и семьями участников СВО. О.В. Васина </w:t>
      </w:r>
      <w:r w:rsidR="002041B3">
        <w:rPr>
          <w:rFonts w:ascii="Liberation Serif" w:hAnsi="Liberation Serif"/>
          <w:sz w:val="28"/>
          <w:szCs w:val="28"/>
        </w:rPr>
        <w:t xml:space="preserve">доложила, что работа с данной категорией людей организована </w:t>
      </w:r>
      <w:r w:rsidR="001A3CF0">
        <w:rPr>
          <w:rFonts w:ascii="Liberation Serif" w:hAnsi="Liberation Serif"/>
          <w:sz w:val="28"/>
          <w:szCs w:val="28"/>
        </w:rPr>
        <w:t xml:space="preserve">и проводится </w:t>
      </w:r>
      <w:r w:rsidR="002041B3">
        <w:rPr>
          <w:rFonts w:ascii="Liberation Serif" w:hAnsi="Liberation Serif"/>
          <w:sz w:val="28"/>
          <w:szCs w:val="28"/>
        </w:rPr>
        <w:t>в ГАУЗ СО «Пышминская ЦРБ».</w:t>
      </w:r>
      <w:r w:rsidR="001A3CF0">
        <w:rPr>
          <w:rFonts w:ascii="Liberation Serif" w:hAnsi="Liberation Serif"/>
          <w:sz w:val="28"/>
          <w:szCs w:val="28"/>
        </w:rPr>
        <w:t xml:space="preserve"> Пояснила, сколько за 9 месяцев 2023 года  участников СВО и семей участников СВО обратились за медицинской помощью к специалистам ГАУЗ СО «Пышминская ЦРБ».</w:t>
      </w:r>
    </w:p>
    <w:p w:rsidR="00E80221" w:rsidRDefault="00C0612E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4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2. Председатель Общественной палаты С.К. Иванов задал вопрос</w:t>
      </w:r>
      <w:r w:rsidR="009E6410">
        <w:rPr>
          <w:rFonts w:ascii="Liberation Serif" w:hAnsi="Liberation Serif"/>
          <w:sz w:val="28"/>
          <w:szCs w:val="28"/>
        </w:rPr>
        <w:t xml:space="preserve"> и предложил</w:t>
      </w:r>
      <w:r>
        <w:rPr>
          <w:rFonts w:ascii="Liberation Serif" w:hAnsi="Liberation Serif"/>
          <w:sz w:val="28"/>
          <w:szCs w:val="28"/>
        </w:rPr>
        <w:t xml:space="preserve">, О.В. Васиной, </w:t>
      </w:r>
      <w:r>
        <w:rPr>
          <w:rFonts w:ascii="Liberation Serif" w:hAnsi="Liberation Serif"/>
          <w:sz w:val="28"/>
          <w:szCs w:val="24"/>
          <w:shd w:val="clear" w:color="auto" w:fill="FFFFFF"/>
        </w:rPr>
        <w:t>заместителю</w:t>
      </w:r>
      <w:r w:rsidRPr="006A6659">
        <w:rPr>
          <w:rFonts w:ascii="Liberation Serif" w:hAnsi="Liberation Serif"/>
          <w:sz w:val="28"/>
          <w:szCs w:val="24"/>
          <w:shd w:val="clear" w:color="auto" w:fill="FFFFFF"/>
        </w:rPr>
        <w:t xml:space="preserve"> главного врача ГАУЗ СО «Пышминская ЦРБ»</w:t>
      </w:r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 </w:t>
      </w:r>
      <w:r w:rsidR="009E6410">
        <w:rPr>
          <w:rFonts w:ascii="Liberation Serif" w:hAnsi="Liberation Serif"/>
          <w:sz w:val="28"/>
          <w:szCs w:val="24"/>
          <w:shd w:val="clear" w:color="auto" w:fill="FFFFFF"/>
        </w:rPr>
        <w:t>улучшить работу по информиров</w:t>
      </w:r>
      <w:r w:rsidR="006E478A">
        <w:rPr>
          <w:rFonts w:ascii="Liberation Serif" w:hAnsi="Liberation Serif"/>
          <w:sz w:val="28"/>
          <w:szCs w:val="24"/>
          <w:shd w:val="clear" w:color="auto" w:fill="FFFFFF"/>
        </w:rPr>
        <w:t>анию</w:t>
      </w:r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 </w:t>
      </w:r>
      <w:r w:rsidR="00E92073">
        <w:rPr>
          <w:rFonts w:ascii="Liberation Serif" w:hAnsi="Liberation Serif"/>
          <w:sz w:val="28"/>
          <w:szCs w:val="24"/>
          <w:shd w:val="clear" w:color="auto" w:fill="FFFFFF"/>
        </w:rPr>
        <w:t>участников СВО и семей участников СВО об оказании медицинской помощи в госпиталях и других медицинских организациях</w:t>
      </w:r>
      <w:r w:rsidR="009E6410">
        <w:rPr>
          <w:rFonts w:ascii="Liberation Serif" w:hAnsi="Liberation Serif"/>
          <w:sz w:val="28"/>
          <w:szCs w:val="24"/>
          <w:shd w:val="clear" w:color="auto" w:fill="FFFFFF"/>
        </w:rPr>
        <w:t>.</w:t>
      </w:r>
    </w:p>
    <w:p w:rsidR="00363B29" w:rsidRPr="00363B29" w:rsidRDefault="00363B29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3. Заслушали Т.А. </w:t>
      </w:r>
      <w:proofErr w:type="spellStart"/>
      <w:r>
        <w:rPr>
          <w:rFonts w:ascii="Liberation Serif" w:hAnsi="Liberation Serif"/>
          <w:sz w:val="28"/>
          <w:szCs w:val="24"/>
          <w:shd w:val="clear" w:color="auto" w:fill="FFFFFF"/>
        </w:rPr>
        <w:t>Бунькову</w:t>
      </w:r>
      <w:proofErr w:type="spellEnd"/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, </w:t>
      </w:r>
      <w:r w:rsidRPr="00363B29">
        <w:rPr>
          <w:rFonts w:ascii="Liberation Serif" w:hAnsi="Liberation Serif"/>
          <w:sz w:val="28"/>
          <w:szCs w:val="24"/>
          <w:shd w:val="clear" w:color="auto" w:fill="FFFFFF"/>
        </w:rPr>
        <w:t>заместителя начальника Управления социальной политики по Пышминскому району № 8,</w:t>
      </w:r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 </w:t>
      </w:r>
      <w:r w:rsidR="00A70A8A">
        <w:rPr>
          <w:rFonts w:ascii="Liberation Serif" w:hAnsi="Liberation Serif"/>
          <w:sz w:val="28"/>
          <w:szCs w:val="24"/>
          <w:shd w:val="clear" w:color="auto" w:fill="FFFFFF"/>
        </w:rPr>
        <w:t>которая</w:t>
      </w:r>
      <w:r>
        <w:rPr>
          <w:rFonts w:ascii="Liberation Serif" w:hAnsi="Liberation Serif"/>
          <w:sz w:val="28"/>
          <w:szCs w:val="24"/>
          <w:shd w:val="clear" w:color="auto" w:fill="FFFFFF"/>
        </w:rPr>
        <w:t xml:space="preserve"> доложила о предоставлении мер социальной поддержки участникам СВО и членам их семей.</w:t>
      </w:r>
      <w:r w:rsidR="0081065B">
        <w:rPr>
          <w:rFonts w:ascii="Liberation Serif" w:hAnsi="Liberation Serif"/>
          <w:sz w:val="28"/>
          <w:szCs w:val="24"/>
          <w:shd w:val="clear" w:color="auto" w:fill="FFFFFF"/>
        </w:rPr>
        <w:t xml:space="preserve"> Рассказала</w:t>
      </w:r>
      <w:r w:rsidR="00396773">
        <w:rPr>
          <w:rFonts w:ascii="Liberation Serif" w:hAnsi="Liberation Serif"/>
          <w:sz w:val="28"/>
          <w:szCs w:val="24"/>
          <w:shd w:val="clear" w:color="auto" w:fill="FFFFFF"/>
        </w:rPr>
        <w:t>,</w:t>
      </w:r>
      <w:r w:rsidR="0081065B">
        <w:rPr>
          <w:rFonts w:ascii="Liberation Serif" w:hAnsi="Liberation Serif"/>
          <w:sz w:val="28"/>
          <w:szCs w:val="24"/>
          <w:shd w:val="clear" w:color="auto" w:fill="FFFFFF"/>
        </w:rPr>
        <w:t xml:space="preserve"> кому положена выплата и куда можно обратится за выплатой.</w:t>
      </w:r>
      <w:r w:rsidR="00A520AA">
        <w:rPr>
          <w:rFonts w:ascii="Liberation Serif" w:hAnsi="Liberation Serif"/>
          <w:sz w:val="28"/>
          <w:szCs w:val="24"/>
          <w:shd w:val="clear" w:color="auto" w:fill="FFFFFF"/>
        </w:rPr>
        <w:t xml:space="preserve"> Пояснила, что в Пышминском городском округе всем семьям участников СВО обратившимся за выплатой, выплаты назначены.</w:t>
      </w:r>
      <w:r w:rsidR="00DF125F">
        <w:rPr>
          <w:rFonts w:ascii="Liberation Serif" w:hAnsi="Liberation Serif"/>
          <w:sz w:val="28"/>
          <w:szCs w:val="24"/>
          <w:shd w:val="clear" w:color="auto" w:fill="FFFFFF"/>
        </w:rPr>
        <w:t xml:space="preserve"> Рассказала, что 30 мая 2023 года начал свою работу Свердловский филиал государственного фонда поддержки участников специальной военной операции «Защитники Отечества» его цель оказать персональную помощь семьям погибшим бойцов и ветеранам СВО.</w:t>
      </w:r>
    </w:p>
    <w:bookmarkEnd w:id="1"/>
    <w:p w:rsidR="00F63EF1" w:rsidRDefault="00F63EF1" w:rsidP="00F63EF1">
      <w:pPr>
        <w:pStyle w:val="a4"/>
        <w:spacing w:after="0" w:line="240" w:lineRule="auto"/>
        <w:ind w:left="1066"/>
        <w:jc w:val="both"/>
        <w:rPr>
          <w:rFonts w:ascii="Liberation Serif" w:hAnsi="Liberation Serif"/>
          <w:sz w:val="28"/>
          <w:szCs w:val="28"/>
        </w:rPr>
      </w:pPr>
    </w:p>
    <w:p w:rsidR="004A094C" w:rsidRPr="0001331F" w:rsidRDefault="007F4575" w:rsidP="007F4575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2" w:name="_Hlk75168187"/>
      <w:bookmarkStart w:id="3" w:name="_Hlk99549559"/>
      <w:r>
        <w:rPr>
          <w:rFonts w:ascii="Liberation Serif" w:hAnsi="Liberation Serif"/>
          <w:sz w:val="28"/>
          <w:szCs w:val="28"/>
        </w:rPr>
        <w:t xml:space="preserve">Об организации работы членов Общественной палаты с образовательными и молодёжными учреждениями </w:t>
      </w:r>
      <w:r w:rsidR="00E80221">
        <w:rPr>
          <w:rFonts w:ascii="Liberation Serif" w:hAnsi="Liberation Serif"/>
          <w:sz w:val="28"/>
          <w:szCs w:val="28"/>
        </w:rPr>
        <w:t>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по патриотическому и экологическому воспитанию подрастающего поколения</w:t>
      </w:r>
    </w:p>
    <w:bookmarkEnd w:id="2"/>
    <w:p w:rsidR="00F63EF1" w:rsidRDefault="007F4575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(Т.М. </w:t>
      </w:r>
      <w:proofErr w:type="spellStart"/>
      <w:r>
        <w:rPr>
          <w:rFonts w:ascii="Liberation Serif" w:hAnsi="Liberation Serif"/>
          <w:sz w:val="28"/>
          <w:szCs w:val="28"/>
        </w:rPr>
        <w:t>Инькова</w:t>
      </w:r>
      <w:proofErr w:type="spellEnd"/>
      <w:r w:rsidR="0001331F">
        <w:rPr>
          <w:rFonts w:ascii="Liberation Serif" w:hAnsi="Liberation Serif"/>
          <w:sz w:val="28"/>
          <w:szCs w:val="28"/>
        </w:rPr>
        <w:t>)</w:t>
      </w:r>
    </w:p>
    <w:p w:rsidR="0001331F" w:rsidRPr="00BB429E" w:rsidRDefault="0001331F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bookmarkEnd w:id="3"/>
    <w:p w:rsidR="00702CAB" w:rsidRDefault="001A2E01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</w:t>
      </w:r>
      <w:r w:rsidR="007F4575">
        <w:rPr>
          <w:rFonts w:ascii="Liberation Serif" w:hAnsi="Liberation Serif"/>
          <w:sz w:val="28"/>
          <w:szCs w:val="28"/>
        </w:rPr>
        <w:t xml:space="preserve">лушали </w:t>
      </w:r>
      <w:r w:rsidRPr="0067230D">
        <w:rPr>
          <w:rFonts w:ascii="Liberation Serif" w:hAnsi="Liberation Serif"/>
          <w:sz w:val="28"/>
          <w:szCs w:val="28"/>
        </w:rPr>
        <w:t>члена Общественной палаты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7F4575">
        <w:rPr>
          <w:rFonts w:ascii="Liberation Serif" w:hAnsi="Liberation Serif"/>
          <w:sz w:val="28"/>
          <w:szCs w:val="28"/>
        </w:rPr>
        <w:t xml:space="preserve">Т.М. </w:t>
      </w:r>
      <w:proofErr w:type="spellStart"/>
      <w:r w:rsidR="007F4575">
        <w:rPr>
          <w:rFonts w:ascii="Liberation Serif" w:hAnsi="Liberation Serif"/>
          <w:sz w:val="28"/>
          <w:szCs w:val="28"/>
        </w:rPr>
        <w:t>Инькову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о поставленных задачах </w:t>
      </w:r>
      <w:r w:rsidR="00572083">
        <w:rPr>
          <w:rFonts w:ascii="Liberation Serif" w:hAnsi="Liberation Serif"/>
          <w:sz w:val="28"/>
          <w:szCs w:val="28"/>
        </w:rPr>
        <w:t xml:space="preserve">Президента РФ по </w:t>
      </w:r>
      <w:r w:rsidR="004150AB">
        <w:rPr>
          <w:rFonts w:ascii="Liberation Serif" w:hAnsi="Liberation Serif"/>
          <w:sz w:val="28"/>
          <w:szCs w:val="28"/>
        </w:rPr>
        <w:t>патриотическому воспитанию</w:t>
      </w:r>
      <w:r>
        <w:rPr>
          <w:rFonts w:ascii="Liberation Serif" w:hAnsi="Liberation Serif"/>
          <w:sz w:val="28"/>
          <w:szCs w:val="28"/>
        </w:rPr>
        <w:t xml:space="preserve"> молодёжи.</w:t>
      </w:r>
      <w:r w:rsidR="00572083">
        <w:rPr>
          <w:rFonts w:ascii="Liberation Serif" w:hAnsi="Liberation Serif"/>
          <w:sz w:val="28"/>
          <w:szCs w:val="28"/>
        </w:rPr>
        <w:t xml:space="preserve"> Т.М</w:t>
      </w:r>
      <w:r w:rsidR="00475DB4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475DB4">
        <w:rPr>
          <w:rFonts w:ascii="Liberation Serif" w:hAnsi="Liberation Serif"/>
          <w:sz w:val="28"/>
          <w:szCs w:val="28"/>
        </w:rPr>
        <w:t>Инькова</w:t>
      </w:r>
      <w:proofErr w:type="spellEnd"/>
      <w:r w:rsidR="00475DB4">
        <w:rPr>
          <w:rFonts w:ascii="Liberation Serif" w:hAnsi="Liberation Serif"/>
          <w:sz w:val="28"/>
          <w:szCs w:val="28"/>
        </w:rPr>
        <w:t xml:space="preserve"> проговорила, что необходима </w:t>
      </w:r>
      <w:proofErr w:type="spellStart"/>
      <w:r w:rsidR="00475DB4">
        <w:rPr>
          <w:rFonts w:ascii="Liberation Serif" w:hAnsi="Liberation Serif"/>
          <w:sz w:val="28"/>
          <w:szCs w:val="28"/>
        </w:rPr>
        <w:t>деятельностная</w:t>
      </w:r>
      <w:proofErr w:type="spellEnd"/>
      <w:r w:rsidR="00475DB4">
        <w:rPr>
          <w:rFonts w:ascii="Liberation Serif" w:hAnsi="Liberation Serif"/>
          <w:sz w:val="28"/>
          <w:szCs w:val="28"/>
        </w:rPr>
        <w:t xml:space="preserve"> поддержка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5DB4">
        <w:rPr>
          <w:rFonts w:ascii="Liberation Serif" w:hAnsi="Liberation Serif"/>
          <w:sz w:val="28"/>
          <w:szCs w:val="28"/>
        </w:rPr>
        <w:t>общества, мобилизация родителей, педагогов, общественников, чтобы услышать как можно больше сторон и найти точки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7F4575">
        <w:rPr>
          <w:rFonts w:ascii="Liberation Serif" w:hAnsi="Liberation Serif"/>
          <w:sz w:val="28"/>
          <w:szCs w:val="28"/>
        </w:rPr>
        <w:t xml:space="preserve"> </w:t>
      </w:r>
      <w:r w:rsidR="00475DB4">
        <w:rPr>
          <w:rFonts w:ascii="Liberation Serif" w:hAnsi="Liberation Serif"/>
          <w:sz w:val="28"/>
          <w:szCs w:val="28"/>
        </w:rPr>
        <w:t>соприкосновения, которые позволят создать условия для воспитания у молодёжи любви к своему Отечеству.</w:t>
      </w:r>
    </w:p>
    <w:p w:rsidR="00296E18" w:rsidRDefault="0028199C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Принято решение заплани</w:t>
      </w:r>
      <w:r w:rsidR="00384DEE">
        <w:rPr>
          <w:rFonts w:ascii="Liberation Serif" w:hAnsi="Liberation Serif"/>
          <w:sz w:val="28"/>
          <w:szCs w:val="28"/>
        </w:rPr>
        <w:t>ровать и провести Круглый стол на тему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384DEE">
        <w:rPr>
          <w:rFonts w:ascii="Liberation Serif" w:hAnsi="Liberation Serif"/>
          <w:sz w:val="28"/>
          <w:szCs w:val="28"/>
        </w:rPr>
        <w:t xml:space="preserve">«Патриотическое и экологическое воспитание подрастающего поколения в </w:t>
      </w:r>
      <w:r w:rsidR="00384DEE">
        <w:rPr>
          <w:rFonts w:ascii="Liberation Serif" w:hAnsi="Liberation Serif"/>
          <w:sz w:val="28"/>
          <w:szCs w:val="28"/>
        </w:rPr>
        <w:lastRenderedPageBreak/>
        <w:t>Пышминском городском округе»</w:t>
      </w:r>
      <w:r w:rsidR="0050738A">
        <w:rPr>
          <w:rFonts w:ascii="Liberation Serif" w:hAnsi="Liberation Serif"/>
          <w:sz w:val="28"/>
          <w:szCs w:val="28"/>
        </w:rPr>
        <w:t xml:space="preserve"> с участием представителей МКУ ПГО «Управление образования», </w:t>
      </w:r>
      <w:r w:rsidR="00260B99">
        <w:rPr>
          <w:rFonts w:ascii="Liberation Serif" w:hAnsi="Liberation Serif"/>
          <w:sz w:val="28"/>
          <w:szCs w:val="28"/>
        </w:rPr>
        <w:t xml:space="preserve">МКУ ПГО «Управление </w:t>
      </w:r>
      <w:r w:rsidR="0050738A">
        <w:rPr>
          <w:rFonts w:ascii="Liberation Serif" w:hAnsi="Liberation Serif"/>
          <w:sz w:val="28"/>
          <w:szCs w:val="28"/>
        </w:rPr>
        <w:t>культуры</w:t>
      </w:r>
      <w:r w:rsidR="00260B99">
        <w:rPr>
          <w:rFonts w:ascii="Liberation Serif" w:hAnsi="Liberation Serif"/>
          <w:sz w:val="28"/>
          <w:szCs w:val="28"/>
        </w:rPr>
        <w:t xml:space="preserve"> и туризма</w:t>
      </w:r>
      <w:r w:rsidR="0050738A">
        <w:rPr>
          <w:rFonts w:ascii="Liberation Serif" w:hAnsi="Liberation Serif"/>
          <w:sz w:val="28"/>
          <w:szCs w:val="28"/>
        </w:rPr>
        <w:t xml:space="preserve">, Совета ветеранов, </w:t>
      </w:r>
      <w:r w:rsidR="00260B99">
        <w:rPr>
          <w:rFonts w:ascii="Liberation Serif" w:hAnsi="Liberation Serif"/>
          <w:sz w:val="28"/>
          <w:szCs w:val="28"/>
        </w:rPr>
        <w:t>представителей Общественной</w:t>
      </w:r>
      <w:r w:rsidR="0050738A">
        <w:rPr>
          <w:rFonts w:ascii="Liberation Serif" w:hAnsi="Liberation Serif"/>
          <w:sz w:val="28"/>
          <w:szCs w:val="28"/>
        </w:rPr>
        <w:t xml:space="preserve"> палаты, </w:t>
      </w:r>
      <w:r w:rsidR="00260B99">
        <w:rPr>
          <w:rFonts w:ascii="Liberation Serif" w:hAnsi="Liberation Serif"/>
          <w:sz w:val="28"/>
          <w:szCs w:val="28"/>
        </w:rPr>
        <w:t xml:space="preserve">руководителей общественной организации </w:t>
      </w:r>
      <w:r w:rsidR="00296E18">
        <w:rPr>
          <w:rFonts w:ascii="Liberation Serif" w:hAnsi="Liberation Serif"/>
          <w:sz w:val="28"/>
          <w:szCs w:val="28"/>
        </w:rPr>
        <w:t>«</w:t>
      </w:r>
      <w:r w:rsidR="00260B99">
        <w:rPr>
          <w:rFonts w:ascii="Liberation Serif" w:hAnsi="Liberation Serif"/>
          <w:sz w:val="28"/>
          <w:szCs w:val="28"/>
        </w:rPr>
        <w:t>Движение первых» в Пышминском городском округе.</w:t>
      </w:r>
      <w:r w:rsidR="00296E18">
        <w:rPr>
          <w:rFonts w:ascii="Liberation Serif" w:hAnsi="Liberation Serif"/>
          <w:sz w:val="28"/>
          <w:szCs w:val="28"/>
        </w:rPr>
        <w:t xml:space="preserve"> </w:t>
      </w:r>
    </w:p>
    <w:p w:rsidR="00296E18" w:rsidRDefault="00296E18" w:rsidP="00296E18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96E18">
        <w:rPr>
          <w:rFonts w:ascii="Liberation Serif" w:hAnsi="Liberation Serif"/>
          <w:sz w:val="28"/>
          <w:szCs w:val="28"/>
        </w:rPr>
        <w:t xml:space="preserve">Направить письма в адрес руководителей </w:t>
      </w:r>
      <w:r>
        <w:rPr>
          <w:rFonts w:ascii="Liberation Serif" w:hAnsi="Liberation Serif"/>
          <w:sz w:val="28"/>
          <w:szCs w:val="28"/>
        </w:rPr>
        <w:t>МКУ ПГО «Управление образования», МКУ ПГО «Управление культуры и туризма, Совета ветеранов, общественной организации «Движение первых» в Пышминском городском округе</w:t>
      </w:r>
      <w:r w:rsidR="00C62485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об участии в мероприятиях патриотического и экологического воспитания подрастающего поколения в Пышминском городском округе</w:t>
      </w:r>
      <w:r w:rsidR="00C6248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1331F" w:rsidRPr="00296E18" w:rsidRDefault="00C62485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Членам Общественной палаты Пышминского городского округа принять участие в </w:t>
      </w:r>
      <w:r w:rsidR="00A70A8A">
        <w:rPr>
          <w:rFonts w:ascii="Liberation Serif" w:hAnsi="Liberation Serif"/>
          <w:sz w:val="28"/>
          <w:szCs w:val="28"/>
        </w:rPr>
        <w:t>осенних</w:t>
      </w:r>
      <w:r>
        <w:rPr>
          <w:rFonts w:ascii="Liberation Serif" w:hAnsi="Liberation Serif"/>
          <w:sz w:val="28"/>
          <w:szCs w:val="28"/>
        </w:rPr>
        <w:t xml:space="preserve"> субботниках по месту жительства. </w:t>
      </w:r>
    </w:p>
    <w:p w:rsidR="00CC63BF" w:rsidRPr="00BD735D" w:rsidRDefault="00CC63BF" w:rsidP="0001331F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:rsidR="00BD735D" w:rsidRPr="00BD735D" w:rsidRDefault="00160C7F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О мероприятиях, проводимых в рамках общественного контроля.</w:t>
      </w:r>
    </w:p>
    <w:p w:rsidR="008D3236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735D">
        <w:rPr>
          <w:rFonts w:ascii="Liberation Serif" w:hAnsi="Liberation Serif"/>
          <w:sz w:val="28"/>
          <w:szCs w:val="28"/>
        </w:rPr>
        <w:t>(</w:t>
      </w:r>
      <w:r w:rsidR="00160C7F">
        <w:rPr>
          <w:rFonts w:ascii="Liberation Serif" w:hAnsi="Liberation Serif"/>
          <w:sz w:val="28"/>
          <w:szCs w:val="28"/>
        </w:rPr>
        <w:t>И.С. Скакунова</w:t>
      </w:r>
      <w:r w:rsidRPr="00BD735D">
        <w:rPr>
          <w:rFonts w:ascii="Liberation Serif" w:hAnsi="Liberation Serif"/>
          <w:sz w:val="28"/>
          <w:szCs w:val="28"/>
        </w:rPr>
        <w:t>)</w:t>
      </w:r>
    </w:p>
    <w:p w:rsidR="00BD735D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6C3BBA" w:rsidRPr="00230875" w:rsidRDefault="009543F4" w:rsidP="0023087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0875">
        <w:rPr>
          <w:rFonts w:ascii="Liberation Serif" w:eastAsia="Calibri" w:hAnsi="Liberation Serif" w:cs="Times New Roman"/>
          <w:sz w:val="28"/>
          <w:szCs w:val="28"/>
        </w:rPr>
        <w:t xml:space="preserve">Заслушали </w:t>
      </w:r>
      <w:r w:rsidR="00230875">
        <w:rPr>
          <w:rFonts w:ascii="Liberation Serif" w:hAnsi="Liberation Serif"/>
          <w:sz w:val="28"/>
          <w:szCs w:val="28"/>
        </w:rPr>
        <w:t xml:space="preserve">И.С. </w:t>
      </w:r>
      <w:proofErr w:type="spellStart"/>
      <w:r w:rsidR="00230875">
        <w:rPr>
          <w:rFonts w:ascii="Liberation Serif" w:hAnsi="Liberation Serif"/>
          <w:sz w:val="28"/>
          <w:szCs w:val="28"/>
        </w:rPr>
        <w:t>Скакунову</w:t>
      </w:r>
      <w:proofErr w:type="spellEnd"/>
      <w:r w:rsidR="00230875" w:rsidRPr="00E80221">
        <w:rPr>
          <w:rFonts w:ascii="Liberation Serif" w:hAnsi="Liberation Serif"/>
          <w:sz w:val="28"/>
          <w:szCs w:val="28"/>
        </w:rPr>
        <w:t xml:space="preserve"> </w:t>
      </w:r>
      <w:r w:rsidR="00230875">
        <w:rPr>
          <w:rFonts w:ascii="Liberation Serif" w:hAnsi="Liberation Serif"/>
          <w:sz w:val="28"/>
          <w:szCs w:val="28"/>
        </w:rPr>
        <w:t>главного</w:t>
      </w:r>
      <w:r w:rsidR="00230875" w:rsidRPr="00196AE8">
        <w:rPr>
          <w:rFonts w:ascii="Liberation Serif" w:hAnsi="Liberation Serif"/>
          <w:sz w:val="28"/>
          <w:szCs w:val="28"/>
        </w:rPr>
        <w:t xml:space="preserve"> специалист</w:t>
      </w:r>
      <w:r w:rsidR="00230875">
        <w:rPr>
          <w:rFonts w:ascii="Liberation Serif" w:hAnsi="Liberation Serif"/>
          <w:sz w:val="28"/>
          <w:szCs w:val="28"/>
        </w:rPr>
        <w:t>а</w:t>
      </w:r>
      <w:r w:rsidR="00230875" w:rsidRPr="00196AE8">
        <w:rPr>
          <w:rFonts w:ascii="Liberation Serif" w:hAnsi="Liberation Serif"/>
          <w:sz w:val="28"/>
          <w:szCs w:val="28"/>
        </w:rPr>
        <w:t xml:space="preserve"> по взаимодействию с общественностью администрации Пышминского городского округа</w:t>
      </w:r>
      <w:r w:rsidR="00230875">
        <w:rPr>
          <w:rFonts w:ascii="Liberation Serif" w:hAnsi="Liberation Serif"/>
          <w:sz w:val="28"/>
          <w:szCs w:val="28"/>
        </w:rPr>
        <w:t xml:space="preserve"> о мероприятиях</w:t>
      </w:r>
      <w:r w:rsidR="00A70A8A">
        <w:rPr>
          <w:rFonts w:ascii="Liberation Serif" w:hAnsi="Liberation Serif"/>
          <w:sz w:val="28"/>
          <w:szCs w:val="28"/>
        </w:rPr>
        <w:t>,</w:t>
      </w:r>
      <w:r w:rsidR="00230875">
        <w:rPr>
          <w:rFonts w:ascii="Liberation Serif" w:hAnsi="Liberation Serif"/>
          <w:sz w:val="28"/>
          <w:szCs w:val="28"/>
        </w:rPr>
        <w:t xml:space="preserve"> проводимых в рамках общественного контроля </w:t>
      </w:r>
      <w:r w:rsidR="00BB7E6B">
        <w:rPr>
          <w:rFonts w:ascii="Liberation Serif" w:hAnsi="Liberation Serif"/>
          <w:sz w:val="28"/>
          <w:szCs w:val="28"/>
        </w:rPr>
        <w:t xml:space="preserve">на </w:t>
      </w:r>
      <w:r w:rsidR="00A70A8A">
        <w:rPr>
          <w:rFonts w:ascii="Liberation Serif" w:hAnsi="Liberation Serif"/>
          <w:sz w:val="28"/>
          <w:szCs w:val="28"/>
        </w:rPr>
        <w:t xml:space="preserve">территории </w:t>
      </w:r>
      <w:r w:rsidR="00BB7E6B">
        <w:rPr>
          <w:rFonts w:ascii="Liberation Serif" w:hAnsi="Liberation Serif"/>
          <w:sz w:val="28"/>
          <w:szCs w:val="28"/>
        </w:rPr>
        <w:t>Пышминского городского</w:t>
      </w:r>
      <w:r w:rsidR="00230875">
        <w:rPr>
          <w:rFonts w:ascii="Liberation Serif" w:hAnsi="Liberation Serif"/>
          <w:sz w:val="28"/>
          <w:szCs w:val="28"/>
        </w:rPr>
        <w:t xml:space="preserve"> округ</w:t>
      </w:r>
      <w:r w:rsidR="00BB7E6B">
        <w:rPr>
          <w:rFonts w:ascii="Liberation Serif" w:hAnsi="Liberation Serif"/>
          <w:sz w:val="28"/>
          <w:szCs w:val="28"/>
        </w:rPr>
        <w:t>а</w:t>
      </w:r>
      <w:r w:rsidR="00230875">
        <w:rPr>
          <w:rFonts w:ascii="Liberation Serif" w:hAnsi="Liberation Serif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7092" w:rsidRPr="00177092" w:rsidTr="007A2EBB">
        <w:tc>
          <w:tcPr>
            <w:tcW w:w="4815" w:type="dxa"/>
          </w:tcPr>
          <w:p w:rsidR="00283745" w:rsidRDefault="00283745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AB7508" w:rsidP="00093C5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B7508">
              <w:rPr>
                <w:rFonts w:ascii="Liberation Serif" w:hAnsi="Liberation Serif"/>
                <w:sz w:val="28"/>
                <w:szCs w:val="28"/>
              </w:rPr>
              <w:t>Председатель Общественной палаты Пышминского городского округа</w:t>
            </w:r>
          </w:p>
        </w:tc>
        <w:tc>
          <w:tcPr>
            <w:tcW w:w="5096" w:type="dxa"/>
          </w:tcPr>
          <w:p w:rsidR="006E6B69" w:rsidRPr="006E6B69" w:rsidRDefault="006E6B69" w:rsidP="006E6B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83745" w:rsidRDefault="00283745" w:rsidP="0028374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093C52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ascii="Liberation Serif" w:hAnsi="Liberation Serif"/>
                <w:sz w:val="28"/>
                <w:szCs w:val="28"/>
              </w:rPr>
              <w:t>С.К. Иванов</w:t>
            </w:r>
          </w:p>
        </w:tc>
      </w:tr>
    </w:tbl>
    <w:p w:rsidR="00FA5054" w:rsidRPr="00265C81" w:rsidRDefault="00FA5054">
      <w:pPr>
        <w:rPr>
          <w:rFonts w:ascii="Liberation Serif" w:hAnsi="Liberation Serif"/>
          <w:sz w:val="28"/>
          <w:szCs w:val="28"/>
        </w:rPr>
      </w:pPr>
    </w:p>
    <w:sectPr w:rsidR="00FA5054" w:rsidRPr="00265C81" w:rsidSect="00EE7B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29"/>
    <w:multiLevelType w:val="hybridMultilevel"/>
    <w:tmpl w:val="69BA8554"/>
    <w:lvl w:ilvl="0" w:tplc="2A66FD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436426"/>
    <w:multiLevelType w:val="hybridMultilevel"/>
    <w:tmpl w:val="2D30EE10"/>
    <w:lvl w:ilvl="0" w:tplc="162049B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0A9E0FA7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ED36A4A"/>
    <w:multiLevelType w:val="hybridMultilevel"/>
    <w:tmpl w:val="B5C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AA8"/>
    <w:multiLevelType w:val="hybridMultilevel"/>
    <w:tmpl w:val="95B4B29E"/>
    <w:lvl w:ilvl="0" w:tplc="4B5A2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B278C"/>
    <w:multiLevelType w:val="hybridMultilevel"/>
    <w:tmpl w:val="EE04AC98"/>
    <w:lvl w:ilvl="0" w:tplc="126409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83DF0"/>
    <w:multiLevelType w:val="hybridMultilevel"/>
    <w:tmpl w:val="7D98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83"/>
    <w:multiLevelType w:val="hybridMultilevel"/>
    <w:tmpl w:val="064E6064"/>
    <w:lvl w:ilvl="0" w:tplc="1C2886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1FAC4F21"/>
    <w:multiLevelType w:val="hybridMultilevel"/>
    <w:tmpl w:val="670CAB4A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26FF5"/>
    <w:multiLevelType w:val="hybridMultilevel"/>
    <w:tmpl w:val="0AD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14ED"/>
    <w:multiLevelType w:val="hybridMultilevel"/>
    <w:tmpl w:val="0D641866"/>
    <w:lvl w:ilvl="0" w:tplc="3140CCB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28F445F5"/>
    <w:multiLevelType w:val="hybridMultilevel"/>
    <w:tmpl w:val="6F8A5C62"/>
    <w:lvl w:ilvl="0" w:tplc="F9BE6F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227C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40B3656F"/>
    <w:multiLevelType w:val="hybridMultilevel"/>
    <w:tmpl w:val="23E0C504"/>
    <w:lvl w:ilvl="0" w:tplc="A18AB8A0">
      <w:start w:val="1"/>
      <w:numFmt w:val="decimal"/>
      <w:lvlText w:val="%1."/>
      <w:lvlJc w:val="left"/>
      <w:pPr>
        <w:ind w:left="1894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F71AC5"/>
    <w:multiLevelType w:val="hybridMultilevel"/>
    <w:tmpl w:val="8D2E8504"/>
    <w:lvl w:ilvl="0" w:tplc="2DC2C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2C61D8"/>
    <w:multiLevelType w:val="hybridMultilevel"/>
    <w:tmpl w:val="35F68722"/>
    <w:lvl w:ilvl="0" w:tplc="DA36E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A21182"/>
    <w:multiLevelType w:val="hybridMultilevel"/>
    <w:tmpl w:val="11DA343A"/>
    <w:lvl w:ilvl="0" w:tplc="0ABE8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E20B0"/>
    <w:multiLevelType w:val="hybridMultilevel"/>
    <w:tmpl w:val="246480F4"/>
    <w:lvl w:ilvl="0" w:tplc="AC8E5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C12096"/>
    <w:multiLevelType w:val="hybridMultilevel"/>
    <w:tmpl w:val="EE583C82"/>
    <w:lvl w:ilvl="0" w:tplc="BE208B9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92DE3"/>
    <w:multiLevelType w:val="hybridMultilevel"/>
    <w:tmpl w:val="B44C6E94"/>
    <w:lvl w:ilvl="0" w:tplc="8F681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FC10DE"/>
    <w:multiLevelType w:val="hybridMultilevel"/>
    <w:tmpl w:val="46A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24C25"/>
    <w:multiLevelType w:val="hybridMultilevel"/>
    <w:tmpl w:val="6290BDE0"/>
    <w:lvl w:ilvl="0" w:tplc="61B4C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F658B8"/>
    <w:multiLevelType w:val="hybridMultilevel"/>
    <w:tmpl w:val="23C45D48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6C5779"/>
    <w:multiLevelType w:val="hybridMultilevel"/>
    <w:tmpl w:val="BB30B75E"/>
    <w:lvl w:ilvl="0" w:tplc="1DE6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3C255B"/>
    <w:multiLevelType w:val="hybridMultilevel"/>
    <w:tmpl w:val="058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6"/>
  </w:num>
  <w:num w:numId="5">
    <w:abstractNumId w:val="5"/>
  </w:num>
  <w:num w:numId="6">
    <w:abstractNumId w:val="7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20"/>
  </w:num>
  <w:num w:numId="14">
    <w:abstractNumId w:val="24"/>
  </w:num>
  <w:num w:numId="15">
    <w:abstractNumId w:val="18"/>
  </w:num>
  <w:num w:numId="16">
    <w:abstractNumId w:val="11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8"/>
  </w:num>
  <w:num w:numId="22">
    <w:abstractNumId w:val="17"/>
  </w:num>
  <w:num w:numId="23">
    <w:abstractNumId w:val="19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AB0"/>
    <w:rsid w:val="00003431"/>
    <w:rsid w:val="00005B1C"/>
    <w:rsid w:val="00011EC7"/>
    <w:rsid w:val="0001331F"/>
    <w:rsid w:val="00015576"/>
    <w:rsid w:val="000229F5"/>
    <w:rsid w:val="00026F56"/>
    <w:rsid w:val="0002705C"/>
    <w:rsid w:val="00034B58"/>
    <w:rsid w:val="000365BD"/>
    <w:rsid w:val="00036E33"/>
    <w:rsid w:val="0004361A"/>
    <w:rsid w:val="00047ECE"/>
    <w:rsid w:val="00064F80"/>
    <w:rsid w:val="00066650"/>
    <w:rsid w:val="00085759"/>
    <w:rsid w:val="00090297"/>
    <w:rsid w:val="00093C52"/>
    <w:rsid w:val="00095D6B"/>
    <w:rsid w:val="000A57CD"/>
    <w:rsid w:val="000C1B5D"/>
    <w:rsid w:val="000C676C"/>
    <w:rsid w:val="000D1CE8"/>
    <w:rsid w:val="000E5A62"/>
    <w:rsid w:val="000F1E3C"/>
    <w:rsid w:val="000F23B5"/>
    <w:rsid w:val="00100BD2"/>
    <w:rsid w:val="0011318F"/>
    <w:rsid w:val="00115A22"/>
    <w:rsid w:val="00120647"/>
    <w:rsid w:val="00120D9E"/>
    <w:rsid w:val="00124C6F"/>
    <w:rsid w:val="001302F9"/>
    <w:rsid w:val="0013045B"/>
    <w:rsid w:val="00134CC7"/>
    <w:rsid w:val="0014716B"/>
    <w:rsid w:val="00150168"/>
    <w:rsid w:val="00153C5C"/>
    <w:rsid w:val="00160C7F"/>
    <w:rsid w:val="00165C81"/>
    <w:rsid w:val="00166445"/>
    <w:rsid w:val="0016700F"/>
    <w:rsid w:val="0017193B"/>
    <w:rsid w:val="00173948"/>
    <w:rsid w:val="00174ABB"/>
    <w:rsid w:val="00177092"/>
    <w:rsid w:val="001856F8"/>
    <w:rsid w:val="00190F29"/>
    <w:rsid w:val="00191EC2"/>
    <w:rsid w:val="00196AE8"/>
    <w:rsid w:val="001A21D1"/>
    <w:rsid w:val="001A2E01"/>
    <w:rsid w:val="001A36DF"/>
    <w:rsid w:val="001A3CF0"/>
    <w:rsid w:val="001A4533"/>
    <w:rsid w:val="001B0C33"/>
    <w:rsid w:val="001B3360"/>
    <w:rsid w:val="001C6A91"/>
    <w:rsid w:val="001D44EB"/>
    <w:rsid w:val="001D4E3E"/>
    <w:rsid w:val="001E06B9"/>
    <w:rsid w:val="001E0E97"/>
    <w:rsid w:val="001E4A25"/>
    <w:rsid w:val="001F5D3E"/>
    <w:rsid w:val="002041B3"/>
    <w:rsid w:val="00205F4B"/>
    <w:rsid w:val="00211532"/>
    <w:rsid w:val="00211B99"/>
    <w:rsid w:val="002208FF"/>
    <w:rsid w:val="00230875"/>
    <w:rsid w:val="00233C5D"/>
    <w:rsid w:val="00242ACE"/>
    <w:rsid w:val="00244368"/>
    <w:rsid w:val="00251241"/>
    <w:rsid w:val="00253E5C"/>
    <w:rsid w:val="00260B99"/>
    <w:rsid w:val="00265C81"/>
    <w:rsid w:val="00273920"/>
    <w:rsid w:val="00275D95"/>
    <w:rsid w:val="002817D8"/>
    <w:rsid w:val="0028199C"/>
    <w:rsid w:val="00282AFA"/>
    <w:rsid w:val="002830B9"/>
    <w:rsid w:val="00283745"/>
    <w:rsid w:val="00284267"/>
    <w:rsid w:val="002844E2"/>
    <w:rsid w:val="00285376"/>
    <w:rsid w:val="00285E58"/>
    <w:rsid w:val="002875EF"/>
    <w:rsid w:val="00296E18"/>
    <w:rsid w:val="002A1F53"/>
    <w:rsid w:val="002A2600"/>
    <w:rsid w:val="002A4AB0"/>
    <w:rsid w:val="002A54CD"/>
    <w:rsid w:val="002A7C86"/>
    <w:rsid w:val="002B1DD2"/>
    <w:rsid w:val="002B73C8"/>
    <w:rsid w:val="002C0E0B"/>
    <w:rsid w:val="002C30AC"/>
    <w:rsid w:val="002D1C3A"/>
    <w:rsid w:val="002D3540"/>
    <w:rsid w:val="002D7DD6"/>
    <w:rsid w:val="002F332D"/>
    <w:rsid w:val="002F558A"/>
    <w:rsid w:val="003023F9"/>
    <w:rsid w:val="00314D81"/>
    <w:rsid w:val="003176C8"/>
    <w:rsid w:val="00321A27"/>
    <w:rsid w:val="00323DA8"/>
    <w:rsid w:val="00325EE2"/>
    <w:rsid w:val="00326EA4"/>
    <w:rsid w:val="0034065D"/>
    <w:rsid w:val="00360460"/>
    <w:rsid w:val="00363B29"/>
    <w:rsid w:val="00384DEE"/>
    <w:rsid w:val="003871F2"/>
    <w:rsid w:val="0039616B"/>
    <w:rsid w:val="00396773"/>
    <w:rsid w:val="00397AD6"/>
    <w:rsid w:val="003A1585"/>
    <w:rsid w:val="003A4467"/>
    <w:rsid w:val="003A7AAC"/>
    <w:rsid w:val="003B082D"/>
    <w:rsid w:val="003B1176"/>
    <w:rsid w:val="003B2996"/>
    <w:rsid w:val="003B4758"/>
    <w:rsid w:val="003B6639"/>
    <w:rsid w:val="003C04ED"/>
    <w:rsid w:val="003C1DE1"/>
    <w:rsid w:val="003C625E"/>
    <w:rsid w:val="003D31E5"/>
    <w:rsid w:val="003D6903"/>
    <w:rsid w:val="003E0C1F"/>
    <w:rsid w:val="003E6E75"/>
    <w:rsid w:val="003F1BC3"/>
    <w:rsid w:val="0040393E"/>
    <w:rsid w:val="004150AB"/>
    <w:rsid w:val="00422F27"/>
    <w:rsid w:val="00423182"/>
    <w:rsid w:val="00432F3A"/>
    <w:rsid w:val="0043331C"/>
    <w:rsid w:val="00433E1C"/>
    <w:rsid w:val="004351C4"/>
    <w:rsid w:val="00441CA5"/>
    <w:rsid w:val="00443090"/>
    <w:rsid w:val="0044349F"/>
    <w:rsid w:val="00443CF1"/>
    <w:rsid w:val="00452E58"/>
    <w:rsid w:val="00460059"/>
    <w:rsid w:val="0046213D"/>
    <w:rsid w:val="0047018E"/>
    <w:rsid w:val="004713C0"/>
    <w:rsid w:val="00474D99"/>
    <w:rsid w:val="00475DB4"/>
    <w:rsid w:val="00480E0F"/>
    <w:rsid w:val="00481FAD"/>
    <w:rsid w:val="0048653C"/>
    <w:rsid w:val="00487404"/>
    <w:rsid w:val="004A094C"/>
    <w:rsid w:val="004A16DA"/>
    <w:rsid w:val="004B6520"/>
    <w:rsid w:val="004C4918"/>
    <w:rsid w:val="004C5AA2"/>
    <w:rsid w:val="004C6F35"/>
    <w:rsid w:val="004D5F4D"/>
    <w:rsid w:val="004E1F35"/>
    <w:rsid w:val="004E482A"/>
    <w:rsid w:val="004E5948"/>
    <w:rsid w:val="004E6A1D"/>
    <w:rsid w:val="004F5D5A"/>
    <w:rsid w:val="004F6ECF"/>
    <w:rsid w:val="0050738A"/>
    <w:rsid w:val="005210ED"/>
    <w:rsid w:val="00524DD8"/>
    <w:rsid w:val="005259AA"/>
    <w:rsid w:val="005349F3"/>
    <w:rsid w:val="00541EDA"/>
    <w:rsid w:val="00557675"/>
    <w:rsid w:val="0056088D"/>
    <w:rsid w:val="00570218"/>
    <w:rsid w:val="00570C08"/>
    <w:rsid w:val="00572083"/>
    <w:rsid w:val="00573DB8"/>
    <w:rsid w:val="00575F7A"/>
    <w:rsid w:val="00580C0E"/>
    <w:rsid w:val="00583B65"/>
    <w:rsid w:val="005B1F5C"/>
    <w:rsid w:val="005B3725"/>
    <w:rsid w:val="005B59C5"/>
    <w:rsid w:val="005C12F7"/>
    <w:rsid w:val="005C5A56"/>
    <w:rsid w:val="005C6CB4"/>
    <w:rsid w:val="005D3FDE"/>
    <w:rsid w:val="005E042E"/>
    <w:rsid w:val="005E1292"/>
    <w:rsid w:val="005E1932"/>
    <w:rsid w:val="005E1E6D"/>
    <w:rsid w:val="005E662A"/>
    <w:rsid w:val="005E6859"/>
    <w:rsid w:val="005E7B37"/>
    <w:rsid w:val="005F04AC"/>
    <w:rsid w:val="00604209"/>
    <w:rsid w:val="006127E6"/>
    <w:rsid w:val="00620587"/>
    <w:rsid w:val="0062276B"/>
    <w:rsid w:val="006264E8"/>
    <w:rsid w:val="00627810"/>
    <w:rsid w:val="00630904"/>
    <w:rsid w:val="00632C70"/>
    <w:rsid w:val="006353D2"/>
    <w:rsid w:val="00636BF5"/>
    <w:rsid w:val="00640A41"/>
    <w:rsid w:val="00661D79"/>
    <w:rsid w:val="00671D63"/>
    <w:rsid w:val="00671F17"/>
    <w:rsid w:val="0067230D"/>
    <w:rsid w:val="0069317E"/>
    <w:rsid w:val="0069362E"/>
    <w:rsid w:val="00697657"/>
    <w:rsid w:val="00697F80"/>
    <w:rsid w:val="006A1177"/>
    <w:rsid w:val="006A6659"/>
    <w:rsid w:val="006A7687"/>
    <w:rsid w:val="006B6AA0"/>
    <w:rsid w:val="006B7437"/>
    <w:rsid w:val="006C06C8"/>
    <w:rsid w:val="006C3BBA"/>
    <w:rsid w:val="006C4F66"/>
    <w:rsid w:val="006D66EE"/>
    <w:rsid w:val="006E2AAA"/>
    <w:rsid w:val="006E478A"/>
    <w:rsid w:val="006E6B69"/>
    <w:rsid w:val="006F0143"/>
    <w:rsid w:val="006F20E1"/>
    <w:rsid w:val="006F27B9"/>
    <w:rsid w:val="006F3FB6"/>
    <w:rsid w:val="006F5A5D"/>
    <w:rsid w:val="006F5DBC"/>
    <w:rsid w:val="0070190E"/>
    <w:rsid w:val="00702CAB"/>
    <w:rsid w:val="00704E6D"/>
    <w:rsid w:val="00720978"/>
    <w:rsid w:val="007250F2"/>
    <w:rsid w:val="00732CE1"/>
    <w:rsid w:val="00746EC5"/>
    <w:rsid w:val="00757A17"/>
    <w:rsid w:val="00762427"/>
    <w:rsid w:val="007644FD"/>
    <w:rsid w:val="00765199"/>
    <w:rsid w:val="007655D8"/>
    <w:rsid w:val="00770045"/>
    <w:rsid w:val="007708D3"/>
    <w:rsid w:val="007A0B56"/>
    <w:rsid w:val="007B232C"/>
    <w:rsid w:val="007C230C"/>
    <w:rsid w:val="007C5F32"/>
    <w:rsid w:val="007C702E"/>
    <w:rsid w:val="007D050D"/>
    <w:rsid w:val="007D7964"/>
    <w:rsid w:val="007E0576"/>
    <w:rsid w:val="007E2835"/>
    <w:rsid w:val="007E33BA"/>
    <w:rsid w:val="007F3975"/>
    <w:rsid w:val="007F4575"/>
    <w:rsid w:val="007F4758"/>
    <w:rsid w:val="007F4AFA"/>
    <w:rsid w:val="00806CBF"/>
    <w:rsid w:val="0081065B"/>
    <w:rsid w:val="00811BD9"/>
    <w:rsid w:val="008205A2"/>
    <w:rsid w:val="008214C1"/>
    <w:rsid w:val="00822D6C"/>
    <w:rsid w:val="00825456"/>
    <w:rsid w:val="008468B1"/>
    <w:rsid w:val="008472DF"/>
    <w:rsid w:val="00852769"/>
    <w:rsid w:val="00871F1D"/>
    <w:rsid w:val="00876E21"/>
    <w:rsid w:val="00892493"/>
    <w:rsid w:val="0089618F"/>
    <w:rsid w:val="008966A5"/>
    <w:rsid w:val="008A2CA3"/>
    <w:rsid w:val="008A53FA"/>
    <w:rsid w:val="008A6C0A"/>
    <w:rsid w:val="008A7BD3"/>
    <w:rsid w:val="008B0145"/>
    <w:rsid w:val="008B5C85"/>
    <w:rsid w:val="008D3236"/>
    <w:rsid w:val="008F608C"/>
    <w:rsid w:val="0090042E"/>
    <w:rsid w:val="00900803"/>
    <w:rsid w:val="00902053"/>
    <w:rsid w:val="00905B85"/>
    <w:rsid w:val="00923F4A"/>
    <w:rsid w:val="00924514"/>
    <w:rsid w:val="00926809"/>
    <w:rsid w:val="009309DC"/>
    <w:rsid w:val="00940D9F"/>
    <w:rsid w:val="00942662"/>
    <w:rsid w:val="009441A0"/>
    <w:rsid w:val="009543F4"/>
    <w:rsid w:val="00961E61"/>
    <w:rsid w:val="009647CD"/>
    <w:rsid w:val="00984CB3"/>
    <w:rsid w:val="00993D5B"/>
    <w:rsid w:val="009A06DE"/>
    <w:rsid w:val="009A25AE"/>
    <w:rsid w:val="009B5A54"/>
    <w:rsid w:val="009B6816"/>
    <w:rsid w:val="009B694A"/>
    <w:rsid w:val="009B6E3E"/>
    <w:rsid w:val="009B7BBD"/>
    <w:rsid w:val="009B7D9C"/>
    <w:rsid w:val="009D7761"/>
    <w:rsid w:val="009D780C"/>
    <w:rsid w:val="009E0EEE"/>
    <w:rsid w:val="009E6410"/>
    <w:rsid w:val="009E6D05"/>
    <w:rsid w:val="00A011A8"/>
    <w:rsid w:val="00A0236D"/>
    <w:rsid w:val="00A028AA"/>
    <w:rsid w:val="00A0537E"/>
    <w:rsid w:val="00A05442"/>
    <w:rsid w:val="00A1037A"/>
    <w:rsid w:val="00A16A67"/>
    <w:rsid w:val="00A25FCF"/>
    <w:rsid w:val="00A33C9D"/>
    <w:rsid w:val="00A41B5F"/>
    <w:rsid w:val="00A43282"/>
    <w:rsid w:val="00A520AA"/>
    <w:rsid w:val="00A55A41"/>
    <w:rsid w:val="00A64B1D"/>
    <w:rsid w:val="00A66031"/>
    <w:rsid w:val="00A70A8A"/>
    <w:rsid w:val="00A738A0"/>
    <w:rsid w:val="00A76DDF"/>
    <w:rsid w:val="00A77E08"/>
    <w:rsid w:val="00AB1B0D"/>
    <w:rsid w:val="00AB59C7"/>
    <w:rsid w:val="00AB7508"/>
    <w:rsid w:val="00AB78C1"/>
    <w:rsid w:val="00AE227F"/>
    <w:rsid w:val="00AF6067"/>
    <w:rsid w:val="00B0370D"/>
    <w:rsid w:val="00B12B14"/>
    <w:rsid w:val="00B16270"/>
    <w:rsid w:val="00B21440"/>
    <w:rsid w:val="00B24539"/>
    <w:rsid w:val="00B30ACE"/>
    <w:rsid w:val="00B32236"/>
    <w:rsid w:val="00B37D6F"/>
    <w:rsid w:val="00B43674"/>
    <w:rsid w:val="00B51B14"/>
    <w:rsid w:val="00B54A86"/>
    <w:rsid w:val="00B6738F"/>
    <w:rsid w:val="00B75885"/>
    <w:rsid w:val="00B87A30"/>
    <w:rsid w:val="00B93424"/>
    <w:rsid w:val="00BA129D"/>
    <w:rsid w:val="00BB02F3"/>
    <w:rsid w:val="00BB429E"/>
    <w:rsid w:val="00BB6202"/>
    <w:rsid w:val="00BB7E6B"/>
    <w:rsid w:val="00BC0093"/>
    <w:rsid w:val="00BC0F86"/>
    <w:rsid w:val="00BD2DCA"/>
    <w:rsid w:val="00BD671E"/>
    <w:rsid w:val="00BD735D"/>
    <w:rsid w:val="00BE046B"/>
    <w:rsid w:val="00BE3B9E"/>
    <w:rsid w:val="00BE5AB9"/>
    <w:rsid w:val="00BE680B"/>
    <w:rsid w:val="00BF53C9"/>
    <w:rsid w:val="00C00BC6"/>
    <w:rsid w:val="00C01D79"/>
    <w:rsid w:val="00C05D6E"/>
    <w:rsid w:val="00C0612E"/>
    <w:rsid w:val="00C16D5C"/>
    <w:rsid w:val="00C238BB"/>
    <w:rsid w:val="00C62485"/>
    <w:rsid w:val="00CA2070"/>
    <w:rsid w:val="00CA2745"/>
    <w:rsid w:val="00CA5249"/>
    <w:rsid w:val="00CB264D"/>
    <w:rsid w:val="00CB4A6C"/>
    <w:rsid w:val="00CC142F"/>
    <w:rsid w:val="00CC63BF"/>
    <w:rsid w:val="00D03C16"/>
    <w:rsid w:val="00D06802"/>
    <w:rsid w:val="00D140C3"/>
    <w:rsid w:val="00D142A4"/>
    <w:rsid w:val="00D15477"/>
    <w:rsid w:val="00D21676"/>
    <w:rsid w:val="00D3129D"/>
    <w:rsid w:val="00D33275"/>
    <w:rsid w:val="00D339D7"/>
    <w:rsid w:val="00D377F6"/>
    <w:rsid w:val="00D417FC"/>
    <w:rsid w:val="00D434B8"/>
    <w:rsid w:val="00D4631F"/>
    <w:rsid w:val="00D512DD"/>
    <w:rsid w:val="00D5521E"/>
    <w:rsid w:val="00D637CB"/>
    <w:rsid w:val="00D74B14"/>
    <w:rsid w:val="00D91D85"/>
    <w:rsid w:val="00D95029"/>
    <w:rsid w:val="00DA1AC0"/>
    <w:rsid w:val="00DA46D4"/>
    <w:rsid w:val="00DB46F2"/>
    <w:rsid w:val="00DB7096"/>
    <w:rsid w:val="00DB731A"/>
    <w:rsid w:val="00DC1A9B"/>
    <w:rsid w:val="00DD0492"/>
    <w:rsid w:val="00DD2BC7"/>
    <w:rsid w:val="00DE0819"/>
    <w:rsid w:val="00DE3391"/>
    <w:rsid w:val="00DE6B8E"/>
    <w:rsid w:val="00DF125F"/>
    <w:rsid w:val="00DF700F"/>
    <w:rsid w:val="00E11A81"/>
    <w:rsid w:val="00E155CC"/>
    <w:rsid w:val="00E20A47"/>
    <w:rsid w:val="00E222E9"/>
    <w:rsid w:val="00E30573"/>
    <w:rsid w:val="00E42AEE"/>
    <w:rsid w:val="00E528C8"/>
    <w:rsid w:val="00E56B72"/>
    <w:rsid w:val="00E5746A"/>
    <w:rsid w:val="00E57AD1"/>
    <w:rsid w:val="00E72EF8"/>
    <w:rsid w:val="00E80221"/>
    <w:rsid w:val="00E827F4"/>
    <w:rsid w:val="00E87BF8"/>
    <w:rsid w:val="00E92073"/>
    <w:rsid w:val="00E9332A"/>
    <w:rsid w:val="00E93355"/>
    <w:rsid w:val="00E94E88"/>
    <w:rsid w:val="00E95BCA"/>
    <w:rsid w:val="00EA4704"/>
    <w:rsid w:val="00EA6CFA"/>
    <w:rsid w:val="00EB001C"/>
    <w:rsid w:val="00EC1EE4"/>
    <w:rsid w:val="00EC2943"/>
    <w:rsid w:val="00EC5375"/>
    <w:rsid w:val="00EC58AD"/>
    <w:rsid w:val="00ED21F5"/>
    <w:rsid w:val="00EE150C"/>
    <w:rsid w:val="00EE290E"/>
    <w:rsid w:val="00EE36E6"/>
    <w:rsid w:val="00EE48F3"/>
    <w:rsid w:val="00EE7BF3"/>
    <w:rsid w:val="00EF3785"/>
    <w:rsid w:val="00EF4161"/>
    <w:rsid w:val="00F02E20"/>
    <w:rsid w:val="00F067D8"/>
    <w:rsid w:val="00F11B9E"/>
    <w:rsid w:val="00F2051C"/>
    <w:rsid w:val="00F21977"/>
    <w:rsid w:val="00F25842"/>
    <w:rsid w:val="00F25D4E"/>
    <w:rsid w:val="00F34EE3"/>
    <w:rsid w:val="00F374EC"/>
    <w:rsid w:val="00F432EC"/>
    <w:rsid w:val="00F50C8D"/>
    <w:rsid w:val="00F51D65"/>
    <w:rsid w:val="00F55C13"/>
    <w:rsid w:val="00F5684E"/>
    <w:rsid w:val="00F61887"/>
    <w:rsid w:val="00F63B9F"/>
    <w:rsid w:val="00F63EF1"/>
    <w:rsid w:val="00F6643A"/>
    <w:rsid w:val="00F772AD"/>
    <w:rsid w:val="00F95D5F"/>
    <w:rsid w:val="00F97E34"/>
    <w:rsid w:val="00FA1AF5"/>
    <w:rsid w:val="00FA4960"/>
    <w:rsid w:val="00FA4D01"/>
    <w:rsid w:val="00FA5054"/>
    <w:rsid w:val="00FB300E"/>
    <w:rsid w:val="00FB3F5D"/>
    <w:rsid w:val="00FB4991"/>
    <w:rsid w:val="00FB732A"/>
    <w:rsid w:val="00FD2A5E"/>
    <w:rsid w:val="00FE57C4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48</cp:revision>
  <cp:lastPrinted>2023-09-19T04:09:00Z</cp:lastPrinted>
  <dcterms:created xsi:type="dcterms:W3CDTF">2023-08-03T10:38:00Z</dcterms:created>
  <dcterms:modified xsi:type="dcterms:W3CDTF">2023-11-20T05:18:00Z</dcterms:modified>
</cp:coreProperties>
</file>