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1AB0E" w14:textId="646F2AA7" w:rsid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                                                        Пояснительная записка</w:t>
      </w:r>
    </w:p>
    <w:p w14:paraId="74B7354E" w14:textId="3384E7A6" w:rsidR="00B0574C" w:rsidRDefault="00B0574C" w:rsidP="00B0574C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выполнение мероприятий муниципальной программы</w:t>
      </w:r>
    </w:p>
    <w:p w14:paraId="17C42834" w14:textId="04B37C61" w:rsidR="00B0574C" w:rsidRPr="00B0574C" w:rsidRDefault="00B0574C" w:rsidP="00B0574C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«Развитие культуры в Пышминском городском округе до 2025 года»</w:t>
      </w:r>
    </w:p>
    <w:p w14:paraId="0E07A6DF" w14:textId="4F6B2389" w:rsidR="00B0574C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за 2020 год</w:t>
      </w:r>
    </w:p>
    <w:p w14:paraId="5C3F1948" w14:textId="7BB9C92D" w:rsidR="00B0574C" w:rsidRDefault="00B0574C" w:rsidP="00B0574C">
      <w:pPr>
        <w:tabs>
          <w:tab w:val="left" w:pos="3780"/>
        </w:tabs>
        <w:ind w:firstLine="709"/>
        <w:jc w:val="center"/>
        <w:rPr>
          <w:rFonts w:ascii="Liberation Serif" w:hAnsi="Liberation Serif"/>
        </w:rPr>
      </w:pPr>
    </w:p>
    <w:p w14:paraId="2167C460" w14:textId="57A98E16" w:rsidR="00B0574C" w:rsidRDefault="00B0574C" w:rsidP="00B0574C">
      <w:pPr>
        <w:tabs>
          <w:tab w:val="left" w:pos="3780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 2020 год на выполнение мероприятий муниципальной программы «Развитие культуры в Пышминском городском округе до 2025 года»</w:t>
      </w:r>
      <w:r w:rsidR="00223B04">
        <w:rPr>
          <w:rFonts w:ascii="Liberation Serif" w:hAnsi="Liberation Serif"/>
        </w:rPr>
        <w:t xml:space="preserve"> (далее- программа)</w:t>
      </w:r>
      <w:r>
        <w:rPr>
          <w:rFonts w:ascii="Liberation Serif" w:hAnsi="Liberation Serif"/>
        </w:rPr>
        <w:t xml:space="preserve"> было выделено 97880,1 тыс. рублей</w:t>
      </w:r>
      <w:r w:rsidR="00223B04">
        <w:rPr>
          <w:rFonts w:ascii="Liberation Serif" w:hAnsi="Liberation Serif"/>
        </w:rPr>
        <w:t xml:space="preserve">, </w:t>
      </w:r>
      <w:bookmarkStart w:id="0" w:name="_Hlk61874000"/>
      <w:r w:rsidR="00223B04">
        <w:rPr>
          <w:rFonts w:ascii="Liberation Serif" w:hAnsi="Liberation Serif"/>
        </w:rPr>
        <w:t>в том числе областной бюджет 3288,1 тыс. рублей, местный бюджет 93748,6 тыс. рублей, внебюджетные источники 843,4 тыс. рублей.</w:t>
      </w:r>
      <w:bookmarkEnd w:id="0"/>
      <w:r w:rsidR="00223B04">
        <w:rPr>
          <w:rFonts w:ascii="Liberation Serif" w:hAnsi="Liberation Serif"/>
        </w:rPr>
        <w:t xml:space="preserve"> И</w:t>
      </w:r>
      <w:r>
        <w:rPr>
          <w:rFonts w:ascii="Liberation Serif" w:hAnsi="Liberation Serif"/>
        </w:rPr>
        <w:t xml:space="preserve">сполнено 97857,1 тыс. рублей, </w:t>
      </w:r>
      <w:r w:rsidR="00223B04">
        <w:rPr>
          <w:rFonts w:ascii="Liberation Serif" w:hAnsi="Liberation Serif"/>
        </w:rPr>
        <w:t>в том числе областной бюджет 3288,1 тыс. рублей, местный бюджет 93725,6 тыс. рублей, внебюджетные источники 843,4 тыс. рублей. Выполнение программы</w:t>
      </w:r>
      <w:r>
        <w:rPr>
          <w:rFonts w:ascii="Liberation Serif" w:hAnsi="Liberation Serif"/>
        </w:rPr>
        <w:t xml:space="preserve"> составил</w:t>
      </w:r>
      <w:r w:rsidR="00223B04">
        <w:rPr>
          <w:rFonts w:ascii="Liberation Serif" w:hAnsi="Liberation Serif"/>
        </w:rPr>
        <w:t>о</w:t>
      </w:r>
      <w:r>
        <w:rPr>
          <w:rFonts w:ascii="Liberation Serif" w:hAnsi="Liberation Serif"/>
        </w:rPr>
        <w:t xml:space="preserve"> 100 процентов.</w:t>
      </w:r>
    </w:p>
    <w:p w14:paraId="36658904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</w:p>
    <w:p w14:paraId="7046246F" w14:textId="494CECC2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За 2020 год проведено </w:t>
      </w:r>
      <w:r w:rsidR="00822B18">
        <w:rPr>
          <w:rFonts w:ascii="Liberation Serif" w:hAnsi="Liberation Serif"/>
        </w:rPr>
        <w:t>в МБУ ПГО «</w:t>
      </w:r>
      <w:proofErr w:type="spellStart"/>
      <w:r w:rsidR="00822B18">
        <w:rPr>
          <w:rFonts w:ascii="Liberation Serif" w:hAnsi="Liberation Serif"/>
        </w:rPr>
        <w:t>ЦКиД</w:t>
      </w:r>
      <w:proofErr w:type="spellEnd"/>
      <w:r w:rsidR="00822B18">
        <w:rPr>
          <w:rFonts w:ascii="Liberation Serif" w:hAnsi="Liberation Serif"/>
        </w:rPr>
        <w:t xml:space="preserve">» </w:t>
      </w:r>
      <w:r w:rsidRPr="00B0574C">
        <w:rPr>
          <w:rFonts w:ascii="Liberation Serif" w:hAnsi="Liberation Serif"/>
        </w:rPr>
        <w:t xml:space="preserve">2260 мероприятий – с охватом зрителей 45656 человек. Из них на платной основе проведено 294 мероприятия, с посещением 8232 человека. </w:t>
      </w:r>
    </w:p>
    <w:p w14:paraId="4DF0A930" w14:textId="12CED4BC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 xml:space="preserve">Все запланированные мероприятия </w:t>
      </w:r>
      <w:r w:rsidR="00223B04">
        <w:rPr>
          <w:rFonts w:ascii="Liberation Serif" w:hAnsi="Liberation Serif"/>
        </w:rPr>
        <w:t>в</w:t>
      </w:r>
      <w:r w:rsidRPr="00B0574C">
        <w:rPr>
          <w:rFonts w:ascii="Liberation Serif" w:hAnsi="Liberation Serif"/>
        </w:rPr>
        <w:t xml:space="preserve"> 202</w:t>
      </w:r>
      <w:r w:rsidR="00223B04">
        <w:rPr>
          <w:rFonts w:ascii="Liberation Serif" w:hAnsi="Liberation Serif"/>
        </w:rPr>
        <w:t>0</w:t>
      </w:r>
      <w:r w:rsidRPr="00B0574C">
        <w:rPr>
          <w:rFonts w:ascii="Liberation Serif" w:hAnsi="Liberation Serif"/>
        </w:rPr>
        <w:t xml:space="preserve"> год</w:t>
      </w:r>
      <w:r w:rsidR="00223B04">
        <w:rPr>
          <w:rFonts w:ascii="Liberation Serif" w:hAnsi="Liberation Serif"/>
        </w:rPr>
        <w:t>у</w:t>
      </w:r>
      <w:r w:rsidRPr="00B0574C">
        <w:rPr>
          <w:rFonts w:ascii="Liberation Serif" w:hAnsi="Liberation Serif"/>
        </w:rPr>
        <w:t xml:space="preserve"> провести в полном объеме не удалось по причине введения ограничительных мер по защите населения от новой коронавирусной инфекции (</w:t>
      </w:r>
      <w:proofErr w:type="spellStart"/>
      <w:r w:rsidRPr="00B0574C">
        <w:rPr>
          <w:rFonts w:ascii="Liberation Serif" w:hAnsi="Liberation Serif"/>
          <w:lang w:val="en-US"/>
        </w:rPr>
        <w:t>nCoV</w:t>
      </w:r>
      <w:proofErr w:type="spellEnd"/>
      <w:r w:rsidRPr="00B0574C">
        <w:rPr>
          <w:rFonts w:ascii="Liberation Serif" w:hAnsi="Liberation Serif"/>
        </w:rPr>
        <w:t>-19).</w:t>
      </w:r>
    </w:p>
    <w:p w14:paraId="249781D0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>Организована работа 225 клубных формирований, с количеством участников – 2706 человек (увеличилось на 20 участников). Из общего количества детских - 105 клубных формирования (в 2019 году – 100) с охватом 1329 участников (увеличение на 45 участников), из них для молодежи от 15 до 35 лет – 21, участников – 239. Ежегодно проводится корректировка клубных формирований, все коллективы работали стабильно до марта 2020 года. В связи с введением ограничительных мер по защите населения от новой коронавирусной инфекции (nCoV-19) с апреля 2020 года деятельность клубных формирований приостановлена.</w:t>
      </w:r>
    </w:p>
    <w:p w14:paraId="635BC733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>Звание «народный» имеет 5 коллективов: Народный хор и Народный театр, танцевальный коллектив «</w:t>
      </w:r>
      <w:proofErr w:type="spellStart"/>
      <w:r w:rsidRPr="00B0574C">
        <w:rPr>
          <w:rFonts w:ascii="Liberation Serif" w:hAnsi="Liberation Serif"/>
        </w:rPr>
        <w:t>Марьюшка</w:t>
      </w:r>
      <w:proofErr w:type="spellEnd"/>
      <w:r w:rsidRPr="00B0574C">
        <w:rPr>
          <w:rFonts w:ascii="Liberation Serif" w:hAnsi="Liberation Serif"/>
        </w:rPr>
        <w:t>» МБУ ПГО «Центр культуры и досуга», народный коллектив вокальный ансамбль «</w:t>
      </w:r>
      <w:proofErr w:type="spellStart"/>
      <w:r w:rsidRPr="00B0574C">
        <w:rPr>
          <w:rFonts w:ascii="Liberation Serif" w:hAnsi="Liberation Serif"/>
        </w:rPr>
        <w:t>Россияна</w:t>
      </w:r>
      <w:proofErr w:type="spellEnd"/>
      <w:r w:rsidRPr="00B0574C">
        <w:rPr>
          <w:rFonts w:ascii="Liberation Serif" w:hAnsi="Liberation Serif"/>
        </w:rPr>
        <w:t xml:space="preserve">» </w:t>
      </w:r>
      <w:proofErr w:type="spellStart"/>
      <w:r w:rsidRPr="00B0574C">
        <w:rPr>
          <w:rFonts w:ascii="Liberation Serif" w:hAnsi="Liberation Serif"/>
        </w:rPr>
        <w:t>Боровлянского</w:t>
      </w:r>
      <w:proofErr w:type="spellEnd"/>
      <w:r w:rsidRPr="00B0574C">
        <w:rPr>
          <w:rFonts w:ascii="Liberation Serif" w:hAnsi="Liberation Serif"/>
        </w:rPr>
        <w:t xml:space="preserve"> дома культуры, народный театр </w:t>
      </w:r>
      <w:proofErr w:type="spellStart"/>
      <w:r w:rsidRPr="00B0574C">
        <w:rPr>
          <w:rFonts w:ascii="Liberation Serif" w:hAnsi="Liberation Serif"/>
        </w:rPr>
        <w:t>Четкаринского</w:t>
      </w:r>
      <w:proofErr w:type="spellEnd"/>
      <w:r w:rsidRPr="00B0574C">
        <w:rPr>
          <w:rFonts w:ascii="Liberation Serif" w:hAnsi="Liberation Serif"/>
        </w:rPr>
        <w:t xml:space="preserve"> дома культуры.</w:t>
      </w:r>
    </w:p>
    <w:p w14:paraId="7D9BBEB7" w14:textId="77777777" w:rsidR="00B0574C" w:rsidRPr="00B0574C" w:rsidRDefault="00B0574C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B0574C">
        <w:rPr>
          <w:rFonts w:ascii="Liberation Serif" w:hAnsi="Liberation Serif"/>
          <w:b/>
          <w:bCs/>
        </w:rPr>
        <w:t>Основные достижения года.</w:t>
      </w:r>
    </w:p>
    <w:p w14:paraId="5AF061E6" w14:textId="7576B51D" w:rsidR="00B0574C" w:rsidRDefault="00B0574C" w:rsidP="00B0574C">
      <w:pPr>
        <w:ind w:firstLine="709"/>
        <w:jc w:val="both"/>
        <w:rPr>
          <w:rFonts w:ascii="Liberation Serif" w:hAnsi="Liberation Serif"/>
        </w:rPr>
      </w:pPr>
      <w:r w:rsidRPr="00B0574C">
        <w:rPr>
          <w:rFonts w:ascii="Liberation Serif" w:hAnsi="Liberation Serif"/>
        </w:rPr>
        <w:t>В 2020 году специалисты и участники художественной самодеятельности МБУ ПГО «Центр культуры и досуга» приняли участие в более 30-ти фестивалях-конкурсах различного уровня. 39 победителей в 6 международных фестивалях, 21 коллектив стал дипломантом в 5 Всероссийских фестивалях. В 13-и Областных фестивалях пышминские самодеятельные артисты получили 70 дипломов и 146 коллективов художественной самодеятельности стали победителями в 7 районных фестивалях и конкурсах.</w:t>
      </w:r>
    </w:p>
    <w:p w14:paraId="660EFD90" w14:textId="704563AE" w:rsidR="00822B18" w:rsidRDefault="00822B18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822B18">
        <w:rPr>
          <w:rFonts w:ascii="Liberation Serif" w:hAnsi="Liberation Serif"/>
          <w:b/>
          <w:bCs/>
        </w:rPr>
        <w:t xml:space="preserve">Проведены </w:t>
      </w:r>
      <w:r>
        <w:rPr>
          <w:rFonts w:ascii="Liberation Serif" w:hAnsi="Liberation Serif"/>
          <w:b/>
          <w:bCs/>
        </w:rPr>
        <w:t xml:space="preserve">районные </w:t>
      </w:r>
      <w:r w:rsidRPr="00822B18">
        <w:rPr>
          <w:rFonts w:ascii="Liberation Serif" w:hAnsi="Liberation Serif"/>
          <w:b/>
          <w:bCs/>
        </w:rPr>
        <w:t>мероприятия</w:t>
      </w:r>
    </w:p>
    <w:p w14:paraId="1E0B5C74" w14:textId="5B59D2D9" w:rsidR="00822B18" w:rsidRDefault="00822B18" w:rsidP="00B0574C">
      <w:pPr>
        <w:ind w:firstLine="709"/>
        <w:jc w:val="both"/>
        <w:rPr>
          <w:rFonts w:ascii="Liberation Serif" w:hAnsi="Liberation Serif"/>
        </w:rPr>
      </w:pPr>
      <w:r w:rsidRPr="00822B18">
        <w:rPr>
          <w:rFonts w:ascii="Liberation Serif" w:hAnsi="Liberation Serif"/>
        </w:rPr>
        <w:t>Районное мероприятие «Масленица»-5000,0 рублей</w:t>
      </w:r>
      <w:r>
        <w:rPr>
          <w:rFonts w:ascii="Liberation Serif" w:hAnsi="Liberation Serif"/>
        </w:rPr>
        <w:t>;</w:t>
      </w:r>
    </w:p>
    <w:p w14:paraId="1FFAA946" w14:textId="310DF6A2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День Победы- 166100,0 рублей.</w:t>
      </w:r>
    </w:p>
    <w:p w14:paraId="7FBB7865" w14:textId="499D51D2" w:rsidR="00822B18" w:rsidRPr="00822B18" w:rsidRDefault="00822B18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822B18">
        <w:rPr>
          <w:rFonts w:ascii="Liberation Serif" w:hAnsi="Liberation Serif"/>
          <w:b/>
          <w:bCs/>
        </w:rPr>
        <w:t>Проведен текущий ремонт</w:t>
      </w:r>
    </w:p>
    <w:p w14:paraId="67B35096" w14:textId="4C337195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Замена дверных блоков в </w:t>
      </w:r>
      <w:proofErr w:type="spellStart"/>
      <w:r>
        <w:rPr>
          <w:rFonts w:ascii="Liberation Serif" w:hAnsi="Liberation Serif"/>
        </w:rPr>
        <w:t>Холкинском</w:t>
      </w:r>
      <w:proofErr w:type="spellEnd"/>
      <w:r>
        <w:rPr>
          <w:rFonts w:ascii="Liberation Serif" w:hAnsi="Liberation Serif"/>
        </w:rPr>
        <w:t xml:space="preserve"> ДК- 270000 рублей;</w:t>
      </w:r>
    </w:p>
    <w:p w14:paraId="6C9948C1" w14:textId="5949E5B6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Замена оконных блоков в </w:t>
      </w:r>
      <w:proofErr w:type="spellStart"/>
      <w:r>
        <w:rPr>
          <w:rFonts w:ascii="Liberation Serif" w:hAnsi="Liberation Serif"/>
        </w:rPr>
        <w:t>Холкинском</w:t>
      </w:r>
      <w:proofErr w:type="spellEnd"/>
      <w:r>
        <w:rPr>
          <w:rFonts w:ascii="Liberation Serif" w:hAnsi="Liberation Serif"/>
        </w:rPr>
        <w:t xml:space="preserve"> ДК-234000 рублей;</w:t>
      </w:r>
    </w:p>
    <w:p w14:paraId="02FE5F32" w14:textId="4DD93D20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Аварийный ремонт кровли здания </w:t>
      </w:r>
      <w:proofErr w:type="spellStart"/>
      <w:r>
        <w:rPr>
          <w:rFonts w:ascii="Liberation Serif" w:hAnsi="Liberation Serif"/>
        </w:rPr>
        <w:t>Трифоновского</w:t>
      </w:r>
      <w:proofErr w:type="spellEnd"/>
      <w:r>
        <w:rPr>
          <w:rFonts w:ascii="Liberation Serif" w:hAnsi="Liberation Serif"/>
        </w:rPr>
        <w:t xml:space="preserve"> ДК-449493 рублей;</w:t>
      </w:r>
    </w:p>
    <w:p w14:paraId="220AC4F3" w14:textId="2939E1B0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Замена кровельного покрытия на здании </w:t>
      </w:r>
      <w:proofErr w:type="spellStart"/>
      <w:r>
        <w:rPr>
          <w:rFonts w:ascii="Liberation Serif" w:hAnsi="Liberation Serif"/>
        </w:rPr>
        <w:t>Трифоновского</w:t>
      </w:r>
      <w:proofErr w:type="spellEnd"/>
      <w:r>
        <w:rPr>
          <w:rFonts w:ascii="Liberation Serif" w:hAnsi="Liberation Serif"/>
        </w:rPr>
        <w:t xml:space="preserve"> ДК-272056 рублей;</w:t>
      </w:r>
    </w:p>
    <w:p w14:paraId="2C93E4DF" w14:textId="7D85CB10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Внутренний и внешний ремонт стен и потолков в </w:t>
      </w:r>
      <w:proofErr w:type="spellStart"/>
      <w:r>
        <w:rPr>
          <w:rFonts w:ascii="Liberation Serif" w:hAnsi="Liberation Serif"/>
        </w:rPr>
        <w:t>Холкинском</w:t>
      </w:r>
      <w:proofErr w:type="spellEnd"/>
      <w:r>
        <w:rPr>
          <w:rFonts w:ascii="Liberation Serif" w:hAnsi="Liberation Serif"/>
        </w:rPr>
        <w:t xml:space="preserve"> ДК- 649672,10 рублей;</w:t>
      </w:r>
    </w:p>
    <w:p w14:paraId="10CC2A90" w14:textId="2057F730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Капитальный ремонт крыльца и площадки центрального входа </w:t>
      </w:r>
      <w:proofErr w:type="spellStart"/>
      <w:r>
        <w:rPr>
          <w:rFonts w:ascii="Liberation Serif" w:hAnsi="Liberation Serif"/>
        </w:rPr>
        <w:t>Боровлянского</w:t>
      </w:r>
      <w:proofErr w:type="spellEnd"/>
      <w:r>
        <w:rPr>
          <w:rFonts w:ascii="Liberation Serif" w:hAnsi="Liberation Serif"/>
        </w:rPr>
        <w:t xml:space="preserve"> ДК- 1190727,78 рублей. Всего на сумму 3065948,88 рублей.</w:t>
      </w:r>
    </w:p>
    <w:p w14:paraId="69B2A5A5" w14:textId="3120734B" w:rsidR="00822B18" w:rsidRPr="00822B18" w:rsidRDefault="00822B18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822B18">
        <w:rPr>
          <w:rFonts w:ascii="Liberation Serif" w:hAnsi="Liberation Serif"/>
          <w:b/>
          <w:bCs/>
        </w:rPr>
        <w:t>Иные расходы</w:t>
      </w:r>
    </w:p>
    <w:p w14:paraId="347474B7" w14:textId="29D78C23" w:rsidR="00822B18" w:rsidRDefault="00822B18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</w:t>
      </w:r>
      <w:r w:rsidR="00482A2A">
        <w:rPr>
          <w:rFonts w:ascii="Liberation Serif" w:hAnsi="Liberation Serif"/>
        </w:rPr>
        <w:t xml:space="preserve">аварийного освещения в </w:t>
      </w:r>
      <w:proofErr w:type="spellStart"/>
      <w:r w:rsidR="00482A2A">
        <w:rPr>
          <w:rFonts w:ascii="Liberation Serif" w:hAnsi="Liberation Serif"/>
        </w:rPr>
        <w:t>Первомайскос</w:t>
      </w:r>
      <w:proofErr w:type="spellEnd"/>
      <w:r w:rsidR="00482A2A">
        <w:rPr>
          <w:rFonts w:ascii="Liberation Serif" w:hAnsi="Liberation Serif"/>
        </w:rPr>
        <w:t xml:space="preserve"> ДК-178514 рублей;</w:t>
      </w:r>
    </w:p>
    <w:p w14:paraId="4D27DF33" w14:textId="33E0E162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Монтаж аварийного освещения в МБУ ПГО «</w:t>
      </w:r>
      <w:proofErr w:type="spellStart"/>
      <w:r>
        <w:rPr>
          <w:rFonts w:ascii="Liberation Serif" w:hAnsi="Liberation Serif"/>
        </w:rPr>
        <w:t>ЦКиД</w:t>
      </w:r>
      <w:proofErr w:type="spellEnd"/>
      <w:r>
        <w:rPr>
          <w:rFonts w:ascii="Liberation Serif" w:hAnsi="Liberation Serif"/>
        </w:rPr>
        <w:t>»- 371683 рублей;</w:t>
      </w:r>
    </w:p>
    <w:p w14:paraId="5533350E" w14:textId="219BB827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Печеркинском</w:t>
      </w:r>
      <w:proofErr w:type="spellEnd"/>
      <w:r>
        <w:rPr>
          <w:rFonts w:ascii="Liberation Serif" w:hAnsi="Liberation Serif"/>
        </w:rPr>
        <w:t xml:space="preserve"> ДК -226445 рублей;</w:t>
      </w:r>
    </w:p>
    <w:p w14:paraId="6DF47639" w14:textId="43E3D7F2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Боровлянском</w:t>
      </w:r>
      <w:proofErr w:type="spellEnd"/>
      <w:r>
        <w:rPr>
          <w:rFonts w:ascii="Liberation Serif" w:hAnsi="Liberation Serif"/>
        </w:rPr>
        <w:t xml:space="preserve"> ДК-248174 рублей;</w:t>
      </w:r>
    </w:p>
    <w:p w14:paraId="16E03AEE" w14:textId="7FD45CF6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Ощепковском</w:t>
      </w:r>
      <w:proofErr w:type="spellEnd"/>
      <w:r>
        <w:rPr>
          <w:rFonts w:ascii="Liberation Serif" w:hAnsi="Liberation Serif"/>
        </w:rPr>
        <w:t xml:space="preserve"> ДК-142016 рублей;</w:t>
      </w:r>
    </w:p>
    <w:p w14:paraId="10FF380A" w14:textId="01FC7B27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Денежное поощрение лучшему работнику муниципального учреждения культуры- 60000 рублей;</w:t>
      </w:r>
    </w:p>
    <w:p w14:paraId="4E0D42E3" w14:textId="10A74A5D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Замена пожарной сигнализации в нежилом помещении д. Пылаева-55198 рублей;</w:t>
      </w:r>
    </w:p>
    <w:p w14:paraId="7CDC9285" w14:textId="61A0A760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Замена пожарной сигнализации в </w:t>
      </w:r>
      <w:proofErr w:type="spellStart"/>
      <w:r>
        <w:rPr>
          <w:rFonts w:ascii="Liberation Serif" w:hAnsi="Liberation Serif"/>
        </w:rPr>
        <w:t>Чернышовском</w:t>
      </w:r>
      <w:proofErr w:type="spellEnd"/>
      <w:r>
        <w:rPr>
          <w:rFonts w:ascii="Liberation Serif" w:hAnsi="Liberation Serif"/>
        </w:rPr>
        <w:t xml:space="preserve"> ДК-69817 рублей;</w:t>
      </w:r>
    </w:p>
    <w:p w14:paraId="6B41F74C" w14:textId="736FE982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Холкинском</w:t>
      </w:r>
      <w:proofErr w:type="spellEnd"/>
      <w:r>
        <w:rPr>
          <w:rFonts w:ascii="Liberation Serif" w:hAnsi="Liberation Serif"/>
        </w:rPr>
        <w:t xml:space="preserve"> ДК-59038 рублей;</w:t>
      </w:r>
    </w:p>
    <w:p w14:paraId="275E1CE9" w14:textId="72DF3C47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Проведение профилактических </w:t>
      </w:r>
      <w:proofErr w:type="spellStart"/>
      <w:proofErr w:type="gramStart"/>
      <w:r>
        <w:rPr>
          <w:rFonts w:ascii="Liberation Serif" w:hAnsi="Liberation Serif"/>
        </w:rPr>
        <w:t>испат.и</w:t>
      </w:r>
      <w:proofErr w:type="spellEnd"/>
      <w:proofErr w:type="gramEnd"/>
      <w:r>
        <w:rPr>
          <w:rFonts w:ascii="Liberation Serif" w:hAnsi="Liberation Serif"/>
        </w:rPr>
        <w:t xml:space="preserve"> измерений параметров электрооборудования-101166,12 рублей;</w:t>
      </w:r>
    </w:p>
    <w:p w14:paraId="79185CF6" w14:textId="667CB2A5" w:rsidR="00482A2A" w:rsidRDefault="00482A2A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Пульниковском</w:t>
      </w:r>
      <w:proofErr w:type="spellEnd"/>
      <w:r>
        <w:rPr>
          <w:rFonts w:ascii="Liberation Serif" w:hAnsi="Liberation Serif"/>
        </w:rPr>
        <w:t xml:space="preserve"> ДК -12</w:t>
      </w:r>
      <w:r w:rsidR="008652BF">
        <w:rPr>
          <w:rFonts w:ascii="Liberation Serif" w:hAnsi="Liberation Serif"/>
        </w:rPr>
        <w:t>9007 рублей;</w:t>
      </w:r>
    </w:p>
    <w:p w14:paraId="58DE3F34" w14:textId="3A76719B" w:rsidR="008652BF" w:rsidRDefault="008652BF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Монтаж аварийного освещения в Чернышевском ДК-71196 рублей;</w:t>
      </w:r>
    </w:p>
    <w:p w14:paraId="6CF11E5F" w14:textId="5E2AD4C7" w:rsidR="008652BF" w:rsidRDefault="008652BF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Монтаж аварийного освещения в </w:t>
      </w:r>
      <w:proofErr w:type="spellStart"/>
      <w:r>
        <w:rPr>
          <w:rFonts w:ascii="Liberation Serif" w:hAnsi="Liberation Serif"/>
        </w:rPr>
        <w:t>Черемышском</w:t>
      </w:r>
      <w:proofErr w:type="spellEnd"/>
      <w:r>
        <w:rPr>
          <w:rFonts w:ascii="Liberation Serif" w:hAnsi="Liberation Serif"/>
        </w:rPr>
        <w:t xml:space="preserve"> ДК-91247 рублей;</w:t>
      </w:r>
    </w:p>
    <w:p w14:paraId="2C31C9E9" w14:textId="201BE195" w:rsidR="008652BF" w:rsidRDefault="008652BF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Приобретение средств дезинфекции-65850 рублей;</w:t>
      </w:r>
    </w:p>
    <w:p w14:paraId="68A9D037" w14:textId="746E80A0" w:rsidR="008652BF" w:rsidRDefault="008652BF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Замена межкомнатных дверей на противопожарные-233983 рублей.</w:t>
      </w:r>
    </w:p>
    <w:p w14:paraId="4E495D8E" w14:textId="1B015A56" w:rsidR="008652BF" w:rsidRDefault="008652BF" w:rsidP="00B0574C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Всего расходов на сумму 2103334,12 рублей.</w:t>
      </w:r>
    </w:p>
    <w:p w14:paraId="1DF352C3" w14:textId="5B317B47" w:rsidR="008652BF" w:rsidRDefault="008652BF" w:rsidP="00B0574C">
      <w:pPr>
        <w:ind w:firstLine="709"/>
        <w:jc w:val="both"/>
        <w:rPr>
          <w:rFonts w:ascii="Liberation Serif" w:hAnsi="Liberation Serif"/>
          <w:b/>
          <w:bCs/>
        </w:rPr>
      </w:pPr>
      <w:r w:rsidRPr="008652BF">
        <w:rPr>
          <w:rFonts w:ascii="Liberation Serif" w:hAnsi="Liberation Serif"/>
          <w:b/>
          <w:bCs/>
        </w:rPr>
        <w:t>Приобретение основных средств</w:t>
      </w:r>
    </w:p>
    <w:p w14:paraId="145326B7" w14:textId="24494211" w:rsidR="008652BF" w:rsidRPr="008652BF" w:rsidRDefault="008652BF" w:rsidP="00B0574C">
      <w:pPr>
        <w:ind w:firstLine="709"/>
        <w:jc w:val="both"/>
        <w:rPr>
          <w:rFonts w:ascii="Liberation Serif" w:hAnsi="Liberation Serif"/>
        </w:rPr>
      </w:pPr>
      <w:r w:rsidRPr="008652BF">
        <w:rPr>
          <w:rFonts w:ascii="Liberation Serif" w:hAnsi="Liberation Serif"/>
        </w:rPr>
        <w:t xml:space="preserve">Отопительный котел </w:t>
      </w:r>
      <w:r w:rsidRPr="008652BF">
        <w:rPr>
          <w:rFonts w:ascii="Liberation Serif" w:hAnsi="Liberation Serif"/>
          <w:lang w:val="en-US"/>
        </w:rPr>
        <w:t>ZOTA</w:t>
      </w:r>
      <w:r w:rsidRPr="008652BF">
        <w:rPr>
          <w:rFonts w:ascii="Liberation Serif" w:hAnsi="Liberation Serif"/>
        </w:rPr>
        <w:t xml:space="preserve"> Тополь М-60 -196116 рублей;</w:t>
      </w:r>
    </w:p>
    <w:p w14:paraId="29783E26" w14:textId="467E2916" w:rsidR="008652BF" w:rsidRDefault="008652BF" w:rsidP="00B0574C">
      <w:pPr>
        <w:ind w:firstLine="709"/>
        <w:jc w:val="both"/>
        <w:rPr>
          <w:rFonts w:ascii="Liberation Serif" w:hAnsi="Liberation Serif"/>
        </w:rPr>
      </w:pPr>
      <w:r w:rsidRPr="008652BF">
        <w:rPr>
          <w:rFonts w:ascii="Liberation Serif" w:hAnsi="Liberation Serif"/>
        </w:rPr>
        <w:t>Приобретение устройств (средств) дезинфекции-535090 рублей</w:t>
      </w:r>
      <w:r>
        <w:rPr>
          <w:rFonts w:ascii="Liberation Serif" w:hAnsi="Liberation Serif"/>
        </w:rPr>
        <w:t>.</w:t>
      </w:r>
    </w:p>
    <w:p w14:paraId="70FB0FD9" w14:textId="6A9BF662" w:rsidR="004D6899" w:rsidRDefault="004D6899" w:rsidP="00B0574C">
      <w:pPr>
        <w:ind w:firstLine="709"/>
        <w:jc w:val="both"/>
        <w:rPr>
          <w:rFonts w:ascii="Liberation Serif" w:hAnsi="Liberation Serif"/>
        </w:rPr>
      </w:pPr>
    </w:p>
    <w:p w14:paraId="1350DE4C" w14:textId="77777777" w:rsid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 xml:space="preserve">МБУ ПГО «БИЦ» в 2020 году </w:t>
      </w:r>
      <w:r>
        <w:rPr>
          <w:rFonts w:ascii="Liberation Serif" w:hAnsi="Liberation Serif"/>
        </w:rPr>
        <w:t>прошли отбор</w:t>
      </w:r>
      <w:r w:rsidRPr="004D6899">
        <w:rPr>
          <w:rFonts w:ascii="Liberation Serif" w:hAnsi="Liberation Serif"/>
        </w:rPr>
        <w:t xml:space="preserve"> в конкурс</w:t>
      </w:r>
      <w:r>
        <w:rPr>
          <w:rFonts w:ascii="Liberation Serif" w:hAnsi="Liberation Serif"/>
        </w:rPr>
        <w:t>ах:</w:t>
      </w:r>
    </w:p>
    <w:p w14:paraId="1A9BD0FA" w14:textId="001C26D4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создание модельных муниципальных библиотек на сумму 3000000 рублей;</w:t>
      </w:r>
    </w:p>
    <w:p w14:paraId="66ACC4DC" w14:textId="102C3B1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Pr="004D6899">
        <w:rPr>
          <w:rFonts w:ascii="Liberation Serif" w:hAnsi="Liberation Serif"/>
        </w:rPr>
        <w:t>предоставлению субсидий бюджетам муниципальных районов (городских округов) на выплату денежного поощрения лучшим муниципальным учреждениям культуры, находящимся на территориях сельских поселений Свердловской области, и лучшим работникам муниципальных учреждений культуры, находящихся на территориях сельских поселений в номинации «Библиотечное дело»</w:t>
      </w:r>
      <w:r>
        <w:rPr>
          <w:rFonts w:ascii="Liberation Serif" w:hAnsi="Liberation Serif"/>
        </w:rPr>
        <w:t xml:space="preserve"> на сумму 60000 рублей;</w:t>
      </w:r>
    </w:p>
    <w:p w14:paraId="0D09150D" w14:textId="0BE39908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Pr="004D6899">
        <w:rPr>
          <w:rFonts w:ascii="Liberation Serif" w:hAnsi="Liberation Serif"/>
        </w:rPr>
        <w:t xml:space="preserve"> на информатизацию муниципальных библиотек, в том числе 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подключение муниципальных библиотек к сети интернет и развитие системы библиотечного дела с учетом задачи расширения информационных технологий и оцифровки </w:t>
      </w:r>
      <w:r>
        <w:rPr>
          <w:rFonts w:ascii="Liberation Serif" w:hAnsi="Liberation Serif"/>
        </w:rPr>
        <w:t>180000 рублей</w:t>
      </w:r>
      <w:r w:rsidRPr="004D6899">
        <w:rPr>
          <w:rFonts w:ascii="Liberation Serif" w:hAnsi="Liberation Serif"/>
        </w:rPr>
        <w:t>.</w:t>
      </w:r>
    </w:p>
    <w:p w14:paraId="30794121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  <w:b/>
          <w:bCs/>
        </w:rPr>
        <w:t xml:space="preserve">Ремонты. </w:t>
      </w:r>
    </w:p>
    <w:p w14:paraId="36C46BAD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 xml:space="preserve">Проведен ремонт помещения в </w:t>
      </w:r>
      <w:proofErr w:type="spellStart"/>
      <w:r w:rsidRPr="004D6899">
        <w:rPr>
          <w:rFonts w:ascii="Liberation Serif" w:hAnsi="Liberation Serif"/>
        </w:rPr>
        <w:t>Черемышской</w:t>
      </w:r>
      <w:proofErr w:type="spellEnd"/>
      <w:r w:rsidRPr="004D6899">
        <w:rPr>
          <w:rFonts w:ascii="Liberation Serif" w:hAnsi="Liberation Serif"/>
        </w:rPr>
        <w:t xml:space="preserve"> сельской библиотеке. Отремонтированы потолок, пол, стены на сумму 279 960, 72 руб.</w:t>
      </w:r>
    </w:p>
    <w:p w14:paraId="286399C6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>В Первомайской сельской библиотеке установлены пластиковые окна и дверь, смонтирован подвесной потолок, заменена электропроводка и сделано новое освещение, заменено напольное покрытие, отштукатурены и покрашены стены на сумму 407 757, 2 руб.</w:t>
      </w:r>
    </w:p>
    <w:p w14:paraId="100F172D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 xml:space="preserve">В </w:t>
      </w:r>
      <w:proofErr w:type="spellStart"/>
      <w:r w:rsidRPr="004D6899">
        <w:rPr>
          <w:rFonts w:ascii="Liberation Serif" w:hAnsi="Liberation Serif"/>
        </w:rPr>
        <w:t>Ощепковской</w:t>
      </w:r>
      <w:proofErr w:type="spellEnd"/>
      <w:r w:rsidRPr="004D6899">
        <w:rPr>
          <w:rFonts w:ascii="Liberation Serif" w:hAnsi="Liberation Serif"/>
        </w:rPr>
        <w:t xml:space="preserve"> поселковой библиотеке установлено электрооборудование на сумму 17 282 руб. </w:t>
      </w:r>
    </w:p>
    <w:p w14:paraId="2DF8CF73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>Ремонт тамбура Талицкой сельской библиотеки на сумму 295 000 руб.</w:t>
      </w:r>
    </w:p>
    <w:p w14:paraId="3D3B27CC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  <w:b/>
          <w:bCs/>
        </w:rPr>
        <w:t>Проблемы.</w:t>
      </w:r>
    </w:p>
    <w:p w14:paraId="21729FB8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</w:rPr>
      </w:pPr>
      <w:r w:rsidRPr="004D6899">
        <w:rPr>
          <w:rFonts w:ascii="Liberation Serif" w:hAnsi="Liberation Serif"/>
        </w:rPr>
        <w:t>Недостаточное комплектование книжного фонда, нет средств на подписку периодических изданий.</w:t>
      </w:r>
    </w:p>
    <w:p w14:paraId="45660AD1" w14:textId="77777777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  <w:b/>
          <w:bCs/>
        </w:rPr>
        <w:t>Выполнение поручений, установленных Указами Президента РФ.</w:t>
      </w:r>
    </w:p>
    <w:p w14:paraId="76B9DDDF" w14:textId="67E52C0B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</w:rPr>
        <w:t>Повышение размеров средней заработной платы работников учреждений культуры</w:t>
      </w:r>
    </w:p>
    <w:p w14:paraId="5381AE12" w14:textId="393B261B" w:rsidR="004D6899" w:rsidRPr="004D6899" w:rsidRDefault="004D6899" w:rsidP="004D6899">
      <w:pPr>
        <w:ind w:firstLine="709"/>
        <w:jc w:val="both"/>
        <w:rPr>
          <w:rFonts w:ascii="Liberation Serif" w:hAnsi="Liberation Serif"/>
          <w:b/>
          <w:bCs/>
        </w:rPr>
      </w:pPr>
      <w:r w:rsidRPr="004D6899">
        <w:rPr>
          <w:rFonts w:ascii="Liberation Serif" w:hAnsi="Liberation Serif"/>
        </w:rPr>
        <w:t xml:space="preserve">Средняя заработная плата работников учреждений культуры составила </w:t>
      </w:r>
      <w:r>
        <w:rPr>
          <w:rFonts w:ascii="Liberation Serif" w:hAnsi="Liberation Serif"/>
        </w:rPr>
        <w:t>38003</w:t>
      </w:r>
      <w:r w:rsidRPr="004D6899">
        <w:rPr>
          <w:rFonts w:ascii="Liberation Serif" w:hAnsi="Liberation Serif"/>
        </w:rPr>
        <w:t xml:space="preserve"> руб.  (план на 20</w:t>
      </w:r>
      <w:r>
        <w:rPr>
          <w:rFonts w:ascii="Liberation Serif" w:hAnsi="Liberation Serif"/>
        </w:rPr>
        <w:t>20</w:t>
      </w:r>
      <w:r w:rsidRPr="004D6899">
        <w:rPr>
          <w:rFonts w:ascii="Liberation Serif" w:hAnsi="Liberation Serif"/>
        </w:rPr>
        <w:t xml:space="preserve"> год – 3</w:t>
      </w:r>
      <w:r>
        <w:rPr>
          <w:rFonts w:ascii="Liberation Serif" w:hAnsi="Liberation Serif"/>
        </w:rPr>
        <w:t>8003</w:t>
      </w:r>
      <w:r w:rsidRPr="004D6899">
        <w:rPr>
          <w:rFonts w:ascii="Liberation Serif" w:hAnsi="Liberation Serif"/>
        </w:rPr>
        <w:t xml:space="preserve">). </w:t>
      </w:r>
    </w:p>
    <w:p w14:paraId="7C4805DC" w14:textId="77777777" w:rsidR="004D6899" w:rsidRPr="008652BF" w:rsidRDefault="004D6899" w:rsidP="00B0574C">
      <w:pPr>
        <w:ind w:firstLine="709"/>
        <w:jc w:val="both"/>
        <w:rPr>
          <w:rFonts w:ascii="Liberation Serif" w:hAnsi="Liberation Serif"/>
        </w:rPr>
      </w:pPr>
    </w:p>
    <w:sectPr w:rsidR="004D6899" w:rsidRPr="008652BF" w:rsidSect="002C37BD">
      <w:pgSz w:w="12240" w:h="15840"/>
      <w:pgMar w:top="1134" w:right="567" w:bottom="1134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5EA3C" w14:textId="77777777" w:rsidR="004922D9" w:rsidRDefault="004922D9" w:rsidP="00B0574C">
      <w:r>
        <w:separator/>
      </w:r>
    </w:p>
  </w:endnote>
  <w:endnote w:type="continuationSeparator" w:id="0">
    <w:p w14:paraId="5A8263DA" w14:textId="77777777" w:rsidR="004922D9" w:rsidRDefault="004922D9" w:rsidP="00B0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A3A0D" w14:textId="77777777" w:rsidR="004922D9" w:rsidRDefault="004922D9" w:rsidP="00B0574C">
      <w:r>
        <w:separator/>
      </w:r>
    </w:p>
  </w:footnote>
  <w:footnote w:type="continuationSeparator" w:id="0">
    <w:p w14:paraId="629E26E2" w14:textId="77777777" w:rsidR="004922D9" w:rsidRDefault="004922D9" w:rsidP="00B05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C2"/>
    <w:rsid w:val="000F3D19"/>
    <w:rsid w:val="001025C2"/>
    <w:rsid w:val="00223B04"/>
    <w:rsid w:val="002C37BD"/>
    <w:rsid w:val="00443AF3"/>
    <w:rsid w:val="00482A2A"/>
    <w:rsid w:val="004922D9"/>
    <w:rsid w:val="004D6899"/>
    <w:rsid w:val="004F7043"/>
    <w:rsid w:val="00822B18"/>
    <w:rsid w:val="008652BF"/>
    <w:rsid w:val="009B6678"/>
    <w:rsid w:val="00B0574C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2074"/>
  <w15:chartTrackingRefBased/>
  <w15:docId w15:val="{F8F95181-1B5F-4FD0-8B2B-CBCFF876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9B6678"/>
    <w:pPr>
      <w:widowControl w:val="0"/>
      <w:autoSpaceDE w:val="0"/>
      <w:autoSpaceDN w:val="0"/>
      <w:spacing w:before="100" w:beforeAutospacing="1" w:after="100" w:afterAutospacing="1"/>
      <w:ind w:left="1418" w:right="567" w:firstLine="709"/>
      <w:jc w:val="both"/>
    </w:pPr>
    <w:rPr>
      <w:rFonts w:ascii="Liberation Serif" w:hAnsi="Liberation Seri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57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 Menshenina</dc:creator>
  <cp:keywords/>
  <dc:description/>
  <cp:lastModifiedBy>Lubov Menshenina</cp:lastModifiedBy>
  <cp:revision>4</cp:revision>
  <cp:lastPrinted>2021-01-18T10:41:00Z</cp:lastPrinted>
  <dcterms:created xsi:type="dcterms:W3CDTF">2021-01-18T09:41:00Z</dcterms:created>
  <dcterms:modified xsi:type="dcterms:W3CDTF">2021-01-18T10:41:00Z</dcterms:modified>
</cp:coreProperties>
</file>