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15" w:rsidRPr="002D2251" w:rsidRDefault="00300715" w:rsidP="00300715">
      <w:pPr>
        <w:ind w:left="600" w:hanging="480"/>
        <w:jc w:val="center"/>
        <w:rPr>
          <w:b/>
          <w:sz w:val="28"/>
          <w:szCs w:val="28"/>
        </w:rPr>
      </w:pPr>
      <w:r w:rsidRPr="002D2251">
        <w:rPr>
          <w:b/>
          <w:sz w:val="28"/>
          <w:szCs w:val="28"/>
        </w:rPr>
        <w:t xml:space="preserve">Протокол </w:t>
      </w:r>
    </w:p>
    <w:p w:rsidR="00300715" w:rsidRPr="002D2251" w:rsidRDefault="002D2251" w:rsidP="00300715">
      <w:pPr>
        <w:ind w:left="600" w:hanging="480"/>
        <w:jc w:val="center"/>
        <w:rPr>
          <w:b/>
        </w:rPr>
      </w:pPr>
      <w:r>
        <w:rPr>
          <w:b/>
        </w:rPr>
        <w:t>публичных слушаний</w:t>
      </w:r>
    </w:p>
    <w:p w:rsidR="00300715" w:rsidRDefault="00300715" w:rsidP="00300715">
      <w:pPr>
        <w:ind w:left="600" w:hanging="480"/>
        <w:jc w:val="center"/>
      </w:pPr>
    </w:p>
    <w:p w:rsidR="00300715" w:rsidRDefault="001E0469" w:rsidP="00300715">
      <w:pPr>
        <w:ind w:left="600" w:hanging="480"/>
        <w:rPr>
          <w:b/>
        </w:rPr>
      </w:pPr>
      <w:r>
        <w:rPr>
          <w:b/>
        </w:rPr>
        <w:t>р.п. Пышма</w:t>
      </w:r>
      <w:r w:rsidR="00300715">
        <w:rPr>
          <w:b/>
        </w:rPr>
        <w:t xml:space="preserve">                                                                                                   </w:t>
      </w:r>
      <w:r w:rsidR="007029E4">
        <w:rPr>
          <w:b/>
        </w:rPr>
        <w:t xml:space="preserve">       </w:t>
      </w:r>
      <w:r w:rsidR="00E14AE2">
        <w:rPr>
          <w:b/>
        </w:rPr>
        <w:t>06</w:t>
      </w:r>
      <w:r w:rsidR="00D74DF5">
        <w:rPr>
          <w:b/>
        </w:rPr>
        <w:t xml:space="preserve"> </w:t>
      </w:r>
      <w:r w:rsidR="00E14AE2">
        <w:rPr>
          <w:b/>
        </w:rPr>
        <w:t>апреля</w:t>
      </w:r>
      <w:r w:rsidR="00300715">
        <w:rPr>
          <w:b/>
        </w:rPr>
        <w:t xml:space="preserve"> 201</w:t>
      </w:r>
      <w:r w:rsidR="00E14AE2">
        <w:rPr>
          <w:b/>
        </w:rPr>
        <w:t>7</w:t>
      </w:r>
      <w:r w:rsidR="00300715">
        <w:rPr>
          <w:b/>
        </w:rPr>
        <w:t xml:space="preserve"> года</w:t>
      </w:r>
    </w:p>
    <w:p w:rsidR="00300715" w:rsidRDefault="00300715" w:rsidP="00300715">
      <w:pPr>
        <w:ind w:left="600" w:hanging="480"/>
        <w:rPr>
          <w:b/>
        </w:rPr>
      </w:pPr>
      <w:proofErr w:type="spellStart"/>
      <w:r>
        <w:rPr>
          <w:b/>
        </w:rPr>
        <w:t>Пышминский</w:t>
      </w:r>
      <w:proofErr w:type="spellEnd"/>
      <w:r>
        <w:rPr>
          <w:b/>
        </w:rPr>
        <w:t xml:space="preserve"> район                                                                                             </w:t>
      </w:r>
      <w:r w:rsidR="00A46356" w:rsidRPr="0075794C">
        <w:rPr>
          <w:b/>
          <w:color w:val="000000"/>
        </w:rPr>
        <w:t>1</w:t>
      </w:r>
      <w:r w:rsidR="001E0469">
        <w:rPr>
          <w:b/>
          <w:color w:val="000000"/>
        </w:rPr>
        <w:t>7</w:t>
      </w:r>
      <w:r>
        <w:rPr>
          <w:b/>
        </w:rPr>
        <w:t xml:space="preserve"> час. </w:t>
      </w:r>
      <w:r w:rsidR="001E0469">
        <w:rPr>
          <w:b/>
        </w:rPr>
        <w:t>3</w:t>
      </w:r>
      <w:r>
        <w:rPr>
          <w:b/>
        </w:rPr>
        <w:t>0 мин</w:t>
      </w:r>
    </w:p>
    <w:p w:rsidR="00300715" w:rsidRPr="004D0DAC" w:rsidRDefault="00300715" w:rsidP="00300715">
      <w:pPr>
        <w:ind w:left="600" w:hanging="480"/>
        <w:rPr>
          <w:b/>
        </w:rPr>
      </w:pPr>
      <w:r>
        <w:rPr>
          <w:b/>
        </w:rPr>
        <w:t xml:space="preserve">Свердловская область                                                                                            </w:t>
      </w:r>
    </w:p>
    <w:p w:rsidR="00300715" w:rsidRPr="004D0DAC" w:rsidRDefault="00300715" w:rsidP="00300715"/>
    <w:p w:rsidR="007029E4" w:rsidRPr="00D74DF5" w:rsidRDefault="00D74DF5" w:rsidP="007029E4">
      <w:pPr>
        <w:pStyle w:val="a3"/>
        <w:ind w:left="0"/>
        <w:jc w:val="both"/>
      </w:pPr>
      <w:r>
        <w:t xml:space="preserve">              </w:t>
      </w:r>
      <w:r w:rsidR="00300715">
        <w:t xml:space="preserve">Публичные слушания </w:t>
      </w:r>
      <w:r w:rsidR="00E14AE2" w:rsidRPr="00E14AE2">
        <w:t xml:space="preserve">по Проекту изменений в Правила землепользования и застройки </w:t>
      </w:r>
      <w:proofErr w:type="spellStart"/>
      <w:r w:rsidR="00E14AE2" w:rsidRPr="00E14AE2">
        <w:t>Пышминского</w:t>
      </w:r>
      <w:proofErr w:type="spellEnd"/>
      <w:r w:rsidR="00E14AE2" w:rsidRPr="00E14AE2">
        <w:t xml:space="preserve"> городского округа</w:t>
      </w:r>
      <w:r w:rsidR="00E14AE2" w:rsidRPr="00960EAB">
        <w:rPr>
          <w:b/>
        </w:rPr>
        <w:t xml:space="preserve"> </w:t>
      </w:r>
      <w:r w:rsidR="007F35B2">
        <w:t xml:space="preserve">проводятся </w:t>
      </w:r>
      <w:r w:rsidR="00300715">
        <w:t xml:space="preserve">на основании </w:t>
      </w:r>
      <w:r w:rsidR="007F35B2">
        <w:t>постановлени</w:t>
      </w:r>
      <w:r w:rsidR="004452AD">
        <w:t>я</w:t>
      </w:r>
      <w:r w:rsidR="007F35B2">
        <w:t xml:space="preserve"> администрации Пышминского городского округа от </w:t>
      </w:r>
      <w:r w:rsidR="005102BF">
        <w:rPr>
          <w:color w:val="000000"/>
        </w:rPr>
        <w:t>0</w:t>
      </w:r>
      <w:r w:rsidR="004452AD">
        <w:rPr>
          <w:color w:val="000000"/>
        </w:rPr>
        <w:t>6</w:t>
      </w:r>
      <w:r>
        <w:rPr>
          <w:color w:val="000000"/>
        </w:rPr>
        <w:t>.</w:t>
      </w:r>
      <w:r w:rsidR="004452AD">
        <w:rPr>
          <w:color w:val="000000"/>
        </w:rPr>
        <w:t>02</w:t>
      </w:r>
      <w:r w:rsidR="007F35B2" w:rsidRPr="0075794C">
        <w:rPr>
          <w:color w:val="000000"/>
        </w:rPr>
        <w:t>.201</w:t>
      </w:r>
      <w:r w:rsidR="004452AD">
        <w:rPr>
          <w:color w:val="000000"/>
        </w:rPr>
        <w:t>7</w:t>
      </w:r>
      <w:r w:rsidR="007F35B2" w:rsidRPr="0075794C">
        <w:rPr>
          <w:color w:val="000000"/>
        </w:rPr>
        <w:t xml:space="preserve"> г. № </w:t>
      </w:r>
      <w:r w:rsidR="004452AD">
        <w:rPr>
          <w:color w:val="000000"/>
        </w:rPr>
        <w:t>50</w:t>
      </w:r>
      <w:r>
        <w:rPr>
          <w:color w:val="000000"/>
        </w:rPr>
        <w:t xml:space="preserve"> «</w:t>
      </w:r>
      <w:r w:rsidRPr="00D74DF5">
        <w:t xml:space="preserve">О  проведении публичных слушаний по </w:t>
      </w:r>
      <w:r w:rsidR="004452AD">
        <w:t xml:space="preserve">проекту </w:t>
      </w:r>
      <w:r w:rsidR="004452AD" w:rsidRPr="00E14AE2">
        <w:t xml:space="preserve">изменений в Правила землепользования и застройки </w:t>
      </w:r>
      <w:proofErr w:type="spellStart"/>
      <w:r w:rsidR="004452AD" w:rsidRPr="00E14AE2">
        <w:t>Пышминского</w:t>
      </w:r>
      <w:proofErr w:type="spellEnd"/>
      <w:r w:rsidR="004452AD" w:rsidRPr="00E14AE2">
        <w:t xml:space="preserve"> городского округа</w:t>
      </w:r>
      <w:r>
        <w:t>».</w:t>
      </w:r>
    </w:p>
    <w:p w:rsidR="00300715" w:rsidRPr="007029E4" w:rsidRDefault="00300715" w:rsidP="005102BF">
      <w:pPr>
        <w:jc w:val="both"/>
      </w:pPr>
    </w:p>
    <w:p w:rsidR="00300715" w:rsidRDefault="00300715" w:rsidP="00300715">
      <w:pPr>
        <w:jc w:val="both"/>
        <w:rPr>
          <w:u w:val="single"/>
        </w:rPr>
      </w:pPr>
      <w:r>
        <w:t xml:space="preserve">     </w:t>
      </w:r>
      <w:r w:rsidRPr="008770D4">
        <w:rPr>
          <w:u w:val="single"/>
        </w:rPr>
        <w:t>Присутствуют</w:t>
      </w:r>
      <w:r>
        <w:rPr>
          <w:u w:val="single"/>
        </w:rPr>
        <w:t>:</w:t>
      </w:r>
    </w:p>
    <w:p w:rsidR="00300715" w:rsidRDefault="00CC756C" w:rsidP="00C33313">
      <w:pPr>
        <w:jc w:val="both"/>
      </w:pPr>
      <w:proofErr w:type="spellStart"/>
      <w:r>
        <w:t>Руднова</w:t>
      </w:r>
      <w:proofErr w:type="spellEnd"/>
      <w:r>
        <w:t xml:space="preserve"> М.Л.</w:t>
      </w:r>
      <w:r w:rsidR="00300715">
        <w:t xml:space="preserve"> – </w:t>
      </w:r>
      <w:r>
        <w:t xml:space="preserve">начальник отдела архитектуры и градостроительства администрации </w:t>
      </w:r>
      <w:proofErr w:type="spellStart"/>
      <w:r>
        <w:t>Пышминского</w:t>
      </w:r>
      <w:proofErr w:type="spellEnd"/>
      <w:r>
        <w:t xml:space="preserve"> городского округа, докладчик и </w:t>
      </w:r>
      <w:r w:rsidR="006E1C20">
        <w:t>ведущ</w:t>
      </w:r>
      <w:r w:rsidR="007029E4">
        <w:t>ий</w:t>
      </w:r>
      <w:r w:rsidR="006E1C20">
        <w:t xml:space="preserve"> </w:t>
      </w:r>
      <w:r w:rsidR="00300715">
        <w:t>публичных слушаний;</w:t>
      </w:r>
    </w:p>
    <w:p w:rsidR="00F26ED6" w:rsidRDefault="00D74DF5" w:rsidP="00300715">
      <w:pPr>
        <w:jc w:val="both"/>
      </w:pPr>
      <w:proofErr w:type="spellStart"/>
      <w:r>
        <w:t>Гришко</w:t>
      </w:r>
      <w:proofErr w:type="spellEnd"/>
      <w:r>
        <w:t xml:space="preserve"> Н.Н.</w:t>
      </w:r>
      <w:r w:rsidR="00300715">
        <w:t xml:space="preserve">– </w:t>
      </w:r>
      <w:r>
        <w:t>старший инспектор по ИЖС</w:t>
      </w:r>
      <w:r w:rsidR="00300715">
        <w:t xml:space="preserve"> отдела архитектуры и градостроительства администрации </w:t>
      </w:r>
      <w:proofErr w:type="spellStart"/>
      <w:r w:rsidR="00300715">
        <w:t>Пышминского</w:t>
      </w:r>
      <w:proofErr w:type="spellEnd"/>
      <w:r w:rsidR="00300715">
        <w:t xml:space="preserve"> городского округа, </w:t>
      </w:r>
      <w:r w:rsidR="006E1C20">
        <w:t>секретарь</w:t>
      </w:r>
      <w:r w:rsidR="00300715">
        <w:t xml:space="preserve"> публичных слушаний.   </w:t>
      </w:r>
    </w:p>
    <w:p w:rsidR="000B075D" w:rsidRPr="00F658C3" w:rsidRDefault="000B075D" w:rsidP="000B075D">
      <w:pPr>
        <w:jc w:val="both"/>
      </w:pPr>
      <w:r>
        <w:rPr>
          <w:u w:val="single"/>
        </w:rPr>
        <w:t>Количество участников публичных слушаний</w:t>
      </w:r>
      <w:r w:rsidRPr="00F658C3">
        <w:t xml:space="preserve">: - </w:t>
      </w:r>
      <w:r>
        <w:t>10</w:t>
      </w:r>
      <w:r w:rsidRPr="00F658C3">
        <w:t xml:space="preserve"> человек.</w:t>
      </w:r>
    </w:p>
    <w:p w:rsidR="00392D7C" w:rsidRDefault="00392D7C" w:rsidP="00392D7C">
      <w:pPr>
        <w:jc w:val="both"/>
      </w:pPr>
      <w:r>
        <w:rPr>
          <w:u w:val="single"/>
        </w:rPr>
        <w:t>Участники публичных слушаний:</w:t>
      </w:r>
      <w:r>
        <w:t xml:space="preserve"> приложение к Протоколу.</w:t>
      </w:r>
    </w:p>
    <w:p w:rsidR="00300715" w:rsidRDefault="00300715" w:rsidP="00300715">
      <w:pPr>
        <w:jc w:val="both"/>
        <w:rPr>
          <w:u w:val="single"/>
        </w:rPr>
      </w:pPr>
      <w:r>
        <w:rPr>
          <w:u w:val="single"/>
        </w:rPr>
        <w:t>Повестка дня:</w:t>
      </w:r>
    </w:p>
    <w:p w:rsidR="00D74DF5" w:rsidRPr="00CD3619" w:rsidRDefault="00300715" w:rsidP="00CD3619">
      <w:pPr>
        <w:jc w:val="both"/>
      </w:pPr>
      <w:r>
        <w:t xml:space="preserve">Обсуждение </w:t>
      </w:r>
      <w:r w:rsidR="00392837" w:rsidRPr="00E14AE2">
        <w:t>Проект</w:t>
      </w:r>
      <w:r w:rsidR="00392837">
        <w:t>а</w:t>
      </w:r>
      <w:r w:rsidR="00392837" w:rsidRPr="00E14AE2">
        <w:t xml:space="preserve"> изменений в Правила землепользования и застройки </w:t>
      </w:r>
      <w:proofErr w:type="spellStart"/>
      <w:r w:rsidR="00392837" w:rsidRPr="00E14AE2">
        <w:t>Пышминского</w:t>
      </w:r>
      <w:proofErr w:type="spellEnd"/>
      <w:r w:rsidR="00392837" w:rsidRPr="00E14AE2">
        <w:t xml:space="preserve"> городского округа</w:t>
      </w:r>
      <w:r w:rsidR="00CD3619" w:rsidRPr="00CD3619">
        <w:rPr>
          <w:sz w:val="28"/>
          <w:szCs w:val="28"/>
        </w:rPr>
        <w:t xml:space="preserve"> </w:t>
      </w:r>
      <w:r w:rsidR="00CD3619" w:rsidRPr="00CD3619">
        <w:t>в части внесения изменений в градостроительные регламенты</w:t>
      </w:r>
      <w:r w:rsidR="00CD3619">
        <w:t>,</w:t>
      </w:r>
      <w:r w:rsidR="00CD3619" w:rsidRPr="00CD3619">
        <w:t xml:space="preserve"> установленные к территориальным зонам</w:t>
      </w:r>
      <w:r w:rsidR="00CD3619">
        <w:t>,</w:t>
      </w:r>
      <w:r w:rsidR="00CD3619" w:rsidRPr="00CD3619">
        <w:t xml:space="preserve"> и в схем</w:t>
      </w:r>
      <w:r w:rsidR="00CD3619">
        <w:t>у</w:t>
      </w:r>
      <w:r w:rsidR="00CD3619" w:rsidRPr="00CD3619">
        <w:t xml:space="preserve"> градостроительного</w:t>
      </w:r>
      <w:r w:rsidR="00CD3619">
        <w:t xml:space="preserve"> зонирования </w:t>
      </w:r>
      <w:r w:rsidR="009B73AD">
        <w:t>р.п. Пышма</w:t>
      </w:r>
      <w:r w:rsidR="009A39A7">
        <w:t>.</w:t>
      </w:r>
    </w:p>
    <w:p w:rsidR="00300715" w:rsidRDefault="00300715" w:rsidP="00300715">
      <w:pPr>
        <w:jc w:val="both"/>
      </w:pPr>
      <w:r>
        <w:rPr>
          <w:u w:val="single"/>
        </w:rPr>
        <w:t xml:space="preserve">Вступительное слово: </w:t>
      </w:r>
    </w:p>
    <w:p w:rsidR="00300715" w:rsidRDefault="00300715" w:rsidP="00300715">
      <w:pPr>
        <w:jc w:val="both"/>
      </w:pPr>
      <w:r>
        <w:t>Со вступительным словом выступил</w:t>
      </w:r>
      <w:r w:rsidR="00CC756C">
        <w:t>а</w:t>
      </w:r>
      <w:r>
        <w:t xml:space="preserve"> </w:t>
      </w:r>
      <w:proofErr w:type="spellStart"/>
      <w:r w:rsidR="00CC756C">
        <w:t>Руднова</w:t>
      </w:r>
      <w:proofErr w:type="spellEnd"/>
      <w:r w:rsidR="00CC756C">
        <w:t xml:space="preserve"> М.Л.</w:t>
      </w:r>
      <w:r>
        <w:t>– ведущ</w:t>
      </w:r>
      <w:r w:rsidR="00CC756C">
        <w:t>ая</w:t>
      </w:r>
      <w:r>
        <w:t xml:space="preserve"> публичных слушаний, котор</w:t>
      </w:r>
      <w:r w:rsidR="00CC756C">
        <w:t>ая</w:t>
      </w:r>
      <w:r w:rsidR="007029E4">
        <w:t xml:space="preserve"> </w:t>
      </w:r>
      <w:r>
        <w:t>обозначил</w:t>
      </w:r>
      <w:r w:rsidR="00CC756C">
        <w:t>а</w:t>
      </w:r>
      <w:r>
        <w:t xml:space="preserve"> вопрос, вынесенный для о</w:t>
      </w:r>
      <w:r w:rsidR="005964D2">
        <w:t>бсуждения</w:t>
      </w:r>
      <w:r>
        <w:t>, назвал</w:t>
      </w:r>
      <w:r w:rsidR="00CC756C">
        <w:t>а</w:t>
      </w:r>
      <w:r>
        <w:t xml:space="preserve"> инициатора и организатора публичных слушаний, представил</w:t>
      </w:r>
      <w:r w:rsidR="00CC756C">
        <w:t>а</w:t>
      </w:r>
      <w:r>
        <w:t xml:space="preserve"> себя</w:t>
      </w:r>
      <w:r w:rsidR="00CC756C">
        <w:t xml:space="preserve"> </w:t>
      </w:r>
      <w:r w:rsidR="00DB235D">
        <w:t xml:space="preserve">и </w:t>
      </w:r>
      <w:r>
        <w:t>секретаря публичных слушаний.</w:t>
      </w:r>
    </w:p>
    <w:p w:rsidR="00300715" w:rsidRDefault="00CC756C" w:rsidP="00300715">
      <w:pPr>
        <w:jc w:val="both"/>
      </w:pPr>
      <w:proofErr w:type="spellStart"/>
      <w:r>
        <w:t>Руднова</w:t>
      </w:r>
      <w:proofErr w:type="spellEnd"/>
      <w:r>
        <w:t xml:space="preserve"> М.Л. </w:t>
      </w:r>
      <w:r w:rsidR="00300715">
        <w:t>доложил</w:t>
      </w:r>
      <w:r>
        <w:t>а</w:t>
      </w:r>
      <w:r w:rsidR="00300715">
        <w:t xml:space="preserve">, что в письменном виде предложений и замечаний по </w:t>
      </w:r>
      <w:r w:rsidR="005964D2">
        <w:t xml:space="preserve">вопросу публичных слушаний </w:t>
      </w:r>
      <w:r w:rsidR="00300715">
        <w:t xml:space="preserve">не поступило. Также </w:t>
      </w:r>
      <w:proofErr w:type="spellStart"/>
      <w:r>
        <w:t>Руднова</w:t>
      </w:r>
      <w:proofErr w:type="spellEnd"/>
      <w:r>
        <w:t xml:space="preserve"> М.Л.</w:t>
      </w:r>
      <w:r w:rsidR="00300715">
        <w:t>от имени организатора предложил</w:t>
      </w:r>
      <w:r>
        <w:t>а</w:t>
      </w:r>
      <w:r w:rsidR="00300715">
        <w:t xml:space="preserve"> следующий порядок проведения публичных слушаний:</w:t>
      </w:r>
    </w:p>
    <w:p w:rsidR="00AF4188" w:rsidRDefault="00300715" w:rsidP="00300715">
      <w:pPr>
        <w:numPr>
          <w:ilvl w:val="0"/>
          <w:numId w:val="1"/>
        </w:numPr>
        <w:jc w:val="both"/>
      </w:pPr>
      <w:r>
        <w:t xml:space="preserve">Доклад </w:t>
      </w:r>
      <w:r w:rsidR="00CC756C">
        <w:t>начальник</w:t>
      </w:r>
      <w:r w:rsidR="009B73AD">
        <w:t>а</w:t>
      </w:r>
      <w:r w:rsidR="00CC756C">
        <w:t xml:space="preserve"> отдела архитектуры и градостроительства администрации </w:t>
      </w:r>
      <w:proofErr w:type="spellStart"/>
      <w:r w:rsidR="00CC756C">
        <w:t>Пышминского</w:t>
      </w:r>
      <w:proofErr w:type="spellEnd"/>
      <w:r w:rsidR="00CC756C">
        <w:t xml:space="preserve"> городского округа </w:t>
      </w:r>
      <w:proofErr w:type="spellStart"/>
      <w:r w:rsidR="00CC756C">
        <w:t>Рудновой</w:t>
      </w:r>
      <w:proofErr w:type="spellEnd"/>
      <w:r w:rsidR="00CC756C">
        <w:t xml:space="preserve"> М.Л.</w:t>
      </w:r>
      <w:r w:rsidR="007029E4">
        <w:t xml:space="preserve"> </w:t>
      </w:r>
      <w:r w:rsidR="005964D2">
        <w:t xml:space="preserve">по </w:t>
      </w:r>
      <w:r w:rsidR="00CD3619" w:rsidRPr="00E14AE2">
        <w:t>Проект</w:t>
      </w:r>
      <w:r w:rsidR="00CD3619">
        <w:t>у</w:t>
      </w:r>
      <w:r w:rsidR="00CD3619" w:rsidRPr="00E14AE2">
        <w:t xml:space="preserve"> изменений в Правила землепользования и застройки </w:t>
      </w:r>
      <w:proofErr w:type="spellStart"/>
      <w:r w:rsidR="00CD3619" w:rsidRPr="00E14AE2">
        <w:t>Пышминского</w:t>
      </w:r>
      <w:proofErr w:type="spellEnd"/>
      <w:r w:rsidR="00CD3619" w:rsidRPr="00E14AE2">
        <w:t xml:space="preserve"> городского округа</w:t>
      </w:r>
      <w:r w:rsidR="00CD3619">
        <w:t xml:space="preserve"> применительно к </w:t>
      </w:r>
      <w:r w:rsidR="009B73AD">
        <w:t>р.п. Пышма.</w:t>
      </w:r>
      <w:r w:rsidR="00CD3619">
        <w:t xml:space="preserve"> </w:t>
      </w:r>
    </w:p>
    <w:p w:rsidR="00300715" w:rsidRDefault="00300715" w:rsidP="00300715">
      <w:pPr>
        <w:numPr>
          <w:ilvl w:val="0"/>
          <w:numId w:val="1"/>
        </w:numPr>
        <w:jc w:val="both"/>
      </w:pPr>
      <w:r>
        <w:t>Прения.</w:t>
      </w:r>
    </w:p>
    <w:p w:rsidR="00300715" w:rsidRDefault="00300715" w:rsidP="00300715">
      <w:pPr>
        <w:numPr>
          <w:ilvl w:val="0"/>
          <w:numId w:val="1"/>
        </w:numPr>
        <w:jc w:val="both"/>
      </w:pPr>
      <w:r>
        <w:t>Принятие решения собрания участников публичных слушаний.</w:t>
      </w:r>
    </w:p>
    <w:p w:rsidR="00300715" w:rsidRDefault="00300715" w:rsidP="00300715">
      <w:pPr>
        <w:jc w:val="both"/>
      </w:pPr>
      <w:r>
        <w:t>Предложенный порядок проведения публичных слушаний поддержали единогласно.</w:t>
      </w:r>
    </w:p>
    <w:p w:rsidR="00300715" w:rsidRPr="00C33313" w:rsidRDefault="00300715" w:rsidP="00C33313">
      <w:pPr>
        <w:jc w:val="both"/>
      </w:pPr>
      <w:r>
        <w:t xml:space="preserve">          Слово для доклада по вопросу публичных слушаний предоставили </w:t>
      </w:r>
      <w:proofErr w:type="spellStart"/>
      <w:r w:rsidR="00CC756C">
        <w:t>Рудновой</w:t>
      </w:r>
      <w:proofErr w:type="spellEnd"/>
      <w:r w:rsidR="00CC756C">
        <w:t xml:space="preserve"> М.Л.</w:t>
      </w:r>
      <w:r>
        <w:t>, докладчику публичных слушаний.</w:t>
      </w:r>
    </w:p>
    <w:p w:rsidR="00300715" w:rsidRPr="00C33313" w:rsidRDefault="00300715" w:rsidP="00C33313">
      <w:pPr>
        <w:rPr>
          <w:u w:val="single"/>
        </w:rPr>
      </w:pPr>
      <w:r>
        <w:rPr>
          <w:u w:val="single"/>
        </w:rPr>
        <w:t>Краткое содержание доклада:</w:t>
      </w:r>
      <w:r w:rsidRPr="007A24D3">
        <w:t xml:space="preserve">       </w:t>
      </w:r>
    </w:p>
    <w:p w:rsidR="00655717" w:rsidRDefault="00300715" w:rsidP="00CC756C">
      <w:pPr>
        <w:jc w:val="both"/>
      </w:pPr>
      <w:r>
        <w:t xml:space="preserve">        </w:t>
      </w:r>
      <w:r w:rsidR="00CD3619" w:rsidRPr="00E14AE2">
        <w:t xml:space="preserve">Проект изменений в Правила землепользования и застройки </w:t>
      </w:r>
      <w:proofErr w:type="spellStart"/>
      <w:r w:rsidR="00CD3619" w:rsidRPr="00E14AE2">
        <w:t>Пышминского</w:t>
      </w:r>
      <w:proofErr w:type="spellEnd"/>
      <w:r w:rsidR="00CD3619" w:rsidRPr="00E14AE2">
        <w:t xml:space="preserve"> городского округа</w:t>
      </w:r>
      <w:r w:rsidR="00CD3619" w:rsidRPr="00CD3619">
        <w:rPr>
          <w:sz w:val="28"/>
          <w:szCs w:val="28"/>
        </w:rPr>
        <w:t xml:space="preserve"> </w:t>
      </w:r>
      <w:r w:rsidR="00CD3619">
        <w:t>разработан по замечаниям Министерства строительства и развития инфраструктуры Свердловской области</w:t>
      </w:r>
      <w:r w:rsidR="009B73AD">
        <w:t xml:space="preserve"> и предложениям администрации </w:t>
      </w:r>
      <w:proofErr w:type="spellStart"/>
      <w:r w:rsidR="009B73AD">
        <w:t>Пышминского</w:t>
      </w:r>
      <w:proofErr w:type="spellEnd"/>
      <w:r w:rsidR="009B73AD">
        <w:t xml:space="preserve"> городского округа и жителей р.п. Пышмы</w:t>
      </w:r>
      <w:r w:rsidR="006E0DF5">
        <w:t>.</w:t>
      </w:r>
    </w:p>
    <w:p w:rsidR="00CC2475" w:rsidRDefault="006E0DF5" w:rsidP="006E0DF5">
      <w:pPr>
        <w:pStyle w:val="a3"/>
        <w:ind w:left="0" w:right="-40"/>
        <w:jc w:val="both"/>
      </w:pPr>
      <w:r>
        <w:rPr>
          <w:sz w:val="28"/>
          <w:szCs w:val="28"/>
        </w:rPr>
        <w:t xml:space="preserve">       </w:t>
      </w:r>
      <w:proofErr w:type="gramStart"/>
      <w:r>
        <w:t xml:space="preserve">Проектом предусмотрено </w:t>
      </w:r>
      <w:r w:rsidRPr="006E0DF5">
        <w:t>отображени</w:t>
      </w:r>
      <w:r>
        <w:t>е</w:t>
      </w:r>
      <w:r w:rsidRPr="006E0DF5">
        <w:t xml:space="preserve"> видов разрешенного использования земельных участков и объектов капитального строительства, в части отображения предельных (минимальных и (или) максимальных) размеров земельных участков и параметров разрешенного строительства, реконструкции объектов капитального строительства для каждой территориальной зоны, выделения в отдельный раздел «Ограничения использования земельных участков и объектов капитального строительства, установленные в соответствии с законодательством РФ»</w:t>
      </w:r>
      <w:r w:rsidR="00CC2475">
        <w:t>.</w:t>
      </w:r>
      <w:proofErr w:type="gramEnd"/>
    </w:p>
    <w:p w:rsidR="00CC2475" w:rsidRDefault="00CC2475" w:rsidP="006E0DF5">
      <w:pPr>
        <w:pStyle w:val="a3"/>
        <w:ind w:left="0" w:right="-40"/>
        <w:jc w:val="both"/>
      </w:pPr>
      <w:r>
        <w:t xml:space="preserve">Ранее утвержденными Правилами землепользования и застройки </w:t>
      </w:r>
      <w:proofErr w:type="spellStart"/>
      <w:r>
        <w:t>Пышминского</w:t>
      </w:r>
      <w:proofErr w:type="spellEnd"/>
      <w:r>
        <w:t xml:space="preserve"> городского округа применительно к р.п. Пышма были предусмотрены градостроительные регламенты для каждой территориальной зоны, которые предусматривают следующие виды разрешенного использования: основной вид, вспомогательный и условно-разрешенный. </w:t>
      </w:r>
      <w:r w:rsidR="006E0DF5" w:rsidRPr="006E0DF5">
        <w:t xml:space="preserve"> </w:t>
      </w:r>
      <w:r>
        <w:t>Проектом внесены изменения в части дополнения условно-разрешенного вида использования территориальных зон, для которых данный вид не был установлен.</w:t>
      </w:r>
    </w:p>
    <w:p w:rsidR="00655717" w:rsidRDefault="006E0DF5" w:rsidP="006E0DF5">
      <w:pPr>
        <w:pStyle w:val="a3"/>
        <w:ind w:left="0" w:right="-40"/>
        <w:jc w:val="both"/>
      </w:pPr>
      <w:r>
        <w:t xml:space="preserve">Кроме того </w:t>
      </w:r>
      <w:r w:rsidR="0076404C">
        <w:t>Проектом предлагается</w:t>
      </w:r>
      <w:r w:rsidR="004D3498">
        <w:t xml:space="preserve"> внести следующие изменения в схему </w:t>
      </w:r>
      <w:r w:rsidR="004D3498" w:rsidRPr="00CD3619">
        <w:t>градостроительного</w:t>
      </w:r>
      <w:r w:rsidR="004D3498">
        <w:t xml:space="preserve"> зонирования </w:t>
      </w:r>
      <w:r w:rsidR="009B73AD">
        <w:t>р.п. Пышма:</w:t>
      </w:r>
    </w:p>
    <w:p w:rsidR="0075008B" w:rsidRDefault="00655717" w:rsidP="00CC756C">
      <w:pPr>
        <w:jc w:val="both"/>
      </w:pPr>
      <w:r>
        <w:lastRenderedPageBreak/>
        <w:t>-</w:t>
      </w:r>
      <w:r w:rsidR="0076404C">
        <w:t xml:space="preserve">  </w:t>
      </w:r>
      <w:r w:rsidR="004058FB">
        <w:t>образовать</w:t>
      </w:r>
      <w:r w:rsidR="0076404C">
        <w:t xml:space="preserve"> зону </w:t>
      </w:r>
      <w:r w:rsidR="004058FB">
        <w:t>ОДС-5</w:t>
      </w:r>
      <w:r w:rsidR="0076404C">
        <w:t xml:space="preserve"> </w:t>
      </w:r>
      <w:r w:rsidR="0076404C" w:rsidRPr="00655717">
        <w:t>(</w:t>
      </w:r>
      <w:r w:rsidR="004058FB">
        <w:rPr>
          <w:bCs/>
        </w:rPr>
        <w:t>зона спортивных комплексов</w:t>
      </w:r>
      <w:r w:rsidR="0076404C" w:rsidRPr="00655717">
        <w:t>)</w:t>
      </w:r>
      <w:r w:rsidR="004D3498">
        <w:t xml:space="preserve"> </w:t>
      </w:r>
      <w:r w:rsidR="0075008B">
        <w:t>з</w:t>
      </w:r>
      <w:r w:rsidR="00351360">
        <w:t>а счет сокращения зоны Ж-2</w:t>
      </w:r>
      <w:r w:rsidR="0075008B">
        <w:t xml:space="preserve"> в районе пересечения ул. Кирова и ул. Заводская;</w:t>
      </w:r>
    </w:p>
    <w:p w:rsidR="00655717" w:rsidRDefault="0075008B" w:rsidP="00CC756C">
      <w:pPr>
        <w:jc w:val="both"/>
      </w:pPr>
      <w:r>
        <w:t>- расширить зону ОД (С-3) за счет сокращения зоны Р-2,</w:t>
      </w:r>
      <w:r w:rsidR="00351360">
        <w:t xml:space="preserve"> </w:t>
      </w:r>
      <w:r>
        <w:t xml:space="preserve">расширить зону ОДС-5 за счет сокращения зоны Ж-2 в районе </w:t>
      </w:r>
      <w:proofErr w:type="spellStart"/>
      <w:r>
        <w:t>министадиона</w:t>
      </w:r>
      <w:proofErr w:type="spellEnd"/>
      <w:r>
        <w:t xml:space="preserve"> по ул. Куйбышева</w:t>
      </w:r>
      <w:r w:rsidR="00655717">
        <w:t>;</w:t>
      </w:r>
    </w:p>
    <w:p w:rsidR="0075008B" w:rsidRDefault="0075008B" w:rsidP="0075008B">
      <w:pPr>
        <w:jc w:val="both"/>
      </w:pPr>
      <w:r>
        <w:t xml:space="preserve">-  </w:t>
      </w:r>
      <w:r w:rsidR="00DF2F26">
        <w:t>расширить зону Ж-2 за счет зоны Т.2-3 и Р-2 в районе ул. Заводская и ул. Комсомольская</w:t>
      </w:r>
      <w:r>
        <w:t>;</w:t>
      </w:r>
    </w:p>
    <w:p w:rsidR="0075008B" w:rsidRDefault="00DF2F26" w:rsidP="00CC756C">
      <w:pPr>
        <w:jc w:val="both"/>
      </w:pPr>
      <w:r>
        <w:t>- расширить границы зоны Ж-2 за счет зоны О</w:t>
      </w:r>
      <w:proofErr w:type="gramStart"/>
      <w:r>
        <w:t>Д(</w:t>
      </w:r>
      <w:proofErr w:type="gramEnd"/>
      <w:r>
        <w:t>К) в границах ул. 1-е Мая и ул. Кирова;</w:t>
      </w:r>
    </w:p>
    <w:p w:rsidR="00DF2F26" w:rsidRDefault="00DF2F26" w:rsidP="00CC756C">
      <w:pPr>
        <w:jc w:val="both"/>
      </w:pPr>
      <w:r>
        <w:t>- выделить зону О</w:t>
      </w:r>
      <w:proofErr w:type="gramStart"/>
      <w:r>
        <w:t>Д(</w:t>
      </w:r>
      <w:proofErr w:type="gramEnd"/>
      <w:r>
        <w:t>К) на территории здания редакции газеты «</w:t>
      </w:r>
      <w:proofErr w:type="spellStart"/>
      <w:r>
        <w:t>Пышминские</w:t>
      </w:r>
      <w:proofErr w:type="spellEnd"/>
      <w:r>
        <w:t xml:space="preserve"> вести» и </w:t>
      </w:r>
      <w:proofErr w:type="spellStart"/>
      <w:r>
        <w:t>Пышминского</w:t>
      </w:r>
      <w:proofErr w:type="spellEnd"/>
      <w:r>
        <w:t xml:space="preserve"> РОВД по ул. Кирова;</w:t>
      </w:r>
    </w:p>
    <w:p w:rsidR="00DF2F26" w:rsidRDefault="00DF2F26" w:rsidP="00CC756C">
      <w:pPr>
        <w:jc w:val="both"/>
      </w:pPr>
      <w:r>
        <w:t xml:space="preserve">- расширить границы зоны Ж-1 в границах ул. Куйбышева и ул. Кирова до границы земельного участка  </w:t>
      </w:r>
      <w:proofErr w:type="spellStart"/>
      <w:r>
        <w:t>Пышминского</w:t>
      </w:r>
      <w:proofErr w:type="spellEnd"/>
      <w:r>
        <w:t xml:space="preserve"> РОВД;</w:t>
      </w:r>
    </w:p>
    <w:p w:rsidR="00DF2F26" w:rsidRDefault="00DF2F26" w:rsidP="00CC756C">
      <w:pPr>
        <w:jc w:val="both"/>
      </w:pPr>
      <w:r>
        <w:t>- образовать зону Ж-1 и зону Р-5 за счет ликвидации зон КС-4, КС-5 и К</w:t>
      </w:r>
      <w:proofErr w:type="gramStart"/>
      <w:r>
        <w:t>С(</w:t>
      </w:r>
      <w:proofErr w:type="gramEnd"/>
      <w:r>
        <w:t>З)-4 в границах ул. Гоголя и ул. Островского;</w:t>
      </w:r>
    </w:p>
    <w:p w:rsidR="00AF4188" w:rsidRDefault="00655717" w:rsidP="006E0DF5">
      <w:pPr>
        <w:autoSpaceDE w:val="0"/>
        <w:autoSpaceDN w:val="0"/>
        <w:adjustRightInd w:val="0"/>
      </w:pPr>
      <w:r>
        <w:t xml:space="preserve">- </w:t>
      </w:r>
      <w:r w:rsidR="00DF2F26">
        <w:t xml:space="preserve">образовать зону </w:t>
      </w:r>
      <w:r w:rsidR="006E0DF5">
        <w:t xml:space="preserve">Р-5 </w:t>
      </w:r>
      <w:r w:rsidR="006E0DF5" w:rsidRPr="006E0DF5">
        <w:t>(</w:t>
      </w:r>
      <w:r w:rsidR="006E0DF5" w:rsidRPr="006E0DF5">
        <w:rPr>
          <w:bCs/>
          <w:color w:val="000000"/>
        </w:rPr>
        <w:t>Открытые пространства, используемые в рекреационных целях)</w:t>
      </w:r>
      <w:r w:rsidR="006E0DF5">
        <w:rPr>
          <w:bCs/>
          <w:color w:val="000000"/>
        </w:rPr>
        <w:t xml:space="preserve"> за счет ликвидации зоны </w:t>
      </w:r>
      <w:r w:rsidR="00DF2F26">
        <w:t>Р-2 (</w:t>
      </w:r>
      <w:r w:rsidR="00DF2F26">
        <w:rPr>
          <w:bCs/>
        </w:rPr>
        <w:t>з</w:t>
      </w:r>
      <w:r w:rsidR="00DF2F26" w:rsidRPr="00296CD0">
        <w:rPr>
          <w:bCs/>
        </w:rPr>
        <w:t xml:space="preserve">она </w:t>
      </w:r>
      <w:r w:rsidR="00DF2F26">
        <w:rPr>
          <w:bCs/>
        </w:rPr>
        <w:t>парков, скверов, садов)</w:t>
      </w:r>
      <w:r w:rsidR="00DF2F26">
        <w:t xml:space="preserve"> </w:t>
      </w:r>
      <w:r w:rsidR="006E0DF5">
        <w:t>на территории р.п. Пышма;</w:t>
      </w:r>
    </w:p>
    <w:p w:rsidR="0076404C" w:rsidRPr="0076404C" w:rsidRDefault="006E0DF5" w:rsidP="00CC2475">
      <w:pPr>
        <w:autoSpaceDE w:val="0"/>
        <w:autoSpaceDN w:val="0"/>
        <w:adjustRightInd w:val="0"/>
      </w:pPr>
      <w:r>
        <w:t>-сформировать зону О</w:t>
      </w:r>
      <w:proofErr w:type="gramStart"/>
      <w:r>
        <w:t>Д(</w:t>
      </w:r>
      <w:proofErr w:type="gramEnd"/>
      <w:r>
        <w:t>С-1) за счет сокращения зоны Ж</w:t>
      </w:r>
      <w:r w:rsidR="00CC2475">
        <w:t>-</w:t>
      </w:r>
      <w:r>
        <w:t xml:space="preserve">1 </w:t>
      </w:r>
      <w:r w:rsidR="00CC2475">
        <w:t xml:space="preserve">с целью предоставления возможности размещения кассы по продаже билетов на автобусы на земельном участке по ул. </w:t>
      </w:r>
      <w:r w:rsidR="0011215E">
        <w:t>Ленина</w:t>
      </w:r>
      <w:r w:rsidR="00CC2475">
        <w:t xml:space="preserve">, </w:t>
      </w:r>
      <w:r w:rsidR="0011215E">
        <w:t>87</w:t>
      </w:r>
      <w:r w:rsidR="00CC2475">
        <w:t>.</w:t>
      </w:r>
      <w:r w:rsidR="00C33313">
        <w:t xml:space="preserve">     </w:t>
      </w:r>
    </w:p>
    <w:p w:rsidR="00300715" w:rsidRDefault="00C33313" w:rsidP="00300715">
      <w:pPr>
        <w:jc w:val="both"/>
      </w:pPr>
      <w:r>
        <w:t xml:space="preserve"> </w:t>
      </w:r>
      <w:proofErr w:type="spellStart"/>
      <w:r w:rsidR="00CC756C">
        <w:t>Руднова</w:t>
      </w:r>
      <w:proofErr w:type="spellEnd"/>
      <w:r w:rsidR="00CC756C">
        <w:t xml:space="preserve"> М.Л. </w:t>
      </w:r>
      <w:r w:rsidR="005964D2">
        <w:t>поинтересовал</w:t>
      </w:r>
      <w:r w:rsidR="00CC756C">
        <w:t>ась</w:t>
      </w:r>
      <w:r w:rsidR="00300715">
        <w:t>, есть ли вопросы</w:t>
      </w:r>
      <w:r w:rsidR="00A15ACA">
        <w:t>.</w:t>
      </w:r>
    </w:p>
    <w:p w:rsidR="000702FF" w:rsidRDefault="000702FF" w:rsidP="00300715">
      <w:pPr>
        <w:jc w:val="both"/>
      </w:pPr>
      <w:r>
        <w:t>Вопросы к докладчику:</w:t>
      </w:r>
    </w:p>
    <w:p w:rsidR="00CE410E" w:rsidRDefault="00CC2475" w:rsidP="00CE410E">
      <w:pPr>
        <w:jc w:val="both"/>
      </w:pPr>
      <w:proofErr w:type="spellStart"/>
      <w:r w:rsidRPr="000702FF">
        <w:rPr>
          <w:u w:val="single"/>
        </w:rPr>
        <w:t>Парадеева</w:t>
      </w:r>
      <w:proofErr w:type="spellEnd"/>
      <w:r w:rsidRPr="000702FF">
        <w:rPr>
          <w:u w:val="single"/>
        </w:rPr>
        <w:t xml:space="preserve"> А.Н.:</w:t>
      </w:r>
      <w:r>
        <w:t xml:space="preserve"> </w:t>
      </w:r>
      <w:proofErr w:type="gramStart"/>
      <w:r>
        <w:t>поясните</w:t>
      </w:r>
      <w:proofErr w:type="gramEnd"/>
      <w:r>
        <w:t xml:space="preserve"> пожалуйста что означают виды разрешенного использования?</w:t>
      </w:r>
    </w:p>
    <w:p w:rsidR="00CE410E" w:rsidRDefault="00CE410E" w:rsidP="00CE410E">
      <w:pPr>
        <w:jc w:val="both"/>
      </w:pPr>
      <w:proofErr w:type="spellStart"/>
      <w:r w:rsidRPr="000702FF">
        <w:rPr>
          <w:u w:val="single"/>
        </w:rPr>
        <w:t>Руднова</w:t>
      </w:r>
      <w:proofErr w:type="spellEnd"/>
      <w:r w:rsidRPr="000702FF">
        <w:rPr>
          <w:u w:val="single"/>
        </w:rPr>
        <w:t xml:space="preserve"> М.Л.:</w:t>
      </w:r>
      <w:r>
        <w:t xml:space="preserve"> Для каждой территориальной зоны установлены три вида разрешенного использования земельного участка:</w:t>
      </w:r>
    </w:p>
    <w:p w:rsidR="00CE410E" w:rsidRDefault="00D94ACA" w:rsidP="00CE410E">
      <w:pPr>
        <w:jc w:val="both"/>
      </w:pPr>
      <w:r>
        <w:t xml:space="preserve"> - о</w:t>
      </w:r>
      <w:r w:rsidR="00CE410E" w:rsidRPr="00CE410E">
        <w:t>сновные виды разрешенного использования – это те виды, которые могут быть установлены для земельного участка его собственником без дополнительных разрешений и согласований каких-либо публичных органов;</w:t>
      </w:r>
    </w:p>
    <w:p w:rsidR="00D94ACA" w:rsidRPr="00CE410E" w:rsidRDefault="00D94ACA" w:rsidP="00D94ACA">
      <w:pPr>
        <w:jc w:val="both"/>
      </w:pPr>
      <w:r>
        <w:t xml:space="preserve">- </w:t>
      </w:r>
      <w:r w:rsidRPr="00CE410E">
        <w:t xml:space="preserve">вспомогательные виды разрешенного использования – это виды использования, устанавливаемые в дополнение </w:t>
      </w:r>
      <w:proofErr w:type="gramStart"/>
      <w:r w:rsidRPr="00CE410E">
        <w:t>к</w:t>
      </w:r>
      <w:proofErr w:type="gramEnd"/>
      <w:r w:rsidRPr="00CE410E">
        <w:t xml:space="preserve"> основным или условно разрешенным, которые, как правило, направлены на «обслуживание» основного вида использования.</w:t>
      </w:r>
    </w:p>
    <w:p w:rsidR="00CE410E" w:rsidRDefault="00D94ACA" w:rsidP="00CE410E">
      <w:pPr>
        <w:jc w:val="both"/>
      </w:pPr>
      <w:r>
        <w:t xml:space="preserve">- </w:t>
      </w:r>
      <w:r w:rsidR="00CE410E" w:rsidRPr="00CE410E">
        <w:t>условно разрешенные виды разрешенного использования – это те формы использования, которые могут быть установлены для земельного участка только после прохождения специальной публичной процедуры и получения отдельного разрешения</w:t>
      </w:r>
      <w:r>
        <w:t>.</w:t>
      </w:r>
    </w:p>
    <w:p w:rsidR="00CE410E" w:rsidRDefault="00CE410E" w:rsidP="00CE410E">
      <w:pPr>
        <w:jc w:val="both"/>
      </w:pPr>
      <w:r>
        <w:t xml:space="preserve">В качестве примера рассмотрим виды разрешенного использования земельных участков в пределах территориальной зоны Ж-1 </w:t>
      </w:r>
      <w:r w:rsidRPr="00CE410E">
        <w:t>(Зона жилых домов усадебного типа)</w:t>
      </w:r>
      <w:r>
        <w:t>, для которой установлены:</w:t>
      </w:r>
    </w:p>
    <w:p w:rsidR="00CE410E" w:rsidRPr="00CE410E" w:rsidRDefault="00CE410E" w:rsidP="00CE410E">
      <w:pPr>
        <w:jc w:val="both"/>
      </w:pPr>
      <w:r w:rsidRPr="00CE410E">
        <w:t>- основной вид разрешенного использования: для индивидуального жилищного строительства; блокированная жилая застройка;</w:t>
      </w:r>
    </w:p>
    <w:p w:rsidR="00CE410E" w:rsidRPr="00CE410E" w:rsidRDefault="00CE410E" w:rsidP="00CE410E">
      <w:pPr>
        <w:autoSpaceDE w:val="0"/>
        <w:autoSpaceDN w:val="0"/>
        <w:adjustRightInd w:val="0"/>
      </w:pPr>
      <w:proofErr w:type="gramStart"/>
      <w:r w:rsidRPr="00CE410E">
        <w:t xml:space="preserve">-  </w:t>
      </w:r>
      <w:r>
        <w:t>в</w:t>
      </w:r>
      <w:r w:rsidRPr="00CE410E">
        <w:t>спомогательный вид</w:t>
      </w:r>
      <w:r>
        <w:t xml:space="preserve"> </w:t>
      </w:r>
      <w:r w:rsidRPr="00CE410E">
        <w:t>разрешенного использования</w:t>
      </w:r>
      <w:r>
        <w:t>:</w:t>
      </w:r>
      <w:r w:rsidRPr="00CE410E">
        <w:rPr>
          <w:sz w:val="20"/>
          <w:szCs w:val="20"/>
        </w:rPr>
        <w:t xml:space="preserve"> </w:t>
      </w:r>
      <w:r w:rsidRPr="00CE410E">
        <w:t>1) хозяйственные постройки (гараж, баня, теплицы, сараи, надворный туалет, локальные (индивидуальные) очистные сооружения, скважины для забора воды, индивидуальные колодцы, навесы и тому подобное);</w:t>
      </w:r>
      <w:proofErr w:type="gramEnd"/>
    </w:p>
    <w:p w:rsidR="00CE410E" w:rsidRPr="00CE410E" w:rsidRDefault="00CE410E" w:rsidP="00CE410E">
      <w:r w:rsidRPr="00CE410E">
        <w:t>2) стоянки автомобилей не более чем на 2 машины</w:t>
      </w:r>
      <w:r w:rsidR="00EB3E52">
        <w:t xml:space="preserve"> и т.д.</w:t>
      </w:r>
      <w:r w:rsidRPr="00CE410E">
        <w:t>;</w:t>
      </w:r>
    </w:p>
    <w:p w:rsidR="00CE410E" w:rsidRPr="00CE410E" w:rsidRDefault="00CE410E" w:rsidP="00CE410E">
      <w:pPr>
        <w:rPr>
          <w:strike/>
        </w:rPr>
      </w:pPr>
      <w:r w:rsidRPr="00CE410E">
        <w:t>- Условно разрешенный  вид использования</w:t>
      </w:r>
      <w:r>
        <w:t>:</w:t>
      </w:r>
      <w:r w:rsidRPr="00CE410E">
        <w:rPr>
          <w:sz w:val="20"/>
          <w:szCs w:val="20"/>
        </w:rPr>
        <w:t xml:space="preserve"> </w:t>
      </w:r>
      <w:r w:rsidRPr="00CE410E">
        <w:t>индивидуальные жилые дома с местом приложения труда (со встроенными или пристроенными нежилыми помещениями различного функционального назначения сферы обслуживания);</w:t>
      </w:r>
    </w:p>
    <w:p w:rsidR="00CE410E" w:rsidRPr="00CE410E" w:rsidRDefault="00CE410E" w:rsidP="00CE410E">
      <w:r w:rsidRPr="00CE410E">
        <w:t>2) объекты общественно-делового и коммунального назначения, с площадью участка не более 0.5 га;</w:t>
      </w:r>
    </w:p>
    <w:p w:rsidR="00CE410E" w:rsidRPr="00CE410E" w:rsidRDefault="00CE410E" w:rsidP="00CE410E">
      <w:r w:rsidRPr="00CE410E">
        <w:t>3) объекты досуга;</w:t>
      </w:r>
    </w:p>
    <w:p w:rsidR="00CE410E" w:rsidRPr="00CE410E" w:rsidRDefault="00CE410E" w:rsidP="00CE410E">
      <w:r w:rsidRPr="00CE410E">
        <w:t>4) сооружения связи;</w:t>
      </w:r>
    </w:p>
    <w:p w:rsidR="00CE410E" w:rsidRPr="00CE410E" w:rsidRDefault="00CE410E" w:rsidP="00CE410E">
      <w:pPr>
        <w:autoSpaceDE w:val="0"/>
        <w:autoSpaceDN w:val="0"/>
        <w:adjustRightInd w:val="0"/>
      </w:pPr>
      <w:r w:rsidRPr="00CE410E">
        <w:t>5) встроенно-пристроенные объекты обслуживания, в том числе мини-детские сады, иные объекты дошкольного образования, медицинские кабинеты, мини-гостиницы, объекты общественного питания, торговли и иные объекты обслуживания общей площадью до 100 кв</w:t>
      </w:r>
      <w:proofErr w:type="gramStart"/>
      <w:r w:rsidRPr="00CE410E">
        <w:t>.м</w:t>
      </w:r>
      <w:proofErr w:type="gramEnd"/>
      <w:r w:rsidRPr="00CE410E">
        <w:t>;</w:t>
      </w:r>
    </w:p>
    <w:p w:rsidR="00CE410E" w:rsidRPr="00CE410E" w:rsidRDefault="00CE410E" w:rsidP="00CE410E">
      <w:r w:rsidRPr="00CE410E">
        <w:t>6) автостоянки у зданий и сооружений общественного назначения;</w:t>
      </w:r>
    </w:p>
    <w:p w:rsidR="00CE410E" w:rsidRDefault="00CE410E" w:rsidP="00CE410E">
      <w:r w:rsidRPr="00CE410E">
        <w:t xml:space="preserve">7) </w:t>
      </w:r>
      <w:proofErr w:type="spellStart"/>
      <w:r w:rsidRPr="00CE410E">
        <w:t>автомойки</w:t>
      </w:r>
      <w:proofErr w:type="spellEnd"/>
      <w:r w:rsidRPr="00CE410E">
        <w:t xml:space="preserve"> и салоны по обслуживанию легкового автотранспорта без постов окраски автомобилей.</w:t>
      </w:r>
    </w:p>
    <w:p w:rsidR="00D94ACA" w:rsidRDefault="00D94ACA" w:rsidP="00D94ACA">
      <w:proofErr w:type="spellStart"/>
      <w:r w:rsidRPr="000702FF">
        <w:rPr>
          <w:u w:val="single"/>
        </w:rPr>
        <w:t>Парадеева</w:t>
      </w:r>
      <w:proofErr w:type="spellEnd"/>
      <w:r w:rsidRPr="000702FF">
        <w:rPr>
          <w:u w:val="single"/>
        </w:rPr>
        <w:t xml:space="preserve"> А.Н.:</w:t>
      </w:r>
      <w:r>
        <w:t xml:space="preserve"> Раньше все дома строили по одной линии, а сейчас сдвигают вглубь участка. Это допустимо?</w:t>
      </w:r>
    </w:p>
    <w:p w:rsidR="00D94ACA" w:rsidRPr="00D94ACA" w:rsidRDefault="00D94ACA" w:rsidP="00D94ACA">
      <w:pPr>
        <w:jc w:val="both"/>
        <w:rPr>
          <w:bCs/>
          <w:color w:val="000000"/>
          <w:shd w:val="clear" w:color="auto" w:fill="FFFFFF"/>
        </w:rPr>
      </w:pPr>
      <w:proofErr w:type="spellStart"/>
      <w:proofErr w:type="gramStart"/>
      <w:r w:rsidRPr="000702FF">
        <w:rPr>
          <w:u w:val="single"/>
        </w:rPr>
        <w:t>Руднова</w:t>
      </w:r>
      <w:proofErr w:type="spellEnd"/>
      <w:r w:rsidRPr="000702FF">
        <w:rPr>
          <w:u w:val="single"/>
        </w:rPr>
        <w:t xml:space="preserve"> М.Л.:</w:t>
      </w:r>
      <w:r>
        <w:t xml:space="preserve"> Правилами землепользования и застройки также предусмотрены </w:t>
      </w:r>
      <w:r w:rsidRPr="00D94ACA">
        <w:rPr>
          <w:bCs/>
          <w:color w:val="000000"/>
        </w:rPr>
        <w:t xml:space="preserve">предельные (минимальные и (или) максимальные) размеры земельных участков и предельные параметры </w:t>
      </w:r>
      <w:r w:rsidRPr="00D94ACA">
        <w:rPr>
          <w:bCs/>
          <w:color w:val="000000"/>
        </w:rPr>
        <w:lastRenderedPageBreak/>
        <w:t>разрешенного строительства, реконструкции объектов капитального строительства</w:t>
      </w:r>
      <w:r>
        <w:rPr>
          <w:bCs/>
          <w:color w:val="000000"/>
        </w:rPr>
        <w:t xml:space="preserve">, в том числе и </w:t>
      </w:r>
      <w:r w:rsidRPr="00D94ACA">
        <w:t>отступ основных строений от передней границы участка (со стороны красной линии, улицы или проезда)</w:t>
      </w:r>
      <w:r>
        <w:t xml:space="preserve">, который для </w:t>
      </w:r>
      <w:r w:rsidRPr="00D94ACA">
        <w:t>зоны жилых домов усадебного типа</w:t>
      </w:r>
      <w:r>
        <w:t xml:space="preserve"> составляет максимально 5 м. </w:t>
      </w:r>
      <w:proofErr w:type="gramEnd"/>
    </w:p>
    <w:p w:rsidR="00D94ACA" w:rsidRDefault="00D94ACA" w:rsidP="00D94ACA">
      <w:pPr>
        <w:jc w:val="both"/>
      </w:pPr>
      <w:proofErr w:type="gramStart"/>
      <w:r w:rsidRPr="000702FF">
        <w:rPr>
          <w:u w:val="single"/>
        </w:rPr>
        <w:t xml:space="preserve">Розин А.Г.: </w:t>
      </w:r>
      <w:r>
        <w:t>Подскажите можно ли объединить два земельных участка в один?</w:t>
      </w:r>
      <w:proofErr w:type="gramEnd"/>
    </w:p>
    <w:p w:rsidR="00D94ACA" w:rsidRPr="00CE410E" w:rsidRDefault="00D94ACA" w:rsidP="00D94ACA">
      <w:pPr>
        <w:jc w:val="both"/>
      </w:pPr>
      <w:proofErr w:type="spellStart"/>
      <w:r w:rsidRPr="000702FF">
        <w:rPr>
          <w:u w:val="single"/>
        </w:rPr>
        <w:t>Руднова</w:t>
      </w:r>
      <w:proofErr w:type="spellEnd"/>
      <w:r w:rsidRPr="000702FF">
        <w:rPr>
          <w:u w:val="single"/>
        </w:rPr>
        <w:t xml:space="preserve"> М.Л.:</w:t>
      </w:r>
      <w:r>
        <w:t xml:space="preserve"> Можно, если у обоих земельных участков один собственник, участки </w:t>
      </w:r>
      <w:proofErr w:type="gramStart"/>
      <w:r>
        <w:t>имеют один вид разрешенного использования и при объединении площадь участка</w:t>
      </w:r>
      <w:proofErr w:type="gramEnd"/>
      <w:r>
        <w:t xml:space="preserve"> будет соответствовать установленным предельным параметрам.</w:t>
      </w:r>
    </w:p>
    <w:p w:rsidR="00300715" w:rsidRDefault="005964D2" w:rsidP="00300715">
      <w:pPr>
        <w:jc w:val="both"/>
      </w:pPr>
      <w:r>
        <w:t xml:space="preserve">      </w:t>
      </w:r>
      <w:proofErr w:type="spellStart"/>
      <w:r w:rsidR="00CC756C">
        <w:t>Руднова</w:t>
      </w:r>
      <w:proofErr w:type="spellEnd"/>
      <w:r w:rsidR="00CC756C">
        <w:t xml:space="preserve"> М.Л.</w:t>
      </w:r>
      <w:r w:rsidR="003E0CCB">
        <w:t xml:space="preserve"> </w:t>
      </w:r>
      <w:r w:rsidR="00300715">
        <w:t>предложил</w:t>
      </w:r>
      <w:r w:rsidR="00CC756C">
        <w:t>а</w:t>
      </w:r>
      <w:r w:rsidR="00300715">
        <w:t xml:space="preserve"> следующий проект решения участников публичных слушаний:</w:t>
      </w:r>
    </w:p>
    <w:p w:rsidR="00EB3E52" w:rsidRDefault="00EB3E52" w:rsidP="00EB3E52">
      <w:pPr>
        <w:jc w:val="both"/>
      </w:pPr>
      <w:r>
        <w:t xml:space="preserve">Рекомендовать главе </w:t>
      </w:r>
      <w:proofErr w:type="spellStart"/>
      <w:r>
        <w:t>Пышминского</w:t>
      </w:r>
      <w:proofErr w:type="spellEnd"/>
      <w:r>
        <w:t xml:space="preserve"> городского округа одобрить проект изменений в Правила землепользования и застройки </w:t>
      </w:r>
      <w:proofErr w:type="spellStart"/>
      <w:r>
        <w:t>Пышминского</w:t>
      </w:r>
      <w:proofErr w:type="spellEnd"/>
      <w:r>
        <w:t xml:space="preserve"> городского округа и направить проект в Думу </w:t>
      </w:r>
      <w:proofErr w:type="spellStart"/>
      <w:r>
        <w:t>Пышминского</w:t>
      </w:r>
      <w:proofErr w:type="spellEnd"/>
      <w:r>
        <w:t xml:space="preserve"> городского округа для принятия решения о внесении изменений в ранее утвержденные Правила землепользования и застройки </w:t>
      </w:r>
      <w:proofErr w:type="spellStart"/>
      <w:r>
        <w:t>Пышминского</w:t>
      </w:r>
      <w:proofErr w:type="spellEnd"/>
      <w:r>
        <w:t xml:space="preserve"> городского округа.</w:t>
      </w:r>
    </w:p>
    <w:p w:rsidR="00300715" w:rsidRPr="00C33313" w:rsidRDefault="00300715" w:rsidP="00747314">
      <w:pPr>
        <w:jc w:val="both"/>
      </w:pPr>
    </w:p>
    <w:p w:rsidR="00300715" w:rsidRDefault="00300715" w:rsidP="00300715">
      <w:r>
        <w:rPr>
          <w:u w:val="single"/>
        </w:rPr>
        <w:t>Голосовали:</w:t>
      </w:r>
    </w:p>
    <w:p w:rsidR="00300715" w:rsidRDefault="00300715" w:rsidP="00300715">
      <w:r>
        <w:t>«</w:t>
      </w:r>
      <w:r w:rsidR="006864CB">
        <w:t>з</w:t>
      </w:r>
      <w:r>
        <w:t xml:space="preserve">а» - </w:t>
      </w:r>
      <w:r w:rsidR="000702FF">
        <w:t>10</w:t>
      </w:r>
      <w:r w:rsidR="006864CB">
        <w:t xml:space="preserve"> участник</w:t>
      </w:r>
      <w:r w:rsidR="000702FF">
        <w:t>ов</w:t>
      </w:r>
      <w:r w:rsidR="006864CB">
        <w:t xml:space="preserve"> публичных слушаний</w:t>
      </w:r>
      <w:r>
        <w:t>.</w:t>
      </w:r>
    </w:p>
    <w:p w:rsidR="00747314" w:rsidRDefault="00C33313" w:rsidP="00300715">
      <w:r>
        <w:t xml:space="preserve">«против» - </w:t>
      </w:r>
      <w:r w:rsidR="006864CB">
        <w:t>0</w:t>
      </w:r>
    </w:p>
    <w:p w:rsidR="006864CB" w:rsidRDefault="006864CB" w:rsidP="00300715">
      <w:r>
        <w:t>«воздержались» - 0</w:t>
      </w:r>
    </w:p>
    <w:p w:rsidR="006864CB" w:rsidRDefault="006864CB" w:rsidP="00300715"/>
    <w:p w:rsidR="00C749C4" w:rsidRDefault="00300715" w:rsidP="00300715">
      <w:r>
        <w:t xml:space="preserve">Ведущий публичных слушаний                                                                                         </w:t>
      </w:r>
      <w:proofErr w:type="spellStart"/>
      <w:r w:rsidR="00CC756C">
        <w:t>Руднова</w:t>
      </w:r>
      <w:proofErr w:type="spellEnd"/>
      <w:r w:rsidR="00CC756C">
        <w:t xml:space="preserve"> М.Л.</w:t>
      </w:r>
    </w:p>
    <w:p w:rsidR="00C33313" w:rsidRDefault="00C33313" w:rsidP="00300715"/>
    <w:p w:rsidR="000B075D" w:rsidRDefault="00300715">
      <w:r>
        <w:t xml:space="preserve">Секретарь публичных слушаний                                                                               </w:t>
      </w:r>
      <w:r w:rsidR="006864CB">
        <w:t xml:space="preserve">   </w:t>
      </w:r>
      <w:r>
        <w:t xml:space="preserve">  </w:t>
      </w:r>
      <w:r w:rsidR="00747314">
        <w:t xml:space="preserve">  </w:t>
      </w:r>
      <w:r w:rsidR="00C749C4">
        <w:t xml:space="preserve">  </w:t>
      </w:r>
      <w:proofErr w:type="spellStart"/>
      <w:r w:rsidR="006864CB">
        <w:t>Гришко</w:t>
      </w:r>
      <w:proofErr w:type="spellEnd"/>
      <w:r w:rsidR="006864CB">
        <w:t xml:space="preserve"> Н.Н.</w:t>
      </w:r>
    </w:p>
    <w:p w:rsidR="000B075D" w:rsidRPr="000B075D" w:rsidRDefault="000B075D" w:rsidP="000B075D"/>
    <w:p w:rsidR="000B075D" w:rsidRPr="000B075D" w:rsidRDefault="000B075D" w:rsidP="000B075D"/>
    <w:p w:rsidR="000B075D" w:rsidRPr="000B075D" w:rsidRDefault="000B075D" w:rsidP="000B075D"/>
    <w:p w:rsidR="000B075D" w:rsidRPr="000B075D" w:rsidRDefault="000B075D" w:rsidP="000B075D"/>
    <w:p w:rsidR="000B075D" w:rsidRPr="000B075D" w:rsidRDefault="000B075D" w:rsidP="000B075D"/>
    <w:p w:rsidR="000B075D" w:rsidRPr="000B075D" w:rsidRDefault="000B075D" w:rsidP="000B075D"/>
    <w:p w:rsidR="000B075D" w:rsidRDefault="000B075D" w:rsidP="000B075D"/>
    <w:p w:rsidR="000B075D" w:rsidRDefault="000B075D" w:rsidP="000B075D"/>
    <w:p w:rsidR="000B075D" w:rsidRDefault="000B075D" w:rsidP="000B075D">
      <w:pPr>
        <w:tabs>
          <w:tab w:val="left" w:pos="1125"/>
        </w:tabs>
      </w:pPr>
      <w:r>
        <w:tab/>
      </w: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p w:rsidR="000B075D" w:rsidRDefault="000B075D" w:rsidP="000B075D">
      <w:pPr>
        <w:tabs>
          <w:tab w:val="left" w:pos="1125"/>
        </w:tabs>
      </w:pPr>
    </w:p>
    <w:sectPr w:rsidR="000B075D" w:rsidSect="007473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17"/>
    <w:multiLevelType w:val="hybridMultilevel"/>
    <w:tmpl w:val="80781EC4"/>
    <w:lvl w:ilvl="0" w:tplc="F538E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0544"/>
    <w:multiLevelType w:val="hybridMultilevel"/>
    <w:tmpl w:val="6552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D7AB3"/>
    <w:multiLevelType w:val="multilevel"/>
    <w:tmpl w:val="060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F54FE"/>
    <w:multiLevelType w:val="hybridMultilevel"/>
    <w:tmpl w:val="57E45C5A"/>
    <w:lvl w:ilvl="0" w:tplc="014638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8516F8E"/>
    <w:multiLevelType w:val="hybridMultilevel"/>
    <w:tmpl w:val="57E45C5A"/>
    <w:lvl w:ilvl="0" w:tplc="014638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6D087D"/>
    <w:multiLevelType w:val="hybridMultilevel"/>
    <w:tmpl w:val="B068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70758"/>
    <w:multiLevelType w:val="hybridMultilevel"/>
    <w:tmpl w:val="6552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A0501"/>
    <w:multiLevelType w:val="hybridMultilevel"/>
    <w:tmpl w:val="BBF8A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15"/>
    <w:rsid w:val="0003471C"/>
    <w:rsid w:val="00055B14"/>
    <w:rsid w:val="000702FF"/>
    <w:rsid w:val="000B075D"/>
    <w:rsid w:val="000D07EC"/>
    <w:rsid w:val="0011215E"/>
    <w:rsid w:val="00115863"/>
    <w:rsid w:val="001E0469"/>
    <w:rsid w:val="00217A7B"/>
    <w:rsid w:val="00260BDA"/>
    <w:rsid w:val="002B1EDA"/>
    <w:rsid w:val="002D2251"/>
    <w:rsid w:val="00300715"/>
    <w:rsid w:val="00345430"/>
    <w:rsid w:val="00351360"/>
    <w:rsid w:val="00356591"/>
    <w:rsid w:val="00392837"/>
    <w:rsid w:val="00392D7C"/>
    <w:rsid w:val="003A2D4A"/>
    <w:rsid w:val="003A39FF"/>
    <w:rsid w:val="003E0CCB"/>
    <w:rsid w:val="004058FB"/>
    <w:rsid w:val="00441268"/>
    <w:rsid w:val="004452AD"/>
    <w:rsid w:val="00463A0E"/>
    <w:rsid w:val="004971D9"/>
    <w:rsid w:val="004D3498"/>
    <w:rsid w:val="005102BF"/>
    <w:rsid w:val="00572839"/>
    <w:rsid w:val="005964D2"/>
    <w:rsid w:val="00655717"/>
    <w:rsid w:val="006735A0"/>
    <w:rsid w:val="006864CB"/>
    <w:rsid w:val="006A5E3C"/>
    <w:rsid w:val="006E0DF5"/>
    <w:rsid w:val="006E1C20"/>
    <w:rsid w:val="007029E4"/>
    <w:rsid w:val="00747314"/>
    <w:rsid w:val="0075008B"/>
    <w:rsid w:val="0075794C"/>
    <w:rsid w:val="0076404C"/>
    <w:rsid w:val="00782143"/>
    <w:rsid w:val="007913DA"/>
    <w:rsid w:val="007F35B2"/>
    <w:rsid w:val="008117E7"/>
    <w:rsid w:val="008C51AE"/>
    <w:rsid w:val="0099216A"/>
    <w:rsid w:val="009A39A7"/>
    <w:rsid w:val="009B73AD"/>
    <w:rsid w:val="00A15ACA"/>
    <w:rsid w:val="00A46356"/>
    <w:rsid w:val="00AF4188"/>
    <w:rsid w:val="00BB7891"/>
    <w:rsid w:val="00C33313"/>
    <w:rsid w:val="00C43F35"/>
    <w:rsid w:val="00C64139"/>
    <w:rsid w:val="00C749C4"/>
    <w:rsid w:val="00CC2475"/>
    <w:rsid w:val="00CC756C"/>
    <w:rsid w:val="00CD3619"/>
    <w:rsid w:val="00CE410E"/>
    <w:rsid w:val="00CF676C"/>
    <w:rsid w:val="00D1526C"/>
    <w:rsid w:val="00D74DF5"/>
    <w:rsid w:val="00D94ACA"/>
    <w:rsid w:val="00DB235D"/>
    <w:rsid w:val="00DF2F26"/>
    <w:rsid w:val="00E14AE2"/>
    <w:rsid w:val="00E54104"/>
    <w:rsid w:val="00EB3E52"/>
    <w:rsid w:val="00F2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E4"/>
    <w:pPr>
      <w:ind w:left="720"/>
      <w:contextualSpacing/>
    </w:pPr>
  </w:style>
  <w:style w:type="paragraph" w:styleId="2">
    <w:name w:val="Body Text Indent 2"/>
    <w:basedOn w:val="a"/>
    <w:link w:val="20"/>
    <w:rsid w:val="0076404C"/>
    <w:pPr>
      <w:ind w:left="360"/>
      <w:jc w:val="right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6404C"/>
    <w:rPr>
      <w:sz w:val="28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CE410E"/>
    <w:pPr>
      <w:widowControl w:val="0"/>
      <w:autoSpaceDE w:val="0"/>
      <w:autoSpaceDN w:val="0"/>
      <w:adjustRightInd w:val="0"/>
      <w:jc w:val="both"/>
    </w:pPr>
  </w:style>
  <w:style w:type="paragraph" w:styleId="a5">
    <w:name w:val="Normal (Web)"/>
    <w:basedOn w:val="a"/>
    <w:rsid w:val="00D9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BD9E-F5CE-4C98-9EA7-41F36361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1033</Words>
  <Characters>7841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Рабочая группа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2016-10-24T08:18:00Z</cp:lastPrinted>
  <dcterms:created xsi:type="dcterms:W3CDTF">2017-04-10T08:28:00Z</dcterms:created>
  <dcterms:modified xsi:type="dcterms:W3CDTF">2017-06-26T08:54:00Z</dcterms:modified>
</cp:coreProperties>
</file>