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0D" w:rsidRDefault="007C640D" w:rsidP="007C640D">
      <w:pPr>
        <w:pStyle w:val="Style39"/>
        <w:widowControl/>
        <w:jc w:val="right"/>
        <w:rPr>
          <w:rStyle w:val="FontStyle82"/>
        </w:rPr>
      </w:pPr>
      <w:r>
        <w:rPr>
          <w:rStyle w:val="FontStyle82"/>
        </w:rPr>
        <w:t>Форма 1</w:t>
      </w:r>
    </w:p>
    <w:p w:rsidR="007C640D" w:rsidRDefault="007C640D" w:rsidP="007C640D">
      <w:pPr>
        <w:pStyle w:val="Style39"/>
        <w:widowControl/>
        <w:rPr>
          <w:rStyle w:val="FontStyle82"/>
        </w:rPr>
      </w:pPr>
      <w:r>
        <w:rPr>
          <w:rStyle w:val="FontStyle82"/>
        </w:rPr>
        <w:t>ТИПОВАЯ ФОРМА</w:t>
      </w:r>
    </w:p>
    <w:p w:rsidR="007C640D" w:rsidRDefault="007C640D" w:rsidP="007C640D">
      <w:pPr>
        <w:pStyle w:val="Style39"/>
        <w:widowControl/>
        <w:rPr>
          <w:rStyle w:val="FontStyle82"/>
        </w:rPr>
      </w:pPr>
      <w:r>
        <w:rPr>
          <w:rStyle w:val="FontStyle82"/>
        </w:rPr>
        <w:t xml:space="preserve">публичной отчетности органов местного самоуправления Пышминского городского округа о ходе достижения показателей, содержащихся в указах Президента Российской Федерации </w:t>
      </w:r>
    </w:p>
    <w:p w:rsidR="007C640D" w:rsidRDefault="007C640D" w:rsidP="007C640D">
      <w:pPr>
        <w:pStyle w:val="Style39"/>
        <w:widowControl/>
        <w:rPr>
          <w:rStyle w:val="FontStyle82"/>
        </w:rPr>
      </w:pPr>
      <w:r>
        <w:rPr>
          <w:rStyle w:val="FontStyle82"/>
        </w:rPr>
        <w:t xml:space="preserve">от </w:t>
      </w:r>
      <w:r>
        <w:rPr>
          <w:rStyle w:val="FontStyle83"/>
        </w:rPr>
        <w:t xml:space="preserve">7 </w:t>
      </w:r>
      <w:r>
        <w:rPr>
          <w:rStyle w:val="FontStyle82"/>
        </w:rPr>
        <w:t xml:space="preserve">мая 2012 г. № 596-601, 606 </w:t>
      </w:r>
    </w:p>
    <w:p w:rsidR="007C640D" w:rsidRDefault="007C640D" w:rsidP="007C640D">
      <w:pPr>
        <w:pStyle w:val="Style39"/>
        <w:widowControl/>
        <w:rPr>
          <w:rStyle w:val="FontStyle82"/>
        </w:rPr>
      </w:pPr>
      <w:r>
        <w:rPr>
          <w:rStyle w:val="FontStyle82"/>
        </w:rPr>
        <w:t>за январь - сентябрь</w:t>
      </w:r>
    </w:p>
    <w:p w:rsidR="007C640D" w:rsidRDefault="007C640D" w:rsidP="007C640D">
      <w:pPr>
        <w:pStyle w:val="Style39"/>
        <w:widowControl/>
        <w:rPr>
          <w:rStyle w:val="FontStyle82"/>
        </w:rPr>
      </w:pPr>
      <w:r>
        <w:rPr>
          <w:rStyle w:val="FontStyle82"/>
        </w:rPr>
        <w:t xml:space="preserve"> 2015 года</w:t>
      </w:r>
    </w:p>
    <w:p w:rsidR="007C640D" w:rsidRDefault="007C640D" w:rsidP="007C640D">
      <w:pPr>
        <w:ind w:left="10620"/>
        <w:rPr>
          <w:rStyle w:val="FontStyle82"/>
          <w:b w:val="0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848"/>
        <w:gridCol w:w="2923"/>
        <w:gridCol w:w="1088"/>
        <w:gridCol w:w="1700"/>
        <w:gridCol w:w="1147"/>
        <w:gridCol w:w="1545"/>
        <w:gridCol w:w="1243"/>
        <w:gridCol w:w="1205"/>
        <w:gridCol w:w="965"/>
        <w:gridCol w:w="1166"/>
      </w:tblGrid>
      <w:tr w:rsidR="007C640D" w:rsidTr="007C640D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№ </w:t>
            </w:r>
            <w:proofErr w:type="gramStart"/>
            <w:r>
              <w:rPr>
                <w:rStyle w:val="FontStyle93"/>
                <w:b w:val="0"/>
              </w:rPr>
              <w:t>п</w:t>
            </w:r>
            <w:proofErr w:type="gramEnd"/>
            <w:r>
              <w:rPr>
                <w:rStyle w:val="FontStyle93"/>
                <w:b w:val="0"/>
              </w:rPr>
              <w:t>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№ Указа Президента Российской Федерации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Наименование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Ответственный исполнитель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Отчетная дата (период) значения показателя </w:t>
            </w:r>
          </w:p>
          <w:p w:rsidR="007C640D" w:rsidRDefault="007C640D">
            <w:pPr>
              <w:jc w:val="center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  <w:sz w:val="24"/>
                <w:szCs w:val="24"/>
              </w:rPr>
              <w:t>(</w:t>
            </w:r>
            <w:r>
              <w:rPr>
                <w:rStyle w:val="FontStyle93"/>
                <w:b w:val="0"/>
                <w:sz w:val="24"/>
                <w:szCs w:val="24"/>
                <w:lang w:val="en-US"/>
              </w:rPr>
              <w:t>N</w:t>
            </w:r>
            <w:r>
              <w:rPr>
                <w:rStyle w:val="FontStyle93"/>
                <w:b w:val="0"/>
                <w:sz w:val="24"/>
                <w:szCs w:val="24"/>
              </w:rPr>
              <w:t>)</w:t>
            </w:r>
          </w:p>
          <w:p w:rsidR="007C640D" w:rsidRDefault="007C640D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rStyle w:val="FontStyle93"/>
                <w:b w:val="0"/>
                <w:sz w:val="24"/>
                <w:szCs w:val="24"/>
              </w:rPr>
              <w:t>Примечание</w:t>
            </w:r>
          </w:p>
        </w:tc>
      </w:tr>
      <w:tr w:rsidR="007C640D" w:rsidTr="007C640D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целевое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Плановое</w:t>
            </w:r>
          </w:p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на </w:t>
            </w:r>
            <w:r w:rsidR="00675202">
              <w:rPr>
                <w:rStyle w:val="FontStyle93"/>
                <w:b w:val="0"/>
              </w:rPr>
              <w:t>9 месяцев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Фактическое</w:t>
            </w:r>
          </w:p>
          <w:p w:rsidR="007C640D" w:rsidRPr="005547C2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5547C2">
              <w:rPr>
                <w:rStyle w:val="FontStyle93"/>
                <w:b w:val="0"/>
              </w:rPr>
              <w:t xml:space="preserve">за  </w:t>
            </w:r>
            <w:r w:rsidR="00675202" w:rsidRPr="005547C2">
              <w:rPr>
                <w:rStyle w:val="FontStyle93"/>
                <w:b w:val="0"/>
              </w:rPr>
              <w:t>9</w:t>
            </w:r>
            <w:r w:rsidRPr="005547C2">
              <w:rPr>
                <w:rStyle w:val="FontStyle93"/>
                <w:b w:val="0"/>
              </w:rPr>
              <w:t xml:space="preserve"> месяцев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отклонение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</w:tr>
      <w:tr w:rsidR="007C640D" w:rsidTr="007C640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7C640D" w:rsidTr="007C640D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 Президента РФ от 07 мая 2012 года  № 596 </w:t>
            </w:r>
            <w:r>
              <w:rPr>
                <w:b/>
                <w:sz w:val="24"/>
                <w:szCs w:val="24"/>
              </w:rPr>
              <w:t>« О долгосрочной государственной экономической политике»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модернизация 1400 рабочих мест к 2020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450EC6" w:rsidRDefault="007C640D">
            <w:pPr>
              <w:rPr>
                <w:sz w:val="20"/>
                <w:szCs w:val="20"/>
              </w:rPr>
            </w:pPr>
            <w:r w:rsidRPr="00450EC6">
              <w:rPr>
                <w:sz w:val="20"/>
                <w:szCs w:val="20"/>
              </w:rPr>
              <w:t>всего мест - 136</w:t>
            </w:r>
          </w:p>
          <w:p w:rsidR="007C640D" w:rsidRPr="00450EC6" w:rsidRDefault="007C640D">
            <w:pPr>
              <w:rPr>
                <w:sz w:val="20"/>
                <w:szCs w:val="20"/>
              </w:rPr>
            </w:pPr>
            <w:r w:rsidRPr="00450EC6">
              <w:rPr>
                <w:sz w:val="20"/>
                <w:szCs w:val="20"/>
              </w:rPr>
              <w:t>новые р. места - 102</w:t>
            </w:r>
          </w:p>
          <w:p w:rsidR="007C640D" w:rsidRPr="00450EC6" w:rsidRDefault="007C640D">
            <w:pPr>
              <w:rPr>
                <w:sz w:val="20"/>
                <w:szCs w:val="20"/>
              </w:rPr>
            </w:pPr>
            <w:r w:rsidRPr="00450EC6">
              <w:rPr>
                <w:sz w:val="20"/>
                <w:szCs w:val="20"/>
              </w:rPr>
              <w:t>модернизация -34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450EC6" w:rsidRDefault="007C640D">
            <w:pPr>
              <w:jc w:val="both"/>
              <w:rPr>
                <w:sz w:val="20"/>
                <w:szCs w:val="20"/>
              </w:rPr>
            </w:pPr>
            <w:r w:rsidRPr="00450EC6">
              <w:rPr>
                <w:sz w:val="20"/>
                <w:szCs w:val="20"/>
              </w:rPr>
              <w:t>всего мест-</w:t>
            </w:r>
            <w:r w:rsidR="00450EC6" w:rsidRPr="00450EC6">
              <w:rPr>
                <w:sz w:val="20"/>
                <w:szCs w:val="20"/>
              </w:rPr>
              <w:t>120</w:t>
            </w:r>
          </w:p>
          <w:p w:rsidR="007C640D" w:rsidRPr="00450EC6" w:rsidRDefault="007C640D">
            <w:pPr>
              <w:jc w:val="both"/>
              <w:rPr>
                <w:sz w:val="20"/>
                <w:szCs w:val="20"/>
              </w:rPr>
            </w:pPr>
            <w:r w:rsidRPr="00450EC6">
              <w:rPr>
                <w:sz w:val="20"/>
                <w:szCs w:val="20"/>
              </w:rPr>
              <w:t>новые рабочие места -</w:t>
            </w:r>
            <w:r w:rsidR="00450EC6" w:rsidRPr="00450EC6">
              <w:rPr>
                <w:sz w:val="20"/>
                <w:szCs w:val="20"/>
              </w:rPr>
              <w:t>100</w:t>
            </w:r>
          </w:p>
          <w:p w:rsidR="007C640D" w:rsidRPr="00450EC6" w:rsidRDefault="007C640D" w:rsidP="00450EC6">
            <w:pPr>
              <w:jc w:val="both"/>
              <w:rPr>
                <w:b/>
                <w:sz w:val="20"/>
                <w:szCs w:val="20"/>
              </w:rPr>
            </w:pPr>
            <w:r w:rsidRPr="00450EC6">
              <w:rPr>
                <w:sz w:val="20"/>
                <w:szCs w:val="20"/>
              </w:rPr>
              <w:t xml:space="preserve">модернизация - </w:t>
            </w:r>
            <w:r w:rsidR="00450EC6" w:rsidRPr="00450EC6">
              <w:rPr>
                <w:sz w:val="20"/>
                <w:szCs w:val="20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450EC6" w:rsidRDefault="007C640D">
            <w:pPr>
              <w:jc w:val="center"/>
              <w:rPr>
                <w:sz w:val="20"/>
                <w:szCs w:val="20"/>
              </w:rPr>
            </w:pPr>
            <w:r w:rsidRPr="00450EC6">
              <w:rPr>
                <w:sz w:val="20"/>
                <w:szCs w:val="20"/>
              </w:rPr>
              <w:t xml:space="preserve">всего мест- </w:t>
            </w:r>
          </w:p>
          <w:p w:rsidR="00450EC6" w:rsidRPr="00450EC6" w:rsidRDefault="00450EC6">
            <w:pPr>
              <w:jc w:val="center"/>
              <w:rPr>
                <w:sz w:val="20"/>
                <w:szCs w:val="20"/>
              </w:rPr>
            </w:pPr>
            <w:r w:rsidRPr="00450EC6">
              <w:rPr>
                <w:sz w:val="20"/>
                <w:szCs w:val="20"/>
              </w:rPr>
              <w:t xml:space="preserve">310 </w:t>
            </w:r>
          </w:p>
          <w:p w:rsidR="007C640D" w:rsidRPr="00450EC6" w:rsidRDefault="007C640D">
            <w:pPr>
              <w:jc w:val="center"/>
              <w:rPr>
                <w:b/>
                <w:sz w:val="20"/>
                <w:szCs w:val="20"/>
              </w:rPr>
            </w:pPr>
            <w:r w:rsidRPr="00450EC6">
              <w:rPr>
                <w:sz w:val="20"/>
                <w:szCs w:val="20"/>
              </w:rPr>
              <w:t xml:space="preserve">новые рабочие места - </w:t>
            </w:r>
            <w:r w:rsidR="00450EC6" w:rsidRPr="00450EC6">
              <w:rPr>
                <w:sz w:val="20"/>
                <w:szCs w:val="20"/>
              </w:rPr>
              <w:t>288</w:t>
            </w:r>
          </w:p>
          <w:p w:rsidR="007C640D" w:rsidRPr="00450EC6" w:rsidRDefault="007C640D" w:rsidP="00450EC6">
            <w:pPr>
              <w:jc w:val="center"/>
              <w:rPr>
                <w:b/>
                <w:sz w:val="20"/>
                <w:szCs w:val="20"/>
              </w:rPr>
            </w:pPr>
            <w:r w:rsidRPr="00450EC6">
              <w:rPr>
                <w:sz w:val="20"/>
                <w:szCs w:val="20"/>
              </w:rPr>
              <w:t>модернизация</w:t>
            </w:r>
            <w:r w:rsidRPr="00450EC6">
              <w:rPr>
                <w:b/>
                <w:sz w:val="20"/>
                <w:szCs w:val="20"/>
              </w:rPr>
              <w:t xml:space="preserve"> - </w:t>
            </w:r>
            <w:r w:rsidR="00450EC6" w:rsidRPr="00450EC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450EC6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450EC6" w:rsidRDefault="00450EC6">
            <w:pPr>
              <w:jc w:val="center"/>
              <w:rPr>
                <w:sz w:val="20"/>
                <w:szCs w:val="20"/>
              </w:rPr>
            </w:pPr>
            <w:r w:rsidRPr="00450EC6">
              <w:rPr>
                <w:sz w:val="20"/>
                <w:szCs w:val="20"/>
              </w:rPr>
              <w:t>258</w:t>
            </w:r>
          </w:p>
          <w:p w:rsidR="00450EC6" w:rsidRPr="00450EC6" w:rsidRDefault="00450EC6">
            <w:pPr>
              <w:jc w:val="center"/>
              <w:rPr>
                <w:sz w:val="20"/>
                <w:szCs w:val="20"/>
              </w:rPr>
            </w:pPr>
          </w:p>
          <w:p w:rsidR="007C640D" w:rsidRPr="00450EC6" w:rsidRDefault="00450EC6">
            <w:pPr>
              <w:jc w:val="center"/>
              <w:rPr>
                <w:sz w:val="20"/>
                <w:szCs w:val="20"/>
              </w:rPr>
            </w:pPr>
            <w:r w:rsidRPr="00450EC6">
              <w:rPr>
                <w:sz w:val="20"/>
                <w:szCs w:val="20"/>
              </w:rPr>
              <w:t>288</w:t>
            </w:r>
          </w:p>
          <w:p w:rsidR="00450EC6" w:rsidRPr="00450EC6" w:rsidRDefault="00450EC6" w:rsidP="00450EC6">
            <w:pPr>
              <w:jc w:val="center"/>
              <w:rPr>
                <w:sz w:val="20"/>
                <w:szCs w:val="20"/>
              </w:rPr>
            </w:pPr>
          </w:p>
          <w:p w:rsidR="007C640D" w:rsidRPr="00450EC6" w:rsidRDefault="007C640D" w:rsidP="00450EC6">
            <w:pPr>
              <w:jc w:val="center"/>
              <w:rPr>
                <w:sz w:val="20"/>
                <w:szCs w:val="20"/>
              </w:rPr>
            </w:pPr>
            <w:r w:rsidRPr="00450EC6">
              <w:rPr>
                <w:sz w:val="20"/>
                <w:szCs w:val="20"/>
              </w:rPr>
              <w:t>11</w:t>
            </w:r>
            <w:r w:rsidR="00450EC6" w:rsidRPr="00450EC6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7C640D" w:rsidRDefault="007C640D">
            <w:pPr>
              <w:rPr>
                <w:color w:val="FF0000"/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объема инвестиций не менее чем до 25% внутреннего валового продукта к 2015 году и до 27%-к 2018 году    (420 млн.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450EC6" w:rsidRDefault="007C640D">
            <w:pPr>
              <w:rPr>
                <w:b/>
                <w:sz w:val="20"/>
                <w:szCs w:val="20"/>
              </w:rPr>
            </w:pPr>
            <w:r w:rsidRPr="00450EC6"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450EC6" w:rsidRDefault="00450EC6">
            <w:pPr>
              <w:jc w:val="center"/>
              <w:rPr>
                <w:sz w:val="20"/>
                <w:szCs w:val="20"/>
              </w:rPr>
            </w:pPr>
            <w:r w:rsidRPr="00450EC6">
              <w:rPr>
                <w:sz w:val="20"/>
                <w:szCs w:val="20"/>
              </w:rPr>
              <w:t>2</w:t>
            </w:r>
            <w:r w:rsidR="007C640D" w:rsidRPr="00450EC6">
              <w:rPr>
                <w:sz w:val="20"/>
                <w:szCs w:val="20"/>
              </w:rPr>
              <w:t>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450EC6" w:rsidRDefault="00450EC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50EC6">
              <w:rPr>
                <w:sz w:val="20"/>
                <w:szCs w:val="20"/>
              </w:rPr>
              <w:t>2</w:t>
            </w:r>
            <w:r w:rsidR="007C640D" w:rsidRPr="00450EC6">
              <w:rPr>
                <w:sz w:val="20"/>
                <w:szCs w:val="20"/>
              </w:rPr>
              <w:t>00</w:t>
            </w:r>
            <w:r w:rsidR="007C640D" w:rsidRPr="00450EC6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450EC6" w:rsidRDefault="007C640D">
            <w:pPr>
              <w:jc w:val="center"/>
              <w:rPr>
                <w:sz w:val="20"/>
                <w:szCs w:val="20"/>
              </w:rPr>
            </w:pPr>
            <w:r w:rsidRPr="00450EC6">
              <w:rPr>
                <w:sz w:val="20"/>
                <w:szCs w:val="20"/>
              </w:rPr>
              <w:t>100,00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7C640D" w:rsidRDefault="007C640D">
            <w:pPr>
              <w:rPr>
                <w:color w:val="FF0000"/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производительности труда к 2018 году в 1,5 раза относительно уровня 2011 года</w:t>
            </w:r>
          </w:p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(1022 тыс.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8E1F6B" w:rsidRDefault="007C640D">
            <w:pPr>
              <w:rPr>
                <w:sz w:val="20"/>
                <w:szCs w:val="20"/>
              </w:rPr>
            </w:pPr>
            <w:r w:rsidRPr="008E1F6B">
              <w:rPr>
                <w:sz w:val="20"/>
                <w:szCs w:val="20"/>
              </w:rPr>
              <w:t>860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8E1F6B" w:rsidRDefault="008E1F6B">
            <w:pPr>
              <w:jc w:val="center"/>
              <w:rPr>
                <w:sz w:val="20"/>
                <w:szCs w:val="20"/>
              </w:rPr>
            </w:pPr>
            <w:r w:rsidRPr="008E1F6B">
              <w:rPr>
                <w:sz w:val="20"/>
                <w:szCs w:val="20"/>
              </w:rPr>
              <w:t>600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8E1F6B" w:rsidRDefault="008E1F6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E1F6B">
              <w:rPr>
                <w:sz w:val="20"/>
                <w:szCs w:val="20"/>
              </w:rPr>
              <w:t>547</w:t>
            </w:r>
            <w:r w:rsidR="007C640D" w:rsidRPr="008E1F6B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8E1F6B" w:rsidRDefault="008E1F6B">
            <w:pPr>
              <w:jc w:val="center"/>
              <w:rPr>
                <w:sz w:val="20"/>
                <w:szCs w:val="20"/>
              </w:rPr>
            </w:pPr>
            <w:r w:rsidRPr="008E1F6B">
              <w:rPr>
                <w:sz w:val="20"/>
                <w:szCs w:val="20"/>
              </w:rPr>
              <w:t>91,2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7C640D" w:rsidRDefault="007C64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640D" w:rsidTr="007C640D">
        <w:trPr>
          <w:trHeight w:val="17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 Президента РФ от 07 мая 2012 года  № 597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« О  мероприятиях  по реализации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государствен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ной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 социальной политики»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размера  средней заработной платы педагогических работников  общеобразовательных учреждений  Пышминского городского округа на конец года</w:t>
            </w:r>
          </w:p>
          <w:p w:rsidR="007C640D" w:rsidRDefault="007C640D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31244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31244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3</w:t>
            </w:r>
            <w:r w:rsidR="00B26B31" w:rsidRPr="00B26B31">
              <w:rPr>
                <w:sz w:val="20"/>
                <w:szCs w:val="20"/>
              </w:rPr>
              <w:t>1543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B26B31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299,8</w:t>
            </w:r>
          </w:p>
          <w:p w:rsidR="007C640D" w:rsidRPr="00B26B31" w:rsidRDefault="00B26B31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(1</w:t>
            </w:r>
            <w:r w:rsidR="007C640D" w:rsidRPr="00B26B31">
              <w:rPr>
                <w:sz w:val="20"/>
                <w:szCs w:val="20"/>
              </w:rPr>
              <w:t>%)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62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Отношение средней заработной платы педагогических работников образовательных учреждений общего образования к средней заработной плате по Свердловской области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округа, руководители образовательных учреждений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1</w:t>
            </w:r>
            <w:r w:rsidR="00B26B31" w:rsidRPr="00B26B31">
              <w:rPr>
                <w:sz w:val="20"/>
                <w:szCs w:val="20"/>
              </w:rPr>
              <w:t>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  средней заработной платы педагогических работников дошкольных  образовательных учреждений  Пышминского городского округа на конец года до средней заработной платы в общем образовании</w:t>
            </w:r>
          </w:p>
          <w:p w:rsidR="007C640D" w:rsidRDefault="007C640D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27939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27939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2</w:t>
            </w:r>
            <w:r w:rsidR="00B26B31" w:rsidRPr="00B26B31">
              <w:rPr>
                <w:sz w:val="20"/>
                <w:szCs w:val="20"/>
              </w:rPr>
              <w:t>8364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B26B31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425</w:t>
            </w:r>
          </w:p>
          <w:p w:rsidR="007C640D" w:rsidRPr="00B26B31" w:rsidRDefault="00B26B31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(1,5</w:t>
            </w:r>
            <w:r w:rsidR="007C640D" w:rsidRPr="00B26B31">
              <w:rPr>
                <w:sz w:val="20"/>
                <w:szCs w:val="20"/>
              </w:rPr>
              <w:t>%)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62"/>
              <w:widowControl/>
              <w:spacing w:line="240" w:lineRule="auto"/>
              <w:ind w:left="48" w:hanging="48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10</w:t>
            </w:r>
            <w:r w:rsidR="00B26B31" w:rsidRPr="00B26B31">
              <w:rPr>
                <w:sz w:val="20"/>
                <w:szCs w:val="20"/>
              </w:rPr>
              <w:t>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B26B31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1,5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Доведение размера средней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заработной платы педагогических работников дополнительного образования детей </w:t>
            </w:r>
          </w:p>
          <w:p w:rsidR="007C640D" w:rsidRDefault="007C640D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lastRenderedPageBreak/>
              <w:t>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</w:t>
            </w:r>
            <w:r>
              <w:rPr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B26B31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lastRenderedPageBreak/>
              <w:t>27162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B26B31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27162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B26B31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28279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B26B31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1117</w:t>
            </w:r>
          </w:p>
          <w:p w:rsidR="007C640D" w:rsidRPr="00B26B31" w:rsidRDefault="00B26B31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lastRenderedPageBreak/>
              <w:t>(</w:t>
            </w:r>
            <w:r w:rsidR="007C640D" w:rsidRPr="00B26B31">
              <w:rPr>
                <w:sz w:val="20"/>
                <w:szCs w:val="20"/>
              </w:rPr>
              <w:t>4%)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 w:rsidP="00B26B31">
            <w:pPr>
              <w:rPr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средней заработной платы педагогических работников дополнительного образования детей </w:t>
            </w:r>
          </w:p>
          <w:p w:rsidR="007C640D" w:rsidRDefault="007C64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средней заработной плате учителей в субъекте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B26B31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B26B31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88,5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B26B31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3,5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 средней заработной платы  работников учреждений  культуры Пышминского городского округа на конец года</w:t>
            </w:r>
          </w:p>
          <w:p w:rsidR="007C640D" w:rsidRDefault="007C64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4A19F7" w:rsidRDefault="000961D7">
            <w:pPr>
              <w:jc w:val="center"/>
              <w:rPr>
                <w:sz w:val="20"/>
                <w:szCs w:val="20"/>
              </w:rPr>
            </w:pPr>
            <w:r w:rsidRPr="004A19F7">
              <w:rPr>
                <w:sz w:val="20"/>
                <w:szCs w:val="20"/>
              </w:rPr>
              <w:t>23474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4A19F7" w:rsidRDefault="000961D7">
            <w:pPr>
              <w:jc w:val="center"/>
              <w:rPr>
                <w:sz w:val="20"/>
                <w:szCs w:val="20"/>
              </w:rPr>
            </w:pPr>
            <w:r w:rsidRPr="004A19F7">
              <w:rPr>
                <w:sz w:val="20"/>
                <w:szCs w:val="20"/>
              </w:rPr>
              <w:t>22800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4A19F7" w:rsidRDefault="004A19F7">
            <w:pPr>
              <w:jc w:val="center"/>
              <w:rPr>
                <w:sz w:val="20"/>
                <w:szCs w:val="20"/>
              </w:rPr>
            </w:pPr>
            <w:r w:rsidRPr="004A19F7">
              <w:rPr>
                <w:sz w:val="20"/>
                <w:szCs w:val="20"/>
              </w:rPr>
              <w:t>22884,3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4A19F7" w:rsidRDefault="004A19F7">
            <w:pPr>
              <w:jc w:val="center"/>
              <w:rPr>
                <w:sz w:val="20"/>
                <w:szCs w:val="20"/>
              </w:rPr>
            </w:pPr>
            <w:r w:rsidRPr="004A19F7">
              <w:rPr>
                <w:sz w:val="20"/>
                <w:szCs w:val="20"/>
              </w:rPr>
              <w:t>76,9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4A19F7" w:rsidRDefault="004A19F7">
            <w:pPr>
              <w:jc w:val="center"/>
              <w:rPr>
                <w:sz w:val="20"/>
                <w:szCs w:val="20"/>
              </w:rPr>
            </w:pPr>
            <w:r w:rsidRPr="004A19F7">
              <w:rPr>
                <w:sz w:val="20"/>
                <w:szCs w:val="20"/>
              </w:rPr>
              <w:t>На основании дорожной карты, оклады повышены с 01.07.2015г., к концу года средняя заработная плата составит 23474,0</w:t>
            </w:r>
          </w:p>
        </w:tc>
      </w:tr>
      <w:tr w:rsidR="007C640D" w:rsidTr="007C640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средней заработной платы работников культуры к средней заработной плате по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4A19F7" w:rsidRDefault="007C640D">
            <w:pPr>
              <w:jc w:val="center"/>
              <w:rPr>
                <w:sz w:val="20"/>
                <w:szCs w:val="20"/>
              </w:rPr>
            </w:pPr>
            <w:r w:rsidRPr="004A19F7">
              <w:rPr>
                <w:sz w:val="20"/>
                <w:szCs w:val="20"/>
              </w:rPr>
              <w:t>7</w:t>
            </w:r>
            <w:r w:rsidR="004A19F7" w:rsidRPr="004A19F7">
              <w:rPr>
                <w:sz w:val="20"/>
                <w:szCs w:val="20"/>
              </w:rPr>
              <w:t>8,9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4A19F7" w:rsidRDefault="004A19F7">
            <w:pPr>
              <w:jc w:val="center"/>
              <w:rPr>
                <w:sz w:val="20"/>
                <w:szCs w:val="20"/>
              </w:rPr>
            </w:pPr>
            <w:r w:rsidRPr="004A19F7">
              <w:rPr>
                <w:sz w:val="20"/>
                <w:szCs w:val="20"/>
              </w:rPr>
              <w:t>76,9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4A19F7" w:rsidRDefault="004A19F7">
            <w:pPr>
              <w:jc w:val="center"/>
              <w:rPr>
                <w:sz w:val="20"/>
                <w:szCs w:val="20"/>
              </w:rPr>
            </w:pPr>
            <w:r w:rsidRPr="004A19F7">
              <w:rPr>
                <w:sz w:val="20"/>
                <w:szCs w:val="20"/>
              </w:rPr>
              <w:t>76,9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4A19F7" w:rsidRDefault="004A19F7">
            <w:pPr>
              <w:jc w:val="center"/>
              <w:rPr>
                <w:sz w:val="20"/>
                <w:szCs w:val="20"/>
              </w:rPr>
            </w:pPr>
            <w:r w:rsidRPr="004A19F7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7C640D" w:rsidRDefault="007C64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Количество оборудованных (оснащенных) рабочих мест для трудоустройства инвалидов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 занятости населения в Пышминском городском округе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Pr="00ED7D00" w:rsidRDefault="007C640D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ED7D0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ED7D00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ED7D00" w:rsidRDefault="007C640D">
            <w:pPr>
              <w:jc w:val="center"/>
              <w:rPr>
                <w:sz w:val="20"/>
                <w:szCs w:val="20"/>
              </w:rPr>
            </w:pPr>
            <w:r w:rsidRPr="00ED7D00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ED7D00" w:rsidRDefault="007C640D">
            <w:pPr>
              <w:rPr>
                <w:sz w:val="20"/>
                <w:szCs w:val="20"/>
              </w:rPr>
            </w:pPr>
          </w:p>
          <w:p w:rsidR="007C640D" w:rsidRPr="00ED7D00" w:rsidRDefault="00ED7D00">
            <w:pPr>
              <w:jc w:val="center"/>
              <w:rPr>
                <w:sz w:val="20"/>
                <w:szCs w:val="20"/>
              </w:rPr>
            </w:pPr>
            <w:r w:rsidRPr="00ED7D00">
              <w:rPr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ED7D00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ED7D00" w:rsidRDefault="00ED7D00">
            <w:pPr>
              <w:jc w:val="center"/>
              <w:rPr>
                <w:sz w:val="20"/>
                <w:szCs w:val="20"/>
              </w:rPr>
            </w:pPr>
            <w:r w:rsidRPr="00ED7D00">
              <w:rPr>
                <w:sz w:val="20"/>
                <w:szCs w:val="20"/>
              </w:rPr>
              <w:t>57,4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7C640D" w:rsidRDefault="007C64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640D" w:rsidTr="007C640D">
        <w:trPr>
          <w:trHeight w:val="1433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 Президента Российской Федерации от 7 мая 2012 г. № 598 </w:t>
            </w:r>
            <w:r>
              <w:rPr>
                <w:b/>
                <w:color w:val="000000"/>
                <w:sz w:val="24"/>
                <w:szCs w:val="24"/>
              </w:rPr>
              <w:t>«О совершенствовании государственной политики в сфере здравоохранения»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болезней системы кровообращения  до 649,4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>
              <w:rPr>
                <w:rStyle w:val="FontStyle89"/>
              </w:rPr>
              <w:t>случаев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Pr="00CF1C6B" w:rsidRDefault="007C640D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CF1C6B">
              <w:rPr>
                <w:bCs/>
                <w:sz w:val="20"/>
                <w:szCs w:val="20"/>
              </w:rPr>
              <w:t>726,2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CF1C6B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CF1C6B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CF1C6B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CF1C6B" w:rsidRDefault="00675202">
            <w:pPr>
              <w:jc w:val="center"/>
              <w:rPr>
                <w:sz w:val="20"/>
                <w:szCs w:val="20"/>
              </w:rPr>
            </w:pPr>
            <w:r w:rsidRPr="00CF1C6B">
              <w:rPr>
                <w:sz w:val="20"/>
                <w:szCs w:val="20"/>
              </w:rPr>
              <w:t>544,65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CF1C6B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CF1C6B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CF1C6B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CF1C6B" w:rsidRDefault="00675202">
            <w:pPr>
              <w:jc w:val="center"/>
              <w:rPr>
                <w:sz w:val="20"/>
                <w:szCs w:val="20"/>
              </w:rPr>
            </w:pPr>
            <w:r w:rsidRPr="00CF1C6B">
              <w:rPr>
                <w:sz w:val="20"/>
                <w:szCs w:val="20"/>
              </w:rPr>
              <w:t>674,9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CF1C6B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CF1C6B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CF1C6B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CF1C6B" w:rsidRDefault="00675202">
            <w:pPr>
              <w:jc w:val="center"/>
              <w:rPr>
                <w:sz w:val="20"/>
                <w:szCs w:val="20"/>
              </w:rPr>
            </w:pPr>
            <w:r w:rsidRPr="00CF1C6B">
              <w:rPr>
                <w:sz w:val="20"/>
                <w:szCs w:val="20"/>
              </w:rPr>
              <w:t>123,9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7C640D" w:rsidRDefault="007C640D">
            <w:pPr>
              <w:rPr>
                <w:color w:val="FF0000"/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новообразований (в том числе </w:t>
            </w: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злокачественных) до 192,8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>
              <w:rPr>
                <w:rStyle w:val="FontStyle89"/>
              </w:rPr>
              <w:t xml:space="preserve">случаев </w:t>
            </w:r>
            <w:proofErr w:type="gramStart"/>
            <w:r>
              <w:rPr>
                <w:rStyle w:val="FontStyle89"/>
              </w:rPr>
              <w:t>на</w:t>
            </w:r>
            <w:proofErr w:type="gramEnd"/>
          </w:p>
          <w:p w:rsidR="007C640D" w:rsidRDefault="007C640D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>
              <w:rPr>
                <w:rStyle w:val="FontStyle89"/>
              </w:rPr>
              <w:t>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Pr="00CF1C6B" w:rsidRDefault="007C640D">
            <w:pPr>
              <w:ind w:right="-108" w:firstLine="49"/>
              <w:jc w:val="center"/>
              <w:rPr>
                <w:bCs/>
                <w:sz w:val="20"/>
                <w:szCs w:val="20"/>
              </w:rPr>
            </w:pPr>
            <w:r w:rsidRPr="00CF1C6B">
              <w:rPr>
                <w:bCs/>
                <w:sz w:val="20"/>
                <w:szCs w:val="20"/>
              </w:rPr>
              <w:t>193,31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CF1C6B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CF1C6B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CF1C6B" w:rsidRDefault="00CF1C6B">
            <w:pPr>
              <w:jc w:val="center"/>
              <w:rPr>
                <w:sz w:val="20"/>
                <w:szCs w:val="20"/>
              </w:rPr>
            </w:pPr>
            <w:r w:rsidRPr="00CF1C6B">
              <w:rPr>
                <w:sz w:val="20"/>
                <w:szCs w:val="20"/>
              </w:rPr>
              <w:t>144,98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CF1C6B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CF1C6B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CF1C6B" w:rsidRDefault="00CF1C6B">
            <w:pPr>
              <w:jc w:val="center"/>
              <w:rPr>
                <w:sz w:val="20"/>
                <w:szCs w:val="20"/>
              </w:rPr>
            </w:pPr>
            <w:r w:rsidRPr="00CF1C6B">
              <w:rPr>
                <w:sz w:val="20"/>
                <w:szCs w:val="20"/>
              </w:rPr>
              <w:t>110,8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CF1C6B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CF1C6B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CF1C6B" w:rsidRDefault="00CF1C6B">
            <w:pPr>
              <w:jc w:val="center"/>
              <w:rPr>
                <w:sz w:val="20"/>
                <w:szCs w:val="20"/>
              </w:rPr>
            </w:pPr>
            <w:r w:rsidRPr="00CF1C6B">
              <w:rPr>
                <w:sz w:val="20"/>
                <w:szCs w:val="20"/>
              </w:rPr>
              <w:t>76,4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7C640D" w:rsidRDefault="007C64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туберкулеза до 11,8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>
              <w:rPr>
                <w:rStyle w:val="FontStyle89"/>
              </w:rPr>
              <w:t>случаев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F1C6B" w:rsidRDefault="007C640D">
            <w:pPr>
              <w:ind w:right="-108" w:firstLine="49"/>
              <w:jc w:val="center"/>
              <w:rPr>
                <w:bCs/>
                <w:sz w:val="20"/>
                <w:szCs w:val="20"/>
              </w:rPr>
            </w:pPr>
            <w:r w:rsidRPr="00CF1C6B">
              <w:rPr>
                <w:bCs/>
                <w:sz w:val="20"/>
                <w:szCs w:val="20"/>
              </w:rPr>
              <w:t>22,9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F1C6B" w:rsidRDefault="007C640D">
            <w:pPr>
              <w:jc w:val="center"/>
              <w:rPr>
                <w:sz w:val="20"/>
                <w:szCs w:val="20"/>
              </w:rPr>
            </w:pPr>
            <w:r w:rsidRPr="00CF1C6B">
              <w:rPr>
                <w:sz w:val="20"/>
                <w:szCs w:val="20"/>
              </w:rPr>
              <w:t>1</w:t>
            </w:r>
            <w:r w:rsidR="00CF1C6B" w:rsidRPr="00CF1C6B">
              <w:rPr>
                <w:sz w:val="20"/>
                <w:szCs w:val="20"/>
              </w:rPr>
              <w:t>7,2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F1C6B" w:rsidRDefault="00CF1C6B">
            <w:pPr>
              <w:jc w:val="center"/>
              <w:rPr>
                <w:sz w:val="20"/>
                <w:szCs w:val="20"/>
              </w:rPr>
            </w:pPr>
            <w:r w:rsidRPr="00CF1C6B">
              <w:rPr>
                <w:sz w:val="20"/>
                <w:szCs w:val="20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F1C6B" w:rsidRDefault="00CF1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7C640D" w:rsidRDefault="007C64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дорожно-транспортных происшествий </w:t>
            </w:r>
            <w:r>
              <w:rPr>
                <w:bCs/>
                <w:color w:val="000000"/>
                <w:sz w:val="20"/>
                <w:szCs w:val="20"/>
              </w:rPr>
              <w:t>до 10,6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>
              <w:rPr>
                <w:rStyle w:val="FontStyle89"/>
              </w:rPr>
              <w:t xml:space="preserve">случаев </w:t>
            </w:r>
            <w:proofErr w:type="gramStart"/>
            <w:r>
              <w:rPr>
                <w:rStyle w:val="FontStyle89"/>
              </w:rPr>
              <w:t>на</w:t>
            </w:r>
            <w:proofErr w:type="gramEnd"/>
          </w:p>
          <w:p w:rsidR="007C640D" w:rsidRDefault="007C640D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>
              <w:rPr>
                <w:rStyle w:val="FontStyle89"/>
              </w:rPr>
              <w:t>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F1C6B" w:rsidRDefault="007C640D">
            <w:pPr>
              <w:ind w:right="-108" w:firstLine="49"/>
              <w:jc w:val="center"/>
              <w:rPr>
                <w:bCs/>
                <w:sz w:val="20"/>
                <w:szCs w:val="20"/>
              </w:rPr>
            </w:pPr>
            <w:r w:rsidRPr="00CF1C6B">
              <w:rPr>
                <w:bCs/>
                <w:sz w:val="20"/>
                <w:szCs w:val="20"/>
              </w:rPr>
              <w:t>14,7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F1C6B" w:rsidRDefault="00CF1C6B">
            <w:pPr>
              <w:jc w:val="center"/>
              <w:rPr>
                <w:sz w:val="20"/>
                <w:szCs w:val="20"/>
              </w:rPr>
            </w:pPr>
            <w:r w:rsidRPr="00CF1C6B">
              <w:rPr>
                <w:sz w:val="20"/>
                <w:szCs w:val="20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F1C6B" w:rsidRDefault="00CF1C6B">
            <w:pPr>
              <w:jc w:val="center"/>
              <w:rPr>
                <w:sz w:val="20"/>
                <w:szCs w:val="20"/>
              </w:rPr>
            </w:pPr>
            <w:r w:rsidRPr="00CF1C6B">
              <w:rPr>
                <w:sz w:val="20"/>
                <w:szCs w:val="20"/>
              </w:rPr>
              <w:t>15,1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F1C6B" w:rsidRDefault="00CF1C6B">
            <w:pPr>
              <w:jc w:val="center"/>
              <w:rPr>
                <w:sz w:val="20"/>
                <w:szCs w:val="20"/>
              </w:rPr>
            </w:pPr>
            <w:r w:rsidRPr="00CF1C6B">
              <w:rPr>
                <w:sz w:val="20"/>
                <w:szCs w:val="20"/>
              </w:rPr>
              <w:t>137,3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7C640D" w:rsidRDefault="007C64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младенческой смертности </w:t>
            </w:r>
            <w:r>
              <w:rPr>
                <w:bCs/>
                <w:color w:val="000000"/>
                <w:sz w:val="20"/>
                <w:szCs w:val="20"/>
              </w:rPr>
              <w:t>до 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>
              <w:rPr>
                <w:rStyle w:val="FontStyle89"/>
              </w:rPr>
              <w:t xml:space="preserve">случаев </w:t>
            </w:r>
            <w:proofErr w:type="gramStart"/>
            <w:r>
              <w:rPr>
                <w:rStyle w:val="FontStyle89"/>
              </w:rPr>
              <w:t>на</w:t>
            </w:r>
            <w:proofErr w:type="gramEnd"/>
          </w:p>
          <w:p w:rsidR="007C640D" w:rsidRDefault="007C640D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>
              <w:rPr>
                <w:rStyle w:val="FontStyle89"/>
              </w:rPr>
              <w:t>1000 родив</w:t>
            </w:r>
          </w:p>
          <w:p w:rsidR="007C640D" w:rsidRDefault="007C640D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proofErr w:type="spellStart"/>
            <w:r>
              <w:rPr>
                <w:rStyle w:val="FontStyle89"/>
              </w:rPr>
              <w:t>шихся</w:t>
            </w:r>
            <w:proofErr w:type="spellEnd"/>
            <w:r>
              <w:rPr>
                <w:rStyle w:val="FontStyle89"/>
              </w:rPr>
              <w:t xml:space="preserve"> живыми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F1C6B" w:rsidRDefault="007C640D">
            <w:pPr>
              <w:ind w:right="-108" w:firstLine="49"/>
              <w:jc w:val="center"/>
              <w:rPr>
                <w:bCs/>
                <w:sz w:val="20"/>
                <w:szCs w:val="20"/>
              </w:rPr>
            </w:pPr>
            <w:r w:rsidRPr="00CF1C6B">
              <w:rPr>
                <w:bCs/>
                <w:sz w:val="20"/>
                <w:szCs w:val="20"/>
              </w:rPr>
              <w:t>6,8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F1C6B" w:rsidRDefault="00CF1C6B">
            <w:pPr>
              <w:jc w:val="center"/>
              <w:rPr>
                <w:sz w:val="20"/>
                <w:szCs w:val="20"/>
              </w:rPr>
            </w:pPr>
            <w:r w:rsidRPr="00CF1C6B">
              <w:rPr>
                <w:sz w:val="20"/>
                <w:szCs w:val="20"/>
              </w:rPr>
              <w:t>5,1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F1C6B" w:rsidRDefault="00CF1C6B">
            <w:pPr>
              <w:jc w:val="center"/>
              <w:rPr>
                <w:sz w:val="20"/>
                <w:szCs w:val="20"/>
              </w:rPr>
            </w:pPr>
            <w:r w:rsidRPr="00CF1C6B">
              <w:rPr>
                <w:sz w:val="20"/>
                <w:szCs w:val="20"/>
              </w:rPr>
              <w:t>10,1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F1C6B" w:rsidRDefault="00CF1C6B">
            <w:pPr>
              <w:jc w:val="center"/>
              <w:rPr>
                <w:sz w:val="20"/>
                <w:szCs w:val="20"/>
              </w:rPr>
            </w:pPr>
            <w:r w:rsidRPr="00CF1C6B">
              <w:rPr>
                <w:sz w:val="20"/>
                <w:szCs w:val="20"/>
              </w:rPr>
              <w:t>198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7C640D" w:rsidRDefault="007C64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Указ Президента Российской Федерации от </w:t>
            </w:r>
            <w:r>
              <w:rPr>
                <w:sz w:val="24"/>
                <w:szCs w:val="24"/>
              </w:rPr>
              <w:t xml:space="preserve">7 </w:t>
            </w:r>
            <w:r>
              <w:rPr>
                <w:b/>
                <w:bCs/>
                <w:sz w:val="24"/>
                <w:szCs w:val="24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b/>
                  <w:bCs/>
                  <w:sz w:val="24"/>
                  <w:szCs w:val="24"/>
                </w:rPr>
                <w:t>2012 г</w:t>
              </w:r>
            </w:smartTag>
            <w:r>
              <w:rPr>
                <w:b/>
                <w:bCs/>
                <w:sz w:val="24"/>
                <w:szCs w:val="24"/>
              </w:rPr>
              <w:t xml:space="preserve">. 599 «О мерах по реализации </w:t>
            </w:r>
            <w:r>
              <w:rPr>
                <w:b/>
                <w:bCs/>
                <w:sz w:val="24"/>
                <w:szCs w:val="24"/>
              </w:rPr>
              <w:lastRenderedPageBreak/>
              <w:t>государственной политики в области образования и науки»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62"/>
              <w:widowControl/>
              <w:spacing w:line="240" w:lineRule="auto"/>
              <w:rPr>
                <w:rStyle w:val="FontStyle89"/>
                <w:sz w:val="22"/>
                <w:szCs w:val="22"/>
              </w:rPr>
            </w:pPr>
            <w:proofErr w:type="gramStart"/>
            <w:r>
              <w:rPr>
                <w:rStyle w:val="FontStyle89"/>
                <w:sz w:val="22"/>
                <w:szCs w:val="22"/>
              </w:rPr>
              <w:lastRenderedPageBreak/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</w:t>
            </w:r>
            <w:r>
              <w:rPr>
                <w:rStyle w:val="FontStyle89"/>
                <w:sz w:val="22"/>
                <w:szCs w:val="22"/>
              </w:rPr>
              <w:lastRenderedPageBreak/>
              <w:t>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B26B31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B26B31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Tr="007C640D">
        <w:trPr>
          <w:trHeight w:val="23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62"/>
              <w:widowControl/>
              <w:spacing w:line="240" w:lineRule="auto"/>
              <w:ind w:left="10" w:hanging="10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76,4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76,4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B26B31" w:rsidRDefault="00B26B31">
            <w:pPr>
              <w:jc w:val="center"/>
              <w:rPr>
                <w:sz w:val="20"/>
                <w:szCs w:val="20"/>
              </w:rPr>
            </w:pPr>
            <w:r w:rsidRPr="00B26B31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B26B31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Tr="007C640D">
        <w:trPr>
          <w:trHeight w:val="4416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Указ Президента Российской Федерации от 7 мая 2012 г. № 600 </w:t>
            </w:r>
            <w:r>
              <w:rPr>
                <w:b/>
                <w:sz w:val="24"/>
                <w:szCs w:val="24"/>
              </w:rPr>
              <w:t>«О мерах по обеспечению граждан РФ доступным и комфортным жильем и повышению качества жилищно-коммунальных услуг»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>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3B3583" w:rsidRDefault="007C640D">
            <w:pPr>
              <w:jc w:val="center"/>
              <w:rPr>
                <w:sz w:val="20"/>
                <w:szCs w:val="20"/>
              </w:rPr>
            </w:pPr>
            <w:r w:rsidRPr="003B3583">
              <w:rPr>
                <w:sz w:val="20"/>
                <w:szCs w:val="20"/>
              </w:rPr>
              <w:t>30% к 2017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3B3583" w:rsidRDefault="007C640D">
            <w:pPr>
              <w:jc w:val="center"/>
              <w:rPr>
                <w:sz w:val="20"/>
                <w:szCs w:val="20"/>
              </w:rPr>
            </w:pPr>
            <w:r w:rsidRPr="003B3583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3B3583" w:rsidRDefault="007C640D">
            <w:pPr>
              <w:jc w:val="center"/>
              <w:rPr>
                <w:sz w:val="20"/>
                <w:szCs w:val="20"/>
              </w:rPr>
            </w:pPr>
            <w:r w:rsidRPr="003B3583"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3B3583" w:rsidRDefault="007C640D">
            <w:pPr>
              <w:jc w:val="center"/>
              <w:rPr>
                <w:sz w:val="20"/>
                <w:szCs w:val="20"/>
              </w:rPr>
            </w:pPr>
            <w:r w:rsidRPr="003B3583">
              <w:rPr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3B3583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ind w:left="34"/>
              <w:rPr>
                <w:sz w:val="22"/>
                <w:szCs w:val="22"/>
              </w:rPr>
            </w:pPr>
            <w:proofErr w:type="gramStart"/>
            <w:r>
              <w:rPr>
                <w:rStyle w:val="FontStyle89"/>
                <w:sz w:val="22"/>
                <w:szCs w:val="22"/>
              </w:rPr>
              <w:t xml:space="preserve">Количество лет, необходимых семье, </w:t>
            </w:r>
            <w:r>
              <w:rPr>
                <w:rStyle w:val="FontStyle89"/>
                <w:sz w:val="22"/>
                <w:szCs w:val="22"/>
              </w:rPr>
              <w:lastRenderedPageBreak/>
              <w:t xml:space="preserve">состоящей из 3 человек, для приобретения стандартной квартиры общей площадью 54 кв. м с учетом среднего годового совокупного дохода семьи (создание для граждан Российской Федерации возможности улучшения </w:t>
            </w:r>
            <w:proofErr w:type="spellStart"/>
            <w:r>
              <w:rPr>
                <w:rStyle w:val="FontStyle89"/>
                <w:sz w:val="22"/>
                <w:szCs w:val="22"/>
              </w:rPr>
              <w:t>жилищ-ных</w:t>
            </w:r>
            <w:proofErr w:type="spellEnd"/>
            <w:r>
              <w:rPr>
                <w:rStyle w:val="FontStyle89"/>
                <w:sz w:val="22"/>
                <w:szCs w:val="22"/>
              </w:rPr>
              <w:t xml:space="preserve"> условий не реже одного раза в 15 лет)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градострои-тельства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администрации ПГО</w:t>
            </w:r>
          </w:p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3B3583" w:rsidRDefault="007C640D">
            <w:pPr>
              <w:jc w:val="center"/>
              <w:rPr>
                <w:sz w:val="22"/>
                <w:szCs w:val="22"/>
              </w:rPr>
            </w:pPr>
            <w:r w:rsidRPr="003B3583">
              <w:rPr>
                <w:sz w:val="22"/>
                <w:szCs w:val="22"/>
              </w:rPr>
              <w:t>не более 15 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3B3583" w:rsidRDefault="007C640D">
            <w:pPr>
              <w:jc w:val="center"/>
              <w:rPr>
                <w:sz w:val="22"/>
                <w:szCs w:val="22"/>
              </w:rPr>
            </w:pPr>
            <w:r w:rsidRPr="003B3583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3B3583" w:rsidRDefault="007C640D">
            <w:pPr>
              <w:jc w:val="center"/>
              <w:rPr>
                <w:sz w:val="22"/>
                <w:szCs w:val="22"/>
              </w:rPr>
            </w:pPr>
            <w:r w:rsidRPr="003B3583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3B3583" w:rsidRDefault="007C640D">
            <w:pPr>
              <w:jc w:val="center"/>
              <w:rPr>
                <w:sz w:val="22"/>
                <w:szCs w:val="22"/>
              </w:rPr>
            </w:pPr>
            <w:r w:rsidRPr="003B3583">
              <w:rPr>
                <w:sz w:val="22"/>
                <w:szCs w:val="22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3B3583" w:rsidRDefault="007C640D">
            <w:pPr>
              <w:rPr>
                <w:sz w:val="20"/>
                <w:szCs w:val="20"/>
              </w:rPr>
            </w:pPr>
            <w:r w:rsidRPr="003B3583">
              <w:rPr>
                <w:sz w:val="20"/>
                <w:szCs w:val="20"/>
              </w:rPr>
              <w:t xml:space="preserve">С учетом кредитных </w:t>
            </w:r>
            <w:r w:rsidRPr="003B3583">
              <w:rPr>
                <w:sz w:val="20"/>
                <w:szCs w:val="20"/>
              </w:rPr>
              <w:lastRenderedPageBreak/>
              <w:t>выплат и возможности откладывать 30% от дохода – 20 лет</w:t>
            </w:r>
          </w:p>
        </w:tc>
      </w:tr>
      <w:tr w:rsidR="007C640D" w:rsidTr="007C640D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 xml:space="preserve">Средняя стоимость 1 квадратного метра общей площади жилья </w:t>
            </w:r>
            <w:proofErr w:type="gramStart"/>
            <w:r>
              <w:rPr>
                <w:rStyle w:val="FontStyle89"/>
                <w:sz w:val="22"/>
                <w:szCs w:val="22"/>
              </w:rPr>
              <w:t>эконом-класса</w:t>
            </w:r>
            <w:proofErr w:type="gramEnd"/>
          </w:p>
          <w:p w:rsidR="007C640D" w:rsidRDefault="007C640D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>(Снижение стоимости одного кв.м. жилья на 20 % путем увеличения объема ввода в эксплуатацию жилья экономического класса)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рублей, в процентах к 2011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3B3583" w:rsidRDefault="007C640D">
            <w:pPr>
              <w:jc w:val="center"/>
              <w:rPr>
                <w:sz w:val="22"/>
                <w:szCs w:val="22"/>
              </w:rPr>
            </w:pPr>
            <w:r w:rsidRPr="003B3583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3B3583" w:rsidRDefault="007C640D">
            <w:pPr>
              <w:jc w:val="center"/>
              <w:rPr>
                <w:sz w:val="22"/>
                <w:szCs w:val="22"/>
              </w:rPr>
            </w:pPr>
            <w:r w:rsidRPr="003B3583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3B3583" w:rsidRDefault="007C640D">
            <w:pPr>
              <w:jc w:val="center"/>
              <w:rPr>
                <w:sz w:val="22"/>
                <w:szCs w:val="22"/>
              </w:rPr>
            </w:pPr>
            <w:r w:rsidRPr="003B3583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3B3583" w:rsidRDefault="007C640D">
            <w:pPr>
              <w:jc w:val="center"/>
              <w:rPr>
                <w:sz w:val="24"/>
                <w:szCs w:val="24"/>
              </w:rPr>
            </w:pPr>
            <w:r w:rsidRPr="003B3583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3B3583" w:rsidRDefault="007C640D">
            <w:pPr>
              <w:jc w:val="center"/>
              <w:rPr>
                <w:sz w:val="24"/>
                <w:szCs w:val="24"/>
              </w:rPr>
            </w:pPr>
          </w:p>
        </w:tc>
      </w:tr>
      <w:tr w:rsidR="007C640D" w:rsidTr="007C640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62"/>
              <w:widowControl/>
              <w:spacing w:line="240" w:lineRule="auto"/>
              <w:ind w:right="326" w:firstLine="5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 xml:space="preserve">Объем ввода жилья по стандартам </w:t>
            </w:r>
            <w:proofErr w:type="gramStart"/>
            <w:r>
              <w:rPr>
                <w:rStyle w:val="FontStyle89"/>
                <w:sz w:val="22"/>
                <w:szCs w:val="22"/>
              </w:rPr>
              <w:t>эконом-класса</w:t>
            </w:r>
            <w:proofErr w:type="gramEnd"/>
            <w:r>
              <w:rPr>
                <w:rStyle w:val="FontStyle89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Увеличение не менее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чем на 20% к 2018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 w:rsidP="00586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кв.м., в процентах к 2011 году (5.561, в т.ч. </w:t>
            </w:r>
            <w:r w:rsidR="0058603F">
              <w:rPr>
                <w:sz w:val="20"/>
                <w:szCs w:val="20"/>
              </w:rPr>
              <w:t>9 мес. -3.5</w:t>
            </w:r>
            <w:r>
              <w:rPr>
                <w:sz w:val="20"/>
                <w:szCs w:val="20"/>
              </w:rPr>
              <w:t>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2"/>
                <w:szCs w:val="22"/>
              </w:rPr>
              <w:t>градострои-тельства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95154" w:rsidRDefault="007C640D">
            <w:pPr>
              <w:jc w:val="center"/>
              <w:rPr>
                <w:sz w:val="20"/>
                <w:szCs w:val="20"/>
              </w:rPr>
            </w:pPr>
            <w:r w:rsidRPr="00C95154">
              <w:rPr>
                <w:sz w:val="20"/>
                <w:szCs w:val="20"/>
              </w:rPr>
              <w:t>Увеличение не менее</w:t>
            </w:r>
            <w:proofErr w:type="gramStart"/>
            <w:r w:rsidRPr="00C95154">
              <w:rPr>
                <w:sz w:val="20"/>
                <w:szCs w:val="20"/>
              </w:rPr>
              <w:t>,</w:t>
            </w:r>
            <w:proofErr w:type="gramEnd"/>
            <w:r w:rsidRPr="00C95154">
              <w:rPr>
                <w:sz w:val="20"/>
                <w:szCs w:val="20"/>
              </w:rPr>
              <w:t xml:space="preserve"> чем на 20% к 2018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95154" w:rsidRDefault="0058603F" w:rsidP="0058603F">
            <w:pPr>
              <w:jc w:val="center"/>
              <w:rPr>
                <w:sz w:val="20"/>
                <w:szCs w:val="20"/>
              </w:rPr>
            </w:pPr>
            <w:r w:rsidRPr="00C95154">
              <w:rPr>
                <w:sz w:val="20"/>
                <w:szCs w:val="20"/>
              </w:rPr>
              <w:t>1.826/51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95154" w:rsidRDefault="0058603F" w:rsidP="00C55A0C">
            <w:pPr>
              <w:jc w:val="center"/>
              <w:rPr>
                <w:sz w:val="20"/>
                <w:szCs w:val="20"/>
              </w:rPr>
            </w:pPr>
            <w:r w:rsidRPr="00C95154">
              <w:rPr>
                <w:sz w:val="20"/>
                <w:szCs w:val="20"/>
              </w:rPr>
              <w:t>2.</w:t>
            </w:r>
            <w:r w:rsidR="00C55A0C">
              <w:rPr>
                <w:sz w:val="20"/>
                <w:szCs w:val="20"/>
              </w:rPr>
              <w:t>063</w:t>
            </w:r>
            <w:r w:rsidRPr="00C95154">
              <w:rPr>
                <w:sz w:val="20"/>
                <w:szCs w:val="20"/>
              </w:rPr>
              <w:t>/</w:t>
            </w:r>
            <w:r w:rsidR="00C55A0C">
              <w:rPr>
                <w:sz w:val="20"/>
                <w:szCs w:val="20"/>
              </w:rPr>
              <w:t>58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C95154" w:rsidRDefault="00C95154">
            <w:pPr>
              <w:jc w:val="center"/>
              <w:rPr>
                <w:sz w:val="20"/>
                <w:szCs w:val="20"/>
              </w:rPr>
            </w:pPr>
            <w:r w:rsidRPr="00C95154">
              <w:rPr>
                <w:sz w:val="20"/>
                <w:szCs w:val="20"/>
              </w:rPr>
              <w:t xml:space="preserve">+ </w:t>
            </w:r>
            <w:r w:rsidR="0058603F" w:rsidRPr="00C95154">
              <w:rPr>
                <w:sz w:val="20"/>
                <w:szCs w:val="20"/>
              </w:rPr>
              <w:t>0.</w:t>
            </w:r>
            <w:r w:rsidR="00C55A0C">
              <w:rPr>
                <w:sz w:val="20"/>
                <w:szCs w:val="20"/>
              </w:rPr>
              <w:t>237</w:t>
            </w:r>
          </w:p>
          <w:p w:rsidR="007C640D" w:rsidRPr="00C95154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C95154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C9515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95154" w:rsidRDefault="007C640D">
            <w:pPr>
              <w:jc w:val="center"/>
              <w:rPr>
                <w:sz w:val="20"/>
                <w:szCs w:val="20"/>
              </w:rPr>
            </w:pPr>
            <w:r w:rsidRPr="00C95154">
              <w:rPr>
                <w:sz w:val="20"/>
                <w:szCs w:val="20"/>
              </w:rPr>
              <w:t xml:space="preserve">Плановый показатель ввода общего объема жилья. </w:t>
            </w:r>
          </w:p>
        </w:tc>
      </w:tr>
      <w:tr w:rsidR="007C640D" w:rsidTr="007C640D">
        <w:trPr>
          <w:trHeight w:val="427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62"/>
              <w:widowControl/>
              <w:spacing w:line="240" w:lineRule="auto"/>
              <w:ind w:right="158" w:firstLine="10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>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</w:t>
            </w:r>
          </w:p>
          <w:p w:rsidR="007C640D" w:rsidRDefault="007C640D">
            <w:pPr>
              <w:pStyle w:val="Style62"/>
              <w:widowControl/>
              <w:spacing w:line="240" w:lineRule="auto"/>
              <w:ind w:right="158" w:firstLine="24"/>
              <w:rPr>
                <w:rStyle w:val="FontStyle89"/>
                <w:sz w:val="22"/>
                <w:szCs w:val="22"/>
              </w:rPr>
            </w:pPr>
            <w:r>
              <w:rPr>
                <w:rStyle w:val="FontStyle89"/>
                <w:sz w:val="22"/>
                <w:szCs w:val="22"/>
              </w:rPr>
              <w:t>(Предоставление доступного и комфортного жилья 60 процентам российских семей, желающих улучшить свои жилищные условия к 2018 году)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6E7B11" w:rsidRDefault="007C640D">
            <w:pPr>
              <w:jc w:val="center"/>
              <w:rPr>
                <w:sz w:val="20"/>
                <w:szCs w:val="20"/>
              </w:rPr>
            </w:pPr>
            <w:r w:rsidRPr="006E7B11">
              <w:rPr>
                <w:sz w:val="20"/>
                <w:szCs w:val="20"/>
              </w:rPr>
              <w:t>60% к 2018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6E7B11" w:rsidRDefault="007C640D">
            <w:pPr>
              <w:jc w:val="center"/>
              <w:rPr>
                <w:sz w:val="20"/>
                <w:szCs w:val="20"/>
              </w:rPr>
            </w:pPr>
            <w:r w:rsidRPr="006E7B11">
              <w:rPr>
                <w:sz w:val="20"/>
                <w:szCs w:val="20"/>
              </w:rPr>
              <w:t>8,4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6E7B11" w:rsidRDefault="006E7B11">
            <w:pPr>
              <w:jc w:val="center"/>
              <w:rPr>
                <w:sz w:val="20"/>
                <w:szCs w:val="20"/>
              </w:rPr>
            </w:pPr>
            <w:r w:rsidRPr="006E7B11"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6E7B11" w:rsidRDefault="006E7B11">
            <w:pPr>
              <w:jc w:val="center"/>
              <w:rPr>
                <w:sz w:val="20"/>
                <w:szCs w:val="20"/>
              </w:rPr>
            </w:pPr>
            <w:r w:rsidRPr="006E7B11">
              <w:rPr>
                <w:sz w:val="20"/>
                <w:szCs w:val="20"/>
              </w:rPr>
              <w:t>2</w:t>
            </w:r>
            <w:r w:rsidR="007C640D" w:rsidRPr="006E7B11">
              <w:rPr>
                <w:sz w:val="20"/>
                <w:szCs w:val="20"/>
              </w:rPr>
              <w:t>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7C640D" w:rsidRDefault="007C64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rStyle w:val="FontStyle88"/>
                <w:b w:val="0"/>
              </w:rPr>
              <w:t>Указ Президента Российской Федерации от</w:t>
            </w:r>
            <w:r>
              <w:rPr>
                <w:rStyle w:val="FontStyle88"/>
              </w:rPr>
              <w:t xml:space="preserve"> </w:t>
            </w:r>
            <w:r>
              <w:rPr>
                <w:rStyle w:val="FontStyle89"/>
              </w:rPr>
              <w:t xml:space="preserve">7 </w:t>
            </w:r>
            <w:r>
              <w:rPr>
                <w:rStyle w:val="FontStyle88"/>
                <w:b w:val="0"/>
              </w:rPr>
              <w:t>мая 2012 г. №</w:t>
            </w:r>
            <w:r>
              <w:rPr>
                <w:rStyle w:val="FontStyle88"/>
              </w:rPr>
              <w:t xml:space="preserve"> </w:t>
            </w:r>
            <w:r>
              <w:rPr>
                <w:rStyle w:val="FontStyle88"/>
                <w:b w:val="0"/>
              </w:rPr>
              <w:t>601</w:t>
            </w:r>
            <w:r>
              <w:rPr>
                <w:rStyle w:val="FontStyle88"/>
              </w:rPr>
              <w:t xml:space="preserve"> «Об основных направлениях совершенствования системы государственного управления»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Уровень удовлетворенности граждан Российской Федерации качеством предоставления государственных и муниципальных услуг  к </w:t>
            </w:r>
            <w:r>
              <w:rPr>
                <w:sz w:val="20"/>
                <w:szCs w:val="20"/>
              </w:rPr>
              <w:t>2018 г.</w:t>
            </w:r>
          </w:p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90%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70%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78%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+8%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7C640D" w:rsidRDefault="007C64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Доля граждан, имеющих доступ к получению государственных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 к  </w:t>
            </w:r>
            <w:r>
              <w:rPr>
                <w:sz w:val="20"/>
                <w:szCs w:val="20"/>
              </w:rPr>
              <w:t>2015 г.</w:t>
            </w:r>
          </w:p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90%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90%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100%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+10%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Доля граждан, использующих механизм получения </w:t>
            </w:r>
            <w:r>
              <w:rPr>
                <w:rStyle w:val="FontStyle89"/>
                <w:sz w:val="20"/>
                <w:szCs w:val="20"/>
              </w:rPr>
              <w:lastRenderedPageBreak/>
              <w:t xml:space="preserve">государственных и муниципальных услуг в электронной форме к </w:t>
            </w:r>
            <w:r>
              <w:rPr>
                <w:sz w:val="20"/>
                <w:szCs w:val="20"/>
              </w:rPr>
              <w:t>2018 г.</w:t>
            </w:r>
          </w:p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</w:t>
            </w:r>
            <w:r>
              <w:rPr>
                <w:sz w:val="20"/>
                <w:szCs w:val="20"/>
              </w:rPr>
              <w:lastRenderedPageBreak/>
              <w:t xml:space="preserve">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70%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35%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 w:rsidP="00CD7984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3</w:t>
            </w:r>
            <w:r w:rsidR="00CD7984" w:rsidRPr="00CD7984">
              <w:rPr>
                <w:sz w:val="20"/>
                <w:szCs w:val="20"/>
              </w:rPr>
              <w:t>3</w:t>
            </w:r>
            <w:r w:rsidRPr="00CD7984">
              <w:rPr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CD7984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-2%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Среднее число обращений представителей </w:t>
            </w:r>
            <w:proofErr w:type="gramStart"/>
            <w:r>
              <w:rPr>
                <w:rStyle w:val="FontStyle89"/>
                <w:sz w:val="20"/>
                <w:szCs w:val="20"/>
              </w:rPr>
              <w:t>бизнес-сообщества</w:t>
            </w:r>
            <w:proofErr w:type="gramEnd"/>
            <w:r>
              <w:rPr>
                <w:rStyle w:val="FontStyle89"/>
                <w:sz w:val="20"/>
                <w:szCs w:val="20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7C640D" w:rsidRDefault="007C64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640D" w:rsidTr="007C640D">
        <w:trPr>
          <w:trHeight w:val="10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CD7984" w:rsidRDefault="007C640D">
            <w:pPr>
              <w:jc w:val="center"/>
              <w:rPr>
                <w:sz w:val="20"/>
                <w:szCs w:val="20"/>
              </w:rPr>
            </w:pPr>
            <w:r w:rsidRPr="00CD7984">
              <w:rPr>
                <w:sz w:val="20"/>
                <w:szCs w:val="20"/>
              </w:rPr>
              <w:t>-9</w:t>
            </w:r>
            <w:bookmarkStart w:id="0" w:name="_GoBack"/>
            <w:bookmarkEnd w:id="0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7C640D" w:rsidRDefault="007C64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color w:val="000000"/>
                <w:sz w:val="24"/>
                <w:szCs w:val="24"/>
              </w:rPr>
            </w:pPr>
            <w:r>
              <w:rPr>
                <w:rStyle w:val="FontStyle88"/>
                <w:b w:val="0"/>
                <w:color w:val="000000"/>
              </w:rPr>
              <w:t>Указ Президента Российской Федерации от</w:t>
            </w:r>
            <w:r>
              <w:rPr>
                <w:rStyle w:val="FontStyle88"/>
                <w:color w:val="000000"/>
              </w:rPr>
              <w:t xml:space="preserve"> </w:t>
            </w:r>
            <w:r>
              <w:rPr>
                <w:rStyle w:val="FontStyle89"/>
                <w:color w:val="000000"/>
              </w:rPr>
              <w:t xml:space="preserve">7 </w:t>
            </w:r>
            <w:r>
              <w:rPr>
                <w:rStyle w:val="FontStyle88"/>
                <w:b w:val="0"/>
                <w:color w:val="000000"/>
              </w:rPr>
              <w:t>мая 2012 г. №</w:t>
            </w:r>
            <w:r>
              <w:rPr>
                <w:rStyle w:val="FontStyle88"/>
                <w:color w:val="000000"/>
              </w:rPr>
              <w:t xml:space="preserve"> </w:t>
            </w:r>
            <w:r>
              <w:rPr>
                <w:rStyle w:val="FontStyle88"/>
                <w:b w:val="0"/>
                <w:color w:val="000000"/>
              </w:rPr>
              <w:t>606</w:t>
            </w:r>
            <w:r>
              <w:rPr>
                <w:rStyle w:val="FontStyle88"/>
                <w:color w:val="000000"/>
              </w:rPr>
              <w:t xml:space="preserve"> «О мерах по реализации демографической политики РФ»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Суммарный коэффициент рождаемости</w:t>
            </w:r>
          </w:p>
          <w:p w:rsidR="007C640D" w:rsidRDefault="007C640D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272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640D" w:rsidTr="007C640D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2728EA" w:rsidRDefault="007C640D">
            <w:pPr>
              <w:jc w:val="center"/>
              <w:rPr>
                <w:sz w:val="20"/>
                <w:szCs w:val="20"/>
              </w:rPr>
            </w:pPr>
            <w:r w:rsidRPr="002728EA">
              <w:rPr>
                <w:sz w:val="20"/>
                <w:szCs w:val="20"/>
              </w:rPr>
              <w:t>71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2728EA" w:rsidRDefault="007C640D">
            <w:pPr>
              <w:jc w:val="center"/>
              <w:rPr>
                <w:sz w:val="20"/>
                <w:szCs w:val="20"/>
              </w:rPr>
            </w:pPr>
            <w:r w:rsidRPr="002728EA">
              <w:rPr>
                <w:sz w:val="20"/>
                <w:szCs w:val="20"/>
              </w:rPr>
              <w:t>69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2728EA" w:rsidRDefault="007C640D">
            <w:pPr>
              <w:jc w:val="center"/>
              <w:rPr>
                <w:sz w:val="20"/>
                <w:szCs w:val="20"/>
              </w:rPr>
            </w:pPr>
            <w:r w:rsidRPr="002728EA">
              <w:rPr>
                <w:sz w:val="20"/>
                <w:szCs w:val="20"/>
              </w:rPr>
              <w:t>6</w:t>
            </w:r>
            <w:r w:rsidR="002728EA" w:rsidRPr="002728EA">
              <w:rPr>
                <w:sz w:val="20"/>
                <w:szCs w:val="20"/>
              </w:rPr>
              <w:t>9,1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2728EA" w:rsidRDefault="002728EA">
            <w:pPr>
              <w:jc w:val="center"/>
              <w:rPr>
                <w:sz w:val="20"/>
                <w:szCs w:val="20"/>
              </w:rPr>
            </w:pPr>
            <w:r w:rsidRPr="002728EA">
              <w:rPr>
                <w:sz w:val="20"/>
                <w:szCs w:val="20"/>
              </w:rPr>
              <w:t>100,1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7C640D" w:rsidRDefault="007C640D" w:rsidP="007C640D">
      <w:pPr>
        <w:pStyle w:val="Style10"/>
        <w:widowControl/>
        <w:spacing w:line="240" w:lineRule="auto"/>
        <w:ind w:left="1032"/>
        <w:jc w:val="right"/>
        <w:rPr>
          <w:rStyle w:val="FontStyle82"/>
        </w:rPr>
      </w:pPr>
      <w:r>
        <w:rPr>
          <w:rStyle w:val="FontStyle82"/>
        </w:rPr>
        <w:br w:type="page"/>
      </w:r>
      <w:r>
        <w:rPr>
          <w:rStyle w:val="FontStyle82"/>
        </w:rPr>
        <w:lastRenderedPageBreak/>
        <w:t>Форма 2</w:t>
      </w:r>
    </w:p>
    <w:p w:rsidR="007C640D" w:rsidRDefault="007C640D" w:rsidP="007C640D">
      <w:pPr>
        <w:pStyle w:val="Style10"/>
        <w:widowControl/>
        <w:spacing w:line="240" w:lineRule="auto"/>
        <w:ind w:left="1032"/>
        <w:jc w:val="center"/>
        <w:rPr>
          <w:rStyle w:val="FontStyle82"/>
        </w:rPr>
      </w:pPr>
      <w:r>
        <w:rPr>
          <w:rStyle w:val="FontStyle82"/>
        </w:rPr>
        <w:t>ТИПОВАЯ ФОРМА</w:t>
      </w:r>
    </w:p>
    <w:p w:rsidR="007C640D" w:rsidRDefault="007C640D" w:rsidP="007C640D">
      <w:pPr>
        <w:pStyle w:val="Style10"/>
        <w:widowControl/>
        <w:spacing w:line="240" w:lineRule="auto"/>
        <w:ind w:firstLine="0"/>
        <w:jc w:val="center"/>
        <w:rPr>
          <w:rStyle w:val="FontStyle82"/>
        </w:rPr>
      </w:pPr>
      <w:r>
        <w:rPr>
          <w:rStyle w:val="FontStyle82"/>
        </w:rPr>
        <w:t xml:space="preserve">публичной отчетности органов местного самоуправления Пышминского городского округа по реализации мероприятий, направленных на достижение показателей, содержащихся в указах Президента Российской Федерации </w:t>
      </w:r>
    </w:p>
    <w:p w:rsidR="007C640D" w:rsidRDefault="007C640D" w:rsidP="007C640D">
      <w:pPr>
        <w:pStyle w:val="Style10"/>
        <w:widowControl/>
        <w:spacing w:line="240" w:lineRule="auto"/>
        <w:ind w:firstLine="0"/>
        <w:jc w:val="center"/>
        <w:rPr>
          <w:rStyle w:val="FontStyle82"/>
        </w:rPr>
      </w:pPr>
      <w:r>
        <w:rPr>
          <w:rStyle w:val="FontStyle82"/>
        </w:rPr>
        <w:t xml:space="preserve">от 7 мая 2012 года № 596-601, 606 </w:t>
      </w:r>
    </w:p>
    <w:p w:rsidR="007C640D" w:rsidRDefault="007C640D" w:rsidP="007C640D"/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983"/>
        <w:gridCol w:w="1682"/>
        <w:gridCol w:w="15"/>
        <w:gridCol w:w="14"/>
        <w:gridCol w:w="1372"/>
        <w:gridCol w:w="177"/>
        <w:gridCol w:w="1227"/>
        <w:gridCol w:w="336"/>
        <w:gridCol w:w="1065"/>
        <w:gridCol w:w="480"/>
        <w:gridCol w:w="16"/>
        <w:gridCol w:w="904"/>
        <w:gridCol w:w="371"/>
        <w:gridCol w:w="39"/>
        <w:gridCol w:w="992"/>
        <w:gridCol w:w="168"/>
        <w:gridCol w:w="73"/>
        <w:gridCol w:w="1136"/>
        <w:gridCol w:w="23"/>
        <w:gridCol w:w="1253"/>
        <w:gridCol w:w="148"/>
        <w:gridCol w:w="987"/>
      </w:tblGrid>
      <w:tr w:rsidR="007C640D" w:rsidTr="007C64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№ </w:t>
            </w:r>
            <w:proofErr w:type="gramStart"/>
            <w:r>
              <w:rPr>
                <w:rStyle w:val="FontStyle93"/>
                <w:b w:val="0"/>
              </w:rPr>
              <w:t>п</w:t>
            </w:r>
            <w:proofErr w:type="gramEnd"/>
            <w:r>
              <w:rPr>
                <w:rStyle w:val="FontStyle93"/>
                <w:b w:val="0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№ Реквизиты документа (НПА, поручения и т.д.)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Наименование мероприятия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Результат исполнения мероприятия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Дата исполнения мероприятия (план)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jc w:val="center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  <w:sz w:val="24"/>
                <w:szCs w:val="24"/>
              </w:rPr>
              <w:t>Дата исполнения мероприятия (факт)</w:t>
            </w:r>
          </w:p>
          <w:p w:rsidR="007C640D" w:rsidRDefault="007C640D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4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rPr>
                <w:sz w:val="24"/>
                <w:szCs w:val="24"/>
              </w:rPr>
            </w:pPr>
            <w:r>
              <w:rPr>
                <w:rStyle w:val="FontStyle93"/>
                <w:b w:val="0"/>
                <w:sz w:val="24"/>
                <w:szCs w:val="24"/>
              </w:rPr>
              <w:t>Примечание</w:t>
            </w:r>
          </w:p>
        </w:tc>
      </w:tr>
      <w:tr w:rsidR="007C640D" w:rsidTr="007C640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rStyle w:val="FontStyle93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 xml:space="preserve">Отчетная дата (период) значения показателя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плановое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фактическое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>
              <w:rPr>
                <w:rStyle w:val="FontStyle93"/>
                <w:b w:val="0"/>
              </w:rPr>
              <w:t>отклонение</w:t>
            </w: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Default="007C640D">
            <w:pPr>
              <w:rPr>
                <w:sz w:val="24"/>
                <w:szCs w:val="24"/>
              </w:rPr>
            </w:pPr>
          </w:p>
        </w:tc>
      </w:tr>
      <w:tr w:rsidR="007C640D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7C640D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Указ Президента Российской Федерации от 07 мая 2012 года № 596</w:t>
            </w:r>
          </w:p>
        </w:tc>
      </w:tr>
      <w:tr w:rsidR="007C640D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 1.</w:t>
            </w:r>
            <w:r>
              <w:rPr>
                <w:rStyle w:val="FontStyle89"/>
                <w:b/>
              </w:rPr>
              <w:t xml:space="preserve"> Прирост новых рабочих мест, модернизация рабочих ме</w:t>
            </w:r>
            <w:proofErr w:type="gramStart"/>
            <w:r>
              <w:rPr>
                <w:rStyle w:val="FontStyle89"/>
                <w:b/>
              </w:rPr>
              <w:t>ст в пр</w:t>
            </w:r>
            <w:proofErr w:type="gramEnd"/>
            <w:r>
              <w:rPr>
                <w:rStyle w:val="FontStyle89"/>
                <w:b/>
              </w:rPr>
              <w:t xml:space="preserve">оцентах </w:t>
            </w:r>
            <w:r>
              <w:rPr>
                <w:rStyle w:val="FontStyle88"/>
                <w:b w:val="0"/>
              </w:rPr>
              <w:t xml:space="preserve">к </w:t>
            </w:r>
            <w:r>
              <w:rPr>
                <w:rStyle w:val="FontStyle89"/>
                <w:b/>
              </w:rPr>
              <w:t>предыдущему году</w:t>
            </w:r>
          </w:p>
        </w:tc>
      </w:tr>
      <w:tr w:rsidR="007C640D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Указ Губернатора Свердловской области от 7 июля 2012 года № 584-УГ</w:t>
            </w:r>
          </w:p>
          <w:p w:rsidR="007C640D" w:rsidRDefault="007C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Пышминского городского округа от 25.01.2013 г. № 19 «Об утверждении Планов мероприятий по выполнению Указов Президента Российской Федерации от 7 мая 2012 года на территории Пышминского городского округа»</w:t>
            </w:r>
          </w:p>
          <w:p w:rsidR="007C640D" w:rsidRDefault="007C640D">
            <w:pPr>
              <w:pStyle w:val="ConsPlusNormal"/>
              <w:ind w:firstLine="0"/>
              <w:jc w:val="center"/>
              <w:outlineLvl w:val="0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модернизация 1400 рабочих мест к 2020 году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Поданы заявки в Программу (Программа модернизации и создания новых рабочих мест на территории Свердловской области на период до 2020 года)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6E2D72" w:rsidRDefault="007C640D">
            <w:pPr>
              <w:jc w:val="center"/>
              <w:rPr>
                <w:color w:val="FF0000"/>
                <w:sz w:val="20"/>
                <w:szCs w:val="20"/>
              </w:rPr>
            </w:pPr>
            <w:r w:rsidRPr="006E2D7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6E2D72" w:rsidRDefault="007C640D">
            <w:pPr>
              <w:jc w:val="center"/>
              <w:rPr>
                <w:color w:val="FF0000"/>
                <w:sz w:val="20"/>
                <w:szCs w:val="20"/>
              </w:rPr>
            </w:pPr>
            <w:r w:rsidRPr="006E2D7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6E2D72" w:rsidRDefault="007C640D">
            <w:pPr>
              <w:jc w:val="center"/>
              <w:rPr>
                <w:color w:val="FF0000"/>
                <w:sz w:val="20"/>
                <w:szCs w:val="20"/>
              </w:rPr>
            </w:pPr>
            <w:r w:rsidRPr="006E2D7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6E2D72" w:rsidRDefault="007C64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640D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pStyle w:val="Style62"/>
              <w:widowControl/>
              <w:spacing w:line="240" w:lineRule="auto"/>
              <w:ind w:left="29" w:hanging="29"/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t>Наименование показателя 2.</w:t>
            </w:r>
            <w:r w:rsidRPr="001075D4">
              <w:rPr>
                <w:rStyle w:val="FontStyle89"/>
                <w:b/>
                <w:sz w:val="20"/>
                <w:szCs w:val="20"/>
              </w:rPr>
              <w:t xml:space="preserve"> Отношение объема инвестиций в основной капитал к валовому региональному продукту</w:t>
            </w:r>
          </w:p>
        </w:tc>
      </w:tr>
      <w:tr w:rsidR="007C640D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Default="007C640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Указ Губернатора </w:t>
            </w:r>
            <w:r>
              <w:rPr>
                <w:sz w:val="20"/>
                <w:szCs w:val="20"/>
              </w:rPr>
              <w:lastRenderedPageBreak/>
              <w:t xml:space="preserve">Свердловской области от 14 ноября 2012 года </w:t>
            </w:r>
            <w:r>
              <w:rPr>
                <w:sz w:val="20"/>
                <w:szCs w:val="20"/>
              </w:rPr>
              <w:br/>
              <w:t>№ 862-УГ</w:t>
            </w:r>
            <w:r>
              <w:rPr>
                <w:sz w:val="20"/>
                <w:szCs w:val="20"/>
                <w:lang w:eastAsia="ru-RU"/>
              </w:rPr>
              <w:t xml:space="preserve"> «Об утверждении инвестиционной стратегии Свердловской области на период до 2020 года», </w:t>
            </w:r>
          </w:p>
          <w:p w:rsidR="007C640D" w:rsidRDefault="007C640D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C640D" w:rsidRDefault="007C640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постановление администрации Пышминского </w:t>
            </w:r>
            <w:proofErr w:type="gramStart"/>
            <w:r>
              <w:rPr>
                <w:sz w:val="20"/>
                <w:szCs w:val="20"/>
                <w:lang w:eastAsia="ru-RU"/>
              </w:rPr>
              <w:t>городского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округ от</w:t>
            </w:r>
          </w:p>
          <w:p w:rsidR="007C640D" w:rsidRDefault="007C640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03.07.2014 № 687</w:t>
            </w:r>
          </w:p>
          <w:p w:rsidR="007C640D" w:rsidRDefault="007C64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«О Совете по улучшению инвестиционного климата в Пышминском городском округе»</w:t>
            </w:r>
          </w:p>
          <w:p w:rsidR="007C640D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Увеличение </w:t>
            </w:r>
            <w:r>
              <w:rPr>
                <w:sz w:val="20"/>
                <w:szCs w:val="20"/>
              </w:rPr>
              <w:lastRenderedPageBreak/>
              <w:t>объема инвестиций не менее чем до 25% (внутреннего валового продукта к 2015 году  320 (млн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уб.)          и до 27% (420 </w:t>
            </w:r>
            <w:proofErr w:type="spellStart"/>
            <w:r>
              <w:rPr>
                <w:sz w:val="20"/>
                <w:szCs w:val="20"/>
              </w:rPr>
              <w:t>млн.руб</w:t>
            </w:r>
            <w:proofErr w:type="spellEnd"/>
            <w:r>
              <w:rPr>
                <w:sz w:val="20"/>
                <w:szCs w:val="20"/>
              </w:rPr>
              <w:t>) - к 2018 году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27%</w:t>
            </w:r>
          </w:p>
          <w:p w:rsidR="007C640D" w:rsidRDefault="007C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Постановлением администрации ПГО 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утвержден</w:t>
            </w:r>
            <w:proofErr w:type="gramEnd"/>
            <w:r>
              <w:rPr>
                <w:sz w:val="20"/>
                <w:szCs w:val="20"/>
              </w:rPr>
              <w:t xml:space="preserve"> План мероприятий по повышению </w:t>
            </w:r>
            <w:proofErr w:type="spellStart"/>
            <w:r>
              <w:rPr>
                <w:sz w:val="20"/>
                <w:szCs w:val="20"/>
              </w:rPr>
              <w:t>инвестицион</w:t>
            </w:r>
            <w:proofErr w:type="spellEnd"/>
          </w:p>
          <w:p w:rsidR="007C640D" w:rsidRDefault="007C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ной </w:t>
            </w:r>
            <w:proofErr w:type="spellStart"/>
            <w:r>
              <w:rPr>
                <w:sz w:val="20"/>
                <w:szCs w:val="20"/>
              </w:rPr>
              <w:t>привлекатель</w:t>
            </w:r>
            <w:proofErr w:type="spellEnd"/>
          </w:p>
          <w:p w:rsidR="007C640D" w:rsidRDefault="007C64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и созданию благоприятных условий для развития бизнеса в Пышминском городском округе.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Default="007C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6E2D72" w:rsidRDefault="007C640D">
            <w:pPr>
              <w:jc w:val="center"/>
              <w:rPr>
                <w:color w:val="FF0000"/>
                <w:sz w:val="20"/>
                <w:szCs w:val="20"/>
              </w:rPr>
            </w:pPr>
            <w:r w:rsidRPr="006E2D72">
              <w:rPr>
                <w:color w:val="FF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6E2D72" w:rsidRDefault="007C640D">
            <w:pPr>
              <w:jc w:val="center"/>
              <w:rPr>
                <w:color w:val="FF0000"/>
                <w:sz w:val="20"/>
                <w:szCs w:val="20"/>
              </w:rPr>
            </w:pPr>
            <w:r w:rsidRPr="006E2D7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6E2D72" w:rsidRDefault="007C640D">
            <w:pPr>
              <w:jc w:val="center"/>
              <w:rPr>
                <w:color w:val="FF0000"/>
                <w:sz w:val="20"/>
                <w:szCs w:val="20"/>
              </w:rPr>
            </w:pPr>
            <w:r w:rsidRPr="006E2D7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6E2D72" w:rsidRDefault="007C64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lastRenderedPageBreak/>
              <w:t>Наименование показателя 3.</w:t>
            </w:r>
            <w:r w:rsidRPr="001075D4">
              <w:rPr>
                <w:rStyle w:val="FontStyle89"/>
                <w:b/>
                <w:sz w:val="20"/>
                <w:szCs w:val="20"/>
              </w:rPr>
              <w:t xml:space="preserve"> Индекс производительности труда относительно уровня 2011 года</w:t>
            </w: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Постановление Правительства Свердловской области от 24.10.2013 г. № 1293-ПП «Об утверждении государственной программы «Развитие промышленности и науки на территории Свердловской области до 2020 года»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lastRenderedPageBreak/>
              <w:t>Постановление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Правительства Свердловской области от 23.10.2013 г. № 1285-ПП «Об утверждении государственной программы «Развитие </w:t>
            </w:r>
            <w:proofErr w:type="spellStart"/>
            <w:r w:rsidRPr="001075D4">
              <w:rPr>
                <w:sz w:val="20"/>
                <w:szCs w:val="20"/>
              </w:rPr>
              <w:t>агропромышлен</w:t>
            </w:r>
            <w:proofErr w:type="spellEnd"/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proofErr w:type="spellStart"/>
            <w:r w:rsidRPr="001075D4">
              <w:rPr>
                <w:sz w:val="20"/>
                <w:szCs w:val="20"/>
              </w:rPr>
              <w:t>ного</w:t>
            </w:r>
            <w:proofErr w:type="spellEnd"/>
            <w:r w:rsidRPr="001075D4">
              <w:rPr>
                <w:sz w:val="20"/>
                <w:szCs w:val="20"/>
              </w:rPr>
              <w:t xml:space="preserve"> комплекса и потребительского рынка Свердловской области до 2020 года»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Постановление Правительства Свердловской области от 29.10.2013 г. № 1331-ПП «Развитие транспорта, дорожного хозяйства, связи и информационных технологий Свердловской области до 2020 года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Постановление Правительства Свердловской области от 24.10.2013 г. № 1296-ПП «Об утверждении государственной программы </w:t>
            </w:r>
            <w:r w:rsidRPr="001075D4">
              <w:rPr>
                <w:sz w:val="20"/>
                <w:szCs w:val="20"/>
              </w:rPr>
              <w:lastRenderedPageBreak/>
              <w:t>«Реализация основных направлений государственной политики в строительном комплексе Свердловской области до 2020 года»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lastRenderedPageBreak/>
              <w:t>2013 год- 764 тыс. руб.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2014 год- 810 тыс. руб.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2015 год- 860 тыс. руб.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2016 год - 915 тыс. руб.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2017год -1022 тыс. руб.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Повышение производительности труда достигается целенаправленной работой по проведению мероприятий по техническому перевооружению и модернизации действующих производств, а также по </w:t>
            </w:r>
            <w:r w:rsidRPr="001075D4">
              <w:rPr>
                <w:sz w:val="20"/>
                <w:szCs w:val="20"/>
              </w:rPr>
              <w:lastRenderedPageBreak/>
              <w:t>обучению и повышению квалификации руководителей и специалистов предприятий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2018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lastRenderedPageBreak/>
              <w:t>Указ Президента Российской Федерации от 07 мая 2012 года № 597</w:t>
            </w:r>
          </w:p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t>Наименование показателя 1. Отношение средней заработной платы педагогических работников образовательных учреждений общего образования к средней заработной плате по Свердловской области</w:t>
            </w: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Постановление администрации Пышминского городского округа от 19.08.2013 № 530 «Об утверждении Плана мероприятий («Дорожной карты») «Изменения в отраслях социальной сферы, направленные на повышение эффективности образования» в Пышминском городском округе на 2013-2018 годы, с изменениями, внесенными постановлениями администрации Пышминского городского округа от 08.11.2013 № 759, 23.05.2014 № </w:t>
            </w:r>
            <w:r w:rsidRPr="001075D4">
              <w:rPr>
                <w:sz w:val="20"/>
                <w:szCs w:val="20"/>
              </w:rPr>
              <w:lastRenderedPageBreak/>
              <w:t>271, от 2905.2014 № 288 (новая редакция)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lastRenderedPageBreak/>
              <w:t>Доведение размера  средней заработной платы педагогических работников  общеобразовательных учреждений  Пышминского городского округа на конец года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не менее 29872 руб.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В целях </w:t>
            </w:r>
            <w:proofErr w:type="gramStart"/>
            <w:r w:rsidRPr="001075D4">
              <w:rPr>
                <w:sz w:val="20"/>
                <w:szCs w:val="20"/>
              </w:rPr>
              <w:t>обеспечения выполнения поручения Президента Российской Федерации</w:t>
            </w:r>
            <w:proofErr w:type="gramEnd"/>
            <w:r w:rsidRPr="001075D4">
              <w:rPr>
                <w:sz w:val="20"/>
                <w:szCs w:val="20"/>
              </w:rPr>
              <w:t xml:space="preserve"> на повышение оплаты труда в бюджете предусмотрены дополнительные средства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2013-2018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2014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lastRenderedPageBreak/>
              <w:t xml:space="preserve">Наименование показателя 2. </w:t>
            </w:r>
            <w:r w:rsidRPr="001075D4">
              <w:rPr>
                <w:rStyle w:val="FontStyle89"/>
                <w:b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</w:t>
            </w: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Доведение   средней заработной платы педагогических работников дошкольных  образовательных учреждений  Пышминского городского округа на конец года до средней заработной платы в общем образовании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26802 руб.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В целях </w:t>
            </w:r>
            <w:proofErr w:type="gramStart"/>
            <w:r w:rsidRPr="001075D4">
              <w:rPr>
                <w:sz w:val="20"/>
                <w:szCs w:val="20"/>
              </w:rPr>
              <w:t>обеспечения выполнения поручения Президента Российской Федерации</w:t>
            </w:r>
            <w:proofErr w:type="gramEnd"/>
            <w:r w:rsidRPr="001075D4">
              <w:rPr>
                <w:sz w:val="20"/>
                <w:szCs w:val="20"/>
              </w:rPr>
              <w:t xml:space="preserve"> на повышение оплаты труда в бюджете предусмотрены дополнительные средства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2013-2018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2014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t xml:space="preserve">Наименование показателя 3. Отношение средней заработной платы педагогических работников дополнительного образования детей </w:t>
            </w:r>
          </w:p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t>к средней заработной плате учителей в субъекте</w:t>
            </w: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Доведение размера средней заработной платы педагогических работников дополнительного образования детей </w:t>
            </w:r>
          </w:p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2013-2018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до 80 %  к средней заработной плате учителей в </w:t>
            </w:r>
            <w:r w:rsidRPr="001075D4">
              <w:rPr>
                <w:sz w:val="20"/>
                <w:szCs w:val="20"/>
              </w:rPr>
              <w:lastRenderedPageBreak/>
              <w:t>субъекте (25570 руб.)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lastRenderedPageBreak/>
              <w:t>Наименование показателя 3. Отношение средней заработной платы работников культуры к средней заработной плате по области</w:t>
            </w: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Размер  средней заработной платы  работников учреждений  культуры Пышминского город</w:t>
            </w:r>
            <w:r w:rsidR="005547C2" w:rsidRPr="001075D4">
              <w:rPr>
                <w:sz w:val="20"/>
                <w:szCs w:val="20"/>
              </w:rPr>
              <w:t>ского округа на конец года 24497</w:t>
            </w:r>
            <w:r w:rsidRPr="001075D4">
              <w:rPr>
                <w:sz w:val="20"/>
                <w:szCs w:val="20"/>
              </w:rPr>
              <w:t xml:space="preserve"> руб.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В целях </w:t>
            </w:r>
            <w:proofErr w:type="gramStart"/>
            <w:r w:rsidRPr="001075D4">
              <w:rPr>
                <w:sz w:val="20"/>
                <w:szCs w:val="20"/>
              </w:rPr>
              <w:t>обеспечения выполнения поручения Президента Российской Федерации</w:t>
            </w:r>
            <w:proofErr w:type="gramEnd"/>
            <w:r w:rsidRPr="001075D4">
              <w:rPr>
                <w:sz w:val="20"/>
                <w:szCs w:val="20"/>
              </w:rPr>
              <w:t xml:space="preserve"> на повышение оплаты труда в бюджете ПГО предусмотрены </w:t>
            </w:r>
            <w:proofErr w:type="spellStart"/>
            <w:r w:rsidRPr="001075D4">
              <w:rPr>
                <w:sz w:val="20"/>
                <w:szCs w:val="20"/>
              </w:rPr>
              <w:t>дополнитель</w:t>
            </w:r>
            <w:proofErr w:type="spellEnd"/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proofErr w:type="spellStart"/>
            <w:r w:rsidRPr="001075D4">
              <w:rPr>
                <w:sz w:val="20"/>
                <w:szCs w:val="20"/>
              </w:rPr>
              <w:t>ные</w:t>
            </w:r>
            <w:proofErr w:type="spellEnd"/>
            <w:r w:rsidRPr="001075D4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2013-2018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5547C2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2015</w:t>
            </w:r>
            <w:r w:rsidR="007C640D" w:rsidRPr="001075D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20200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20275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75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Оклады </w:t>
            </w:r>
            <w:proofErr w:type="gramStart"/>
            <w:r w:rsidRPr="001075D4">
              <w:rPr>
                <w:sz w:val="20"/>
                <w:szCs w:val="20"/>
              </w:rPr>
              <w:t>повысятся</w:t>
            </w:r>
            <w:proofErr w:type="gramEnd"/>
            <w:r w:rsidRPr="001075D4">
              <w:rPr>
                <w:sz w:val="20"/>
                <w:szCs w:val="20"/>
              </w:rPr>
              <w:t xml:space="preserve"> как утвердится дорожная карта, к концу 2015 года средняя составит 24497,9, ФОТ заложен полностью</w:t>
            </w: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t>Указ Президента Российской Федерации от 07 мая 2012 года № 598</w:t>
            </w: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t>Наименование показателя 1.  Сохранение и укрепление здоровья граждан</w:t>
            </w: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Постановление администрации Пышминского городского округа от 25.01.2013 г. № 19 «Об утверждении Планов мероприятий по выполнению Указов Президента Российской Федерации от 7 мая 2012 года на территории Пышминского городского округа»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Снижение смертности от болезней системы кровообращения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Снижение смертности от </w:t>
            </w:r>
            <w:r w:rsidRPr="001075D4">
              <w:rPr>
                <w:sz w:val="20"/>
                <w:szCs w:val="20"/>
              </w:rPr>
              <w:lastRenderedPageBreak/>
              <w:t xml:space="preserve">новообразований (в том числе </w:t>
            </w:r>
            <w:proofErr w:type="gramStart"/>
            <w:r w:rsidRPr="001075D4">
              <w:rPr>
                <w:sz w:val="20"/>
                <w:szCs w:val="20"/>
              </w:rPr>
              <w:t>от</w:t>
            </w:r>
            <w:proofErr w:type="gramEnd"/>
            <w:r w:rsidRPr="001075D4">
              <w:rPr>
                <w:sz w:val="20"/>
                <w:szCs w:val="20"/>
              </w:rPr>
              <w:t xml:space="preserve"> злокачественных)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Снижение смертности от туберкулеза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Снижение смертности от дорожно-транспортных происшествий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Снижение младенческой смертности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2018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2018 год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t>Указ Президента Российской Федерации от 07 мая 2012 года № 599</w:t>
            </w:r>
          </w:p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t xml:space="preserve">Наименование показателя 1. </w:t>
            </w:r>
            <w:proofErr w:type="gramStart"/>
            <w:r w:rsidRPr="001075D4">
              <w:rPr>
                <w:b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Постановление администрации Пышминского городского округа от 24.10.2013   № 727 «Об утверждении муниципальной программы «Развитие Пышминского городского округа» на 2014 – 2018 годы»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proofErr w:type="spellStart"/>
            <w:r w:rsidRPr="001075D4">
              <w:rPr>
                <w:sz w:val="20"/>
                <w:szCs w:val="20"/>
              </w:rPr>
              <w:t>Строительст</w:t>
            </w:r>
            <w:proofErr w:type="spellEnd"/>
            <w:r w:rsidRPr="001075D4">
              <w:rPr>
                <w:sz w:val="20"/>
                <w:szCs w:val="20"/>
              </w:rPr>
              <w:t xml:space="preserve"> </w:t>
            </w:r>
            <w:proofErr w:type="gramStart"/>
            <w:r w:rsidRPr="001075D4">
              <w:rPr>
                <w:sz w:val="20"/>
                <w:szCs w:val="20"/>
              </w:rPr>
              <w:t>во</w:t>
            </w:r>
            <w:proofErr w:type="gramEnd"/>
            <w:r w:rsidRPr="001075D4">
              <w:rPr>
                <w:sz w:val="20"/>
                <w:szCs w:val="20"/>
              </w:rPr>
              <w:t xml:space="preserve"> детского сада на 150 мест.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t>Указ Президента Российской Федерации от 07 мая 2012 года № 600</w:t>
            </w: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t>Наименование показателя 1. 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lastRenderedPageBreak/>
              <w:t xml:space="preserve">Наименование показателя 2. </w:t>
            </w:r>
            <w:proofErr w:type="gramStart"/>
            <w:r w:rsidRPr="001075D4">
              <w:rPr>
                <w:b/>
                <w:sz w:val="20"/>
                <w:szCs w:val="20"/>
              </w:rPr>
              <w:t>Количество лет, необходимых семье, состоящей из 3 человек, для приобретения стандартной квартиры общей площадью 54 кв. м с учетом среднего годового совокупного дохода семьи (создание для граждан Российской Федерации возможности улучшения жилищных условий  не реже одного раза в 15 лет)</w:t>
            </w:r>
            <w:proofErr w:type="gramEnd"/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1.Привлечение сельхозпредприятий для обеспечения жильем своих работников.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2015 год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8B5859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январь-сентябрь</w:t>
            </w:r>
          </w:p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2015 года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2.Привлечение инвесторов для строительства жилья, в т.ч. эконом класса.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Были объявлены аукционы 19.03.2015,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08.05.2015 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на право заключения договора аренды земельного участка для строительства малоэтажного многоквартирного жилого дома. Аукционы  признаны не состоявшимися из-за отсутствия заявок на участие.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19.03.2015,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08.05.2015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8B5859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январь-сентябрь</w:t>
            </w:r>
            <w:r w:rsidR="007C640D" w:rsidRPr="001075D4">
              <w:rPr>
                <w:sz w:val="20"/>
                <w:szCs w:val="20"/>
              </w:rPr>
              <w:t xml:space="preserve"> 2015 год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КУМИ</w:t>
            </w: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3. Подготовка документации по планировке территорий в целях создания условий для формирования и предоставления </w:t>
            </w:r>
            <w:r w:rsidRPr="001075D4">
              <w:rPr>
                <w:sz w:val="20"/>
                <w:szCs w:val="20"/>
              </w:rPr>
              <w:lastRenderedPageBreak/>
              <w:t>земельных участков под объекты жилищно-гражданского строительства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lastRenderedPageBreak/>
              <w:t xml:space="preserve">Подготовлена конкурсная документация на определение исполнителя на разработку ПП и ПМ незастроенной </w:t>
            </w:r>
            <w:r w:rsidRPr="001075D4">
              <w:rPr>
                <w:sz w:val="20"/>
                <w:szCs w:val="20"/>
              </w:rPr>
              <w:lastRenderedPageBreak/>
              <w:t>территории жилого района «Ощепково» (в районе ул. Мелиораторов, ул. Чапаева, пер. Советский и ул. Ленина) в р.п. Пышма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2-3 кв.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rPr>
          <w:trHeight w:val="528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lastRenderedPageBreak/>
              <w:t xml:space="preserve">Наименование показателя 3. Средняя стоимость 1 квадратного метра общей площади жилья </w:t>
            </w:r>
            <w:proofErr w:type="gramStart"/>
            <w:r w:rsidRPr="001075D4">
              <w:rPr>
                <w:b/>
                <w:sz w:val="20"/>
                <w:szCs w:val="20"/>
              </w:rPr>
              <w:t>эконом-класса</w:t>
            </w:r>
            <w:proofErr w:type="gramEnd"/>
            <w:r w:rsidRPr="001075D4">
              <w:rPr>
                <w:b/>
                <w:sz w:val="20"/>
                <w:szCs w:val="20"/>
              </w:rPr>
              <w:t xml:space="preserve"> (Снижение стоимости одного квадратного метра жилья на 20 процентов путем увеличения объема ввода в эксплуатацию жилья экономического класса)</w:t>
            </w: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Постановление Правительства Свердловской области от 24.10.2013 № 1296-ПП «Об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2020 года»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Постановление администрации Пышминского городского округа № 19 от 25.01.2013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1.Проведение работ по формированию земельных участков для бесплатного  предоставления под строительство жилья эконом класса.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В стадии формирования находятся </w:t>
            </w:r>
            <w:r w:rsidR="00B16730" w:rsidRPr="001075D4">
              <w:rPr>
                <w:sz w:val="20"/>
                <w:szCs w:val="20"/>
                <w:shd w:val="clear" w:color="auto" w:fill="FFFF00"/>
              </w:rPr>
              <w:t xml:space="preserve">10 </w:t>
            </w:r>
            <w:r w:rsidRPr="001075D4">
              <w:rPr>
                <w:sz w:val="20"/>
                <w:szCs w:val="20"/>
              </w:rPr>
              <w:t>земельных участков для однократного бесплатного предоставления определенной категории граждан.</w:t>
            </w:r>
          </w:p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30 июня 2015 года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КУМИ</w:t>
            </w: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Постановление администрации </w:t>
            </w:r>
            <w:r w:rsidRPr="001075D4">
              <w:rPr>
                <w:sz w:val="20"/>
                <w:szCs w:val="20"/>
              </w:rPr>
              <w:lastRenderedPageBreak/>
              <w:t>Пышминского городского округа № 19 от 25.01.2013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lastRenderedPageBreak/>
              <w:t xml:space="preserve">2. Обеспечение предоставления </w:t>
            </w:r>
            <w:r w:rsidRPr="001075D4">
              <w:rPr>
                <w:sz w:val="20"/>
                <w:szCs w:val="20"/>
              </w:rPr>
              <w:lastRenderedPageBreak/>
              <w:t>бесплатно земельных участков для строительства жилья</w:t>
            </w:r>
          </w:p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эконом класса.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B16730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lastRenderedPageBreak/>
              <w:t xml:space="preserve">Предоставлено 22 </w:t>
            </w:r>
            <w:r w:rsidR="007C640D" w:rsidRPr="001075D4">
              <w:rPr>
                <w:sz w:val="20"/>
                <w:szCs w:val="20"/>
              </w:rPr>
              <w:t xml:space="preserve"> земельных </w:t>
            </w:r>
            <w:r w:rsidR="007C640D" w:rsidRPr="001075D4">
              <w:rPr>
                <w:sz w:val="20"/>
                <w:szCs w:val="20"/>
              </w:rPr>
              <w:lastRenderedPageBreak/>
              <w:t>участков однократно бесплатно определенной категории граждан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1 полугодие январь-июнь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CE155E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104,0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КУМИ</w:t>
            </w: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lastRenderedPageBreak/>
              <w:t xml:space="preserve">Наименование показателя 4. «Объем ввода жилья по стандартам </w:t>
            </w:r>
            <w:proofErr w:type="gramStart"/>
            <w:r w:rsidRPr="001075D4">
              <w:rPr>
                <w:b/>
                <w:sz w:val="20"/>
                <w:szCs w:val="20"/>
              </w:rPr>
              <w:t>эконом-класса</w:t>
            </w:r>
            <w:proofErr w:type="gramEnd"/>
            <w:r w:rsidRPr="001075D4">
              <w:rPr>
                <w:b/>
                <w:sz w:val="20"/>
                <w:szCs w:val="20"/>
              </w:rPr>
              <w:t>»</w:t>
            </w: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Постановление Правительства Свердловской области от 24.10.2013 № 1296-ПП «Об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2020 года»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Постановление администрации Пышминского городского округа от 24.10.2013   № 727 «Об утверждении муниципальной программы «Развитие Пышминского городского округа» </w:t>
            </w:r>
            <w:r w:rsidRPr="001075D4">
              <w:rPr>
                <w:sz w:val="20"/>
                <w:szCs w:val="20"/>
              </w:rPr>
              <w:lastRenderedPageBreak/>
              <w:t>на 2014 – 2018 годы»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lastRenderedPageBreak/>
              <w:t>Ввод в эксплуатацию жилья.</w:t>
            </w:r>
          </w:p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План ввода на 2015 год 3600 м.кв</w:t>
            </w:r>
            <w:proofErr w:type="gramStart"/>
            <w:r w:rsidRPr="001075D4">
              <w:rPr>
                <w:sz w:val="20"/>
                <w:szCs w:val="20"/>
              </w:rPr>
              <w:t>.(</w:t>
            </w:r>
            <w:proofErr w:type="gramEnd"/>
            <w:r w:rsidRPr="001075D4">
              <w:rPr>
                <w:sz w:val="20"/>
                <w:szCs w:val="20"/>
              </w:rPr>
              <w:t xml:space="preserve"> в том числе по стандартам эконом-класса)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Введено 702.4 м.кв. жилья, в т.ч. </w:t>
            </w:r>
            <w:proofErr w:type="spellStart"/>
            <w:proofErr w:type="gramStart"/>
            <w:r w:rsidRPr="001075D4">
              <w:rPr>
                <w:sz w:val="20"/>
                <w:szCs w:val="20"/>
              </w:rPr>
              <w:t>эконом-класса</w:t>
            </w:r>
            <w:proofErr w:type="spellEnd"/>
            <w:proofErr w:type="gramEnd"/>
            <w:r w:rsidRPr="001075D4">
              <w:rPr>
                <w:sz w:val="20"/>
                <w:szCs w:val="20"/>
              </w:rPr>
              <w:t xml:space="preserve"> -547.4 м.кв.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ED7D00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3</w:t>
            </w:r>
            <w:r w:rsidR="007C640D" w:rsidRPr="001075D4">
              <w:rPr>
                <w:sz w:val="20"/>
                <w:szCs w:val="20"/>
              </w:rPr>
              <w:t xml:space="preserve"> квартал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ED7D00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lastRenderedPageBreak/>
              <w:t>Наименование показателя 5. 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 (Предоставление доступного и комфортного жилья 60 процентам российских семей, желающих улучшить свои жилищные условия)</w:t>
            </w: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1.Осуществление строительства и реконструкции жилых домов для переселения граждан их жилых помещений, признанных непригодными для проживания, и (или) с высоким уровнем износа.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640D" w:rsidRPr="001075D4" w:rsidRDefault="00ED7D00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2015</w:t>
            </w:r>
            <w:r w:rsidR="007C640D" w:rsidRPr="001075D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2. Обеспечение жильем 3-х граждан по договору социального найма, состоящих на учете в качестве нуждающихся в жилых помещениях, в т.ч. категорий граждан, установленных федеральным законодательством.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обеспечены жилыми помещениями по договорам социального найма 2 семьи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2015 год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8B5859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январь-сентябрь</w:t>
            </w:r>
            <w:r w:rsidR="007C640D" w:rsidRPr="001075D4">
              <w:rPr>
                <w:sz w:val="20"/>
                <w:szCs w:val="20"/>
              </w:rPr>
              <w:t xml:space="preserve"> 2015 года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3 456,0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1 041,77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30%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3. Предоставление социальной поддержки отдельным категориям граждан на оплату части приобретаемого жилого помещения, в т.ч.: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lastRenderedPageBreak/>
              <w:t>- молодым семьям;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 лицам, работающим в муниципальных учреждениях. План на 2015 год - 11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6E7B11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lastRenderedPageBreak/>
              <w:t>Предоставлены социальные выплаты</w:t>
            </w:r>
            <w:r w:rsidR="007C640D" w:rsidRPr="001075D4">
              <w:rPr>
                <w:sz w:val="20"/>
                <w:szCs w:val="20"/>
              </w:rPr>
              <w:t xml:space="preserve"> 7 молодым семьям.</w:t>
            </w:r>
          </w:p>
          <w:p w:rsidR="007C640D" w:rsidRPr="001075D4" w:rsidRDefault="007C640D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2015 год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8B5859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январь-сентябрь</w:t>
            </w:r>
            <w:r w:rsidR="007C640D" w:rsidRPr="001075D4">
              <w:rPr>
                <w:sz w:val="20"/>
                <w:szCs w:val="20"/>
              </w:rPr>
              <w:t xml:space="preserve"> 2015 года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1 785,38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6E7B11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1 320,02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6E7B11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26,1 </w:t>
            </w:r>
            <w:r w:rsidR="007C640D" w:rsidRPr="001075D4">
              <w:rPr>
                <w:sz w:val="20"/>
                <w:szCs w:val="20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lastRenderedPageBreak/>
              <w:t>Указ Президента Российской Федерации от 07 мая 2012 года № 601</w:t>
            </w: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rStyle w:val="FontStyle89"/>
                <w:b/>
                <w:sz w:val="20"/>
                <w:szCs w:val="20"/>
              </w:rPr>
              <w:t>Наименование показателя 1.Уровень удовлетворенности граждан Российской Федерации качеством предоставления государственных и муниципальных услуг</w:t>
            </w: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bCs/>
                <w:sz w:val="20"/>
                <w:szCs w:val="20"/>
              </w:rPr>
              <w:t>Указ Губернатора Свердловской области от 7 июля 2012 года № 584-УГ;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Постановление Правительства Свердловской области от 29.01.2013 №100-ПП «Об организации проведения мониторинга качества предоставления государственных и муниципальных услуг в Свердловской области»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1075D4" w:rsidRDefault="007C6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numPr>
                <w:ilvl w:val="0"/>
                <w:numId w:val="2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Внесение изменений в график работы специалистов, оказывающих наиболее актуальные, социально-значимые муниципальные услуги с учетом пожеланий граждан, обратившихся за муниципальными услугами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Внесены изменения в графики работы специалистов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numPr>
                <w:ilvl w:val="0"/>
                <w:numId w:val="2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Организация повышения квалификации муниципальных  служащих, принимающих участие в предоставлении муниципальных услуг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Повышение квалификации муниципальных  служащих, принимающих участие в предоставлении муниципальных услуг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numPr>
                <w:ilvl w:val="0"/>
                <w:numId w:val="2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Организация проведения регулярного мониторинга удовлетвореннос</w:t>
            </w:r>
            <w:r w:rsidRPr="001075D4">
              <w:rPr>
                <w:sz w:val="20"/>
                <w:szCs w:val="20"/>
              </w:rPr>
              <w:lastRenderedPageBreak/>
              <w:t>ти заявителей качеством и доступностью предоставления муниципальных услуг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proofErr w:type="spellStart"/>
            <w:r w:rsidRPr="001075D4">
              <w:rPr>
                <w:sz w:val="20"/>
                <w:szCs w:val="20"/>
              </w:rPr>
              <w:lastRenderedPageBreak/>
              <w:t>Ежеквартельный</w:t>
            </w:r>
            <w:proofErr w:type="spellEnd"/>
            <w:r w:rsidRPr="001075D4">
              <w:rPr>
                <w:sz w:val="20"/>
                <w:szCs w:val="20"/>
              </w:rPr>
              <w:t xml:space="preserve"> отчет, ежегодный отчет по мониторингу </w:t>
            </w:r>
            <w:r w:rsidRPr="001075D4">
              <w:rPr>
                <w:sz w:val="20"/>
                <w:szCs w:val="20"/>
              </w:rPr>
              <w:lastRenderedPageBreak/>
              <w:t>качества предоставления муниципальных услуг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ind w:left="720"/>
              <w:jc w:val="center"/>
              <w:rPr>
                <w:rStyle w:val="FontStyle89"/>
                <w:b/>
                <w:sz w:val="20"/>
                <w:szCs w:val="20"/>
              </w:rPr>
            </w:pPr>
            <w:r w:rsidRPr="001075D4">
              <w:rPr>
                <w:rStyle w:val="FontStyle89"/>
                <w:b/>
                <w:sz w:val="20"/>
                <w:szCs w:val="20"/>
              </w:rPr>
              <w:lastRenderedPageBreak/>
              <w:t>Наименование показателя 2. Доля граждан, имеющих доступ к получению государственных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</w:t>
            </w:r>
          </w:p>
          <w:p w:rsidR="007C640D" w:rsidRPr="001075D4" w:rsidRDefault="007C640D">
            <w:pPr>
              <w:jc w:val="center"/>
              <w:rPr>
                <w:rStyle w:val="FontStyle89"/>
                <w:b/>
                <w:sz w:val="20"/>
                <w:szCs w:val="20"/>
              </w:rPr>
            </w:pPr>
          </w:p>
          <w:p w:rsidR="007C640D" w:rsidRPr="001075D4" w:rsidRDefault="007C640D">
            <w:pPr>
              <w:jc w:val="center"/>
            </w:pP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bCs/>
                <w:sz w:val="20"/>
                <w:szCs w:val="20"/>
              </w:rPr>
              <w:t>Указ Губернатора Свердловской области от 7 июля 2012 года № 584-УГ;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Постановление Правительства Свердловской области от 29.10.2012 г. № 1223-ПП «Об утверждении областной целевой программы «Создание сети МФЦ предоставления гос. и </w:t>
            </w:r>
            <w:proofErr w:type="spellStart"/>
            <w:r w:rsidRPr="001075D4">
              <w:rPr>
                <w:sz w:val="20"/>
                <w:szCs w:val="20"/>
              </w:rPr>
              <w:t>муниц</w:t>
            </w:r>
            <w:proofErr w:type="spellEnd"/>
            <w:r w:rsidRPr="001075D4">
              <w:rPr>
                <w:sz w:val="20"/>
                <w:szCs w:val="20"/>
              </w:rPr>
              <w:t>. услуг на территории Свердловской области (2013-2015)»;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постановление администрации Пышминского городского округа от 27.05.2014 №282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«Об утверждении перечня муниципальных </w:t>
            </w:r>
            <w:r w:rsidRPr="001075D4">
              <w:rPr>
                <w:sz w:val="20"/>
                <w:szCs w:val="20"/>
              </w:rPr>
              <w:lastRenderedPageBreak/>
              <w:t xml:space="preserve">услуг, предоставляемых на территории Пышминского городского округа, предоставление который организуется в государственном бюджетном учреждении «Многофункциональный центр предоставления государственных и муниципальных услуг» 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tabs>
                <w:tab w:val="left" w:pos="307"/>
              </w:tabs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lastRenderedPageBreak/>
              <w:t>Внесение изменений в нормативные правовые акты,</w:t>
            </w:r>
          </w:p>
          <w:p w:rsidR="007C640D" w:rsidRPr="001075D4" w:rsidRDefault="007C640D">
            <w:pPr>
              <w:tabs>
                <w:tab w:val="left" w:pos="307"/>
              </w:tabs>
              <w:ind w:left="-17"/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регулирующие предоставление муниципальных услуг, в части, касающейся исключения норм, препятствующих предоставлению таких услуг по принципу «одного окна», в т.ч. в МФЦ</w:t>
            </w:r>
          </w:p>
          <w:p w:rsidR="007C640D" w:rsidRPr="001075D4" w:rsidRDefault="007C640D">
            <w:pPr>
              <w:tabs>
                <w:tab w:val="left" w:pos="307"/>
              </w:tabs>
              <w:ind w:left="-17"/>
              <w:jc w:val="center"/>
              <w:rPr>
                <w:sz w:val="20"/>
                <w:szCs w:val="20"/>
              </w:rPr>
            </w:pPr>
          </w:p>
          <w:p w:rsidR="007C640D" w:rsidRPr="001075D4" w:rsidRDefault="007C640D">
            <w:pPr>
              <w:tabs>
                <w:tab w:val="left" w:pos="307"/>
              </w:tabs>
              <w:ind w:left="-17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numPr>
                <w:ilvl w:val="0"/>
                <w:numId w:val="4"/>
              </w:numPr>
              <w:tabs>
                <w:tab w:val="left" w:pos="449"/>
              </w:tabs>
              <w:ind w:left="166" w:hanging="41"/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Формирование перечня услуг, рекомендуемых для предоставления на базе МФЦ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Утвержден перечень услуг, внесены изменения в перечень услуг, оказываемых в МФЦ.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Заключение соглашение с МФЦ по </w:t>
            </w:r>
            <w:proofErr w:type="spellStart"/>
            <w:r w:rsidRPr="001075D4">
              <w:rPr>
                <w:sz w:val="20"/>
                <w:szCs w:val="20"/>
              </w:rPr>
              <w:lastRenderedPageBreak/>
              <w:t>предоставле</w:t>
            </w:r>
            <w:proofErr w:type="spellEnd"/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proofErr w:type="spellStart"/>
            <w:r w:rsidRPr="001075D4">
              <w:rPr>
                <w:sz w:val="20"/>
                <w:szCs w:val="20"/>
              </w:rPr>
              <w:t>нию</w:t>
            </w:r>
            <w:proofErr w:type="spellEnd"/>
            <w:r w:rsidRPr="001075D4">
              <w:rPr>
                <w:sz w:val="20"/>
                <w:szCs w:val="20"/>
              </w:rPr>
              <w:t xml:space="preserve"> муниципальных услуг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numPr>
                <w:ilvl w:val="0"/>
                <w:numId w:val="4"/>
              </w:numPr>
              <w:tabs>
                <w:tab w:val="left" w:pos="449"/>
              </w:tabs>
              <w:ind w:left="166" w:hanging="41"/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Организация поэтапного предоставления муниципальных услуг по принципу «одного окна»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 xml:space="preserve">Переведено 64 </w:t>
            </w:r>
            <w:proofErr w:type="spellStart"/>
            <w:r w:rsidRPr="001075D4">
              <w:rPr>
                <w:sz w:val="20"/>
                <w:szCs w:val="20"/>
              </w:rPr>
              <w:t>муниципаль</w:t>
            </w:r>
            <w:proofErr w:type="spellEnd"/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proofErr w:type="spellStart"/>
            <w:r w:rsidRPr="001075D4">
              <w:rPr>
                <w:sz w:val="20"/>
                <w:szCs w:val="20"/>
              </w:rPr>
              <w:t>ные</w:t>
            </w:r>
            <w:proofErr w:type="spellEnd"/>
            <w:r w:rsidRPr="001075D4">
              <w:rPr>
                <w:sz w:val="20"/>
                <w:szCs w:val="20"/>
              </w:rPr>
              <w:t xml:space="preserve"> услуги на Единый портал государственных услуг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rPr>
          <w:trHeight w:val="548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ind w:left="720"/>
              <w:jc w:val="center"/>
              <w:rPr>
                <w:b/>
                <w:sz w:val="20"/>
                <w:szCs w:val="20"/>
              </w:rPr>
            </w:pPr>
          </w:p>
          <w:p w:rsidR="007C640D" w:rsidRPr="001075D4" w:rsidRDefault="007C640D">
            <w:pPr>
              <w:ind w:left="720"/>
              <w:jc w:val="center"/>
              <w:rPr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t xml:space="preserve">Наименование показателя 3. </w:t>
            </w:r>
            <w:r w:rsidRPr="001075D4">
              <w:rPr>
                <w:rStyle w:val="FontStyle89"/>
                <w:b/>
                <w:sz w:val="20"/>
                <w:szCs w:val="20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</w:tr>
      <w:tr w:rsidR="007C640D" w:rsidRPr="001075D4" w:rsidTr="007C640D">
        <w:trPr>
          <w:trHeight w:val="30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Распоряжение Правительства Свердловской области от 22.07.2013 г. № 1021-РП «Об организации перевода государственных и муниципальных услуг в электронный вид»;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lastRenderedPageBreak/>
              <w:t>Постановление Правительства Свердловской области от 21.08.2013 г. № 1020-ПП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numPr>
                <w:ilvl w:val="0"/>
                <w:numId w:val="6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lastRenderedPageBreak/>
              <w:t>Обеспечение прямого электронного взаимодействия с территориальными органами государственной  власти в рамках СМЭВ</w:t>
            </w:r>
          </w:p>
          <w:p w:rsidR="007C640D" w:rsidRPr="001075D4" w:rsidRDefault="007C640D">
            <w:pPr>
              <w:tabs>
                <w:tab w:val="left" w:pos="307"/>
              </w:tabs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Оборудованы 9 АРМ Межведомственного взаимодействия для работы в рамках СМЭВ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rPr>
          <w:trHeight w:val="99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numPr>
                <w:ilvl w:val="0"/>
                <w:numId w:val="6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Информирование населения: публикации в местных СМИ материалов по организации предоставления муниципальных услуг в электронной форме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Размещенная информация на официально сайте Пышминского городского округа, информационные сообщения в местной газете.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rStyle w:val="FontStyle89"/>
                <w:b/>
                <w:sz w:val="20"/>
                <w:szCs w:val="20"/>
              </w:rPr>
              <w:lastRenderedPageBreak/>
              <w:t xml:space="preserve">Наименование показателя 4.Среднее число обращений представителей </w:t>
            </w:r>
            <w:proofErr w:type="gramStart"/>
            <w:r w:rsidRPr="001075D4">
              <w:rPr>
                <w:rStyle w:val="FontStyle89"/>
                <w:b/>
                <w:sz w:val="20"/>
                <w:szCs w:val="20"/>
              </w:rPr>
              <w:t>бизнес-сообщества</w:t>
            </w:r>
            <w:proofErr w:type="gramEnd"/>
            <w:r w:rsidRPr="001075D4">
              <w:rPr>
                <w:rStyle w:val="FontStyle89"/>
                <w:b/>
                <w:sz w:val="20"/>
                <w:szCs w:val="20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bCs/>
                <w:sz w:val="20"/>
                <w:szCs w:val="20"/>
              </w:rPr>
              <w:t>Указ Губернатора Свердловской области от 7 июля 2012 года № 584-УГ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numPr>
                <w:ilvl w:val="0"/>
                <w:numId w:val="8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Внесение изменений в административные регламенты по предоставлению муниципальных услуг, связанных со сферой предпринимательской деятельности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ind w:left="720"/>
              <w:jc w:val="center"/>
              <w:rPr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t>Наименование показателя 5</w:t>
            </w:r>
            <w:r w:rsidRPr="001075D4">
              <w:rPr>
                <w:sz w:val="20"/>
                <w:szCs w:val="20"/>
              </w:rPr>
              <w:t xml:space="preserve">. </w:t>
            </w:r>
            <w:r w:rsidRPr="001075D4">
              <w:rPr>
                <w:rStyle w:val="FontStyle89"/>
                <w:b/>
                <w:sz w:val="20"/>
                <w:szCs w:val="20"/>
              </w:rPr>
              <w:t>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bCs/>
                <w:sz w:val="20"/>
                <w:szCs w:val="20"/>
              </w:rPr>
              <w:t>Указ Губернатора Свердловской области от 7 июля 2012 года № 584-УГ</w:t>
            </w:r>
          </w:p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numPr>
                <w:ilvl w:val="0"/>
                <w:numId w:val="10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Проведение анализа административных регламентов  по предоставлению муниципальных услуг в части установления показателя максимального срока ожидания в очереди  до 15 минут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Время ожидания в очереди</w:t>
            </w:r>
            <w:r w:rsidRPr="001075D4">
              <w:rPr>
                <w:rStyle w:val="FontStyle89"/>
                <w:sz w:val="20"/>
                <w:szCs w:val="20"/>
              </w:rPr>
              <w:t xml:space="preserve"> при обращении заявителя в администрацию Пышминского городского округа для получения муниципальных услуг не более 15 мин.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numPr>
                <w:ilvl w:val="0"/>
                <w:numId w:val="10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proofErr w:type="gramStart"/>
            <w:r w:rsidRPr="001075D4">
              <w:rPr>
                <w:sz w:val="20"/>
                <w:szCs w:val="20"/>
              </w:rPr>
              <w:t xml:space="preserve">Внесение изменений в административные регламенты, направленные на сокращение времени  ожидания в очереди при обращении </w:t>
            </w:r>
            <w:r w:rsidRPr="001075D4">
              <w:rPr>
                <w:sz w:val="20"/>
                <w:szCs w:val="20"/>
              </w:rPr>
              <w:lastRenderedPageBreak/>
              <w:t>заявителя для получения муниципальных услуг (например: запись на прием по телефону, консультации по телефону</w:t>
            </w:r>
            <w:proofErr w:type="gramEnd"/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lastRenderedPageBreak/>
              <w:t>Время ожидания в очереди</w:t>
            </w:r>
            <w:r w:rsidRPr="001075D4">
              <w:rPr>
                <w:rStyle w:val="FontStyle89"/>
                <w:sz w:val="20"/>
                <w:szCs w:val="20"/>
              </w:rPr>
              <w:t xml:space="preserve"> при обращении заявителя в администрацию Пышминского городского округа для </w:t>
            </w:r>
            <w:r w:rsidRPr="001075D4">
              <w:rPr>
                <w:rStyle w:val="FontStyle89"/>
                <w:sz w:val="20"/>
                <w:szCs w:val="20"/>
              </w:rPr>
              <w:lastRenderedPageBreak/>
              <w:t>получения муниципальных услуг не более 15 мин.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numPr>
                <w:ilvl w:val="0"/>
                <w:numId w:val="10"/>
              </w:numPr>
              <w:tabs>
                <w:tab w:val="left" w:pos="307"/>
              </w:tabs>
              <w:ind w:left="24" w:hanging="41"/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Осуществление контроля соблюдения административных регламентов при предоставлении муниципальных услуг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t>Указ Президента Российской Федерации от 07 мая 2012 года № 606</w:t>
            </w:r>
          </w:p>
        </w:tc>
      </w:tr>
      <w:tr w:rsidR="007C640D" w:rsidRPr="001075D4" w:rsidTr="007C640D"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jc w:val="center"/>
              <w:rPr>
                <w:b/>
                <w:sz w:val="20"/>
                <w:szCs w:val="20"/>
              </w:rPr>
            </w:pPr>
            <w:r w:rsidRPr="001075D4">
              <w:rPr>
                <w:b/>
                <w:sz w:val="20"/>
                <w:szCs w:val="20"/>
              </w:rPr>
              <w:t>Наименование показателя 1. Увеличение ожидаемой продолжительности жизни</w:t>
            </w: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tabs>
                <w:tab w:val="left" w:pos="307"/>
              </w:tabs>
              <w:ind w:left="24"/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Суммарный коэффициент рождаемости 2,3</w:t>
            </w:r>
          </w:p>
          <w:p w:rsidR="007C640D" w:rsidRPr="001075D4" w:rsidRDefault="007C640D">
            <w:pPr>
              <w:tabs>
                <w:tab w:val="left" w:pos="307"/>
              </w:tabs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107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="007C640D" w:rsidRPr="001075D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107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  <w:r w:rsidR="007C640D" w:rsidRPr="001075D4">
              <w:rPr>
                <w:sz w:val="20"/>
                <w:szCs w:val="20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rPr>
          <w:trHeight w:val="1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tabs>
                <w:tab w:val="left" w:pos="307"/>
              </w:tabs>
              <w:ind w:left="24"/>
              <w:jc w:val="center"/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Ожидаемая продолжительность жизни при рождении 70 лет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7C640D">
            <w:pPr>
              <w:rPr>
                <w:sz w:val="20"/>
                <w:szCs w:val="20"/>
              </w:rPr>
            </w:pPr>
            <w:r w:rsidRPr="001075D4">
              <w:rPr>
                <w:sz w:val="20"/>
                <w:szCs w:val="20"/>
              </w:rPr>
              <w:t>январь-</w:t>
            </w:r>
            <w:r w:rsidR="008B5859" w:rsidRPr="001075D4">
              <w:rPr>
                <w:sz w:val="20"/>
                <w:szCs w:val="20"/>
              </w:rPr>
              <w:t>сентябрь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107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7C640D" w:rsidRPr="001075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0D" w:rsidRPr="001075D4" w:rsidRDefault="00107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  <w:r w:rsidR="007C640D" w:rsidRPr="001075D4">
              <w:rPr>
                <w:sz w:val="20"/>
                <w:szCs w:val="20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  <w:tr w:rsidR="007C640D" w:rsidRPr="001075D4" w:rsidTr="007C64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rStyle w:val="FontStyle89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D" w:rsidRPr="001075D4" w:rsidRDefault="007C64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640D" w:rsidRPr="001075D4" w:rsidRDefault="007C640D" w:rsidP="007C640D">
      <w:pPr>
        <w:jc w:val="center"/>
        <w:rPr>
          <w:sz w:val="20"/>
          <w:szCs w:val="20"/>
        </w:rPr>
      </w:pPr>
    </w:p>
    <w:p w:rsidR="007C640D" w:rsidRPr="001075D4" w:rsidRDefault="007C640D" w:rsidP="007C640D">
      <w:pPr>
        <w:jc w:val="center"/>
        <w:rPr>
          <w:sz w:val="20"/>
          <w:szCs w:val="20"/>
        </w:rPr>
      </w:pPr>
    </w:p>
    <w:p w:rsidR="007C640D" w:rsidRPr="001075D4" w:rsidRDefault="007C640D" w:rsidP="007C640D">
      <w:pPr>
        <w:jc w:val="center"/>
        <w:rPr>
          <w:sz w:val="20"/>
          <w:szCs w:val="20"/>
        </w:rPr>
      </w:pPr>
    </w:p>
    <w:p w:rsidR="003A2FAF" w:rsidRDefault="003A2FAF"/>
    <w:sectPr w:rsidR="003A2FAF" w:rsidSect="007C64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C6B"/>
    <w:multiLevelType w:val="hybridMultilevel"/>
    <w:tmpl w:val="1CAC6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35AE5"/>
    <w:multiLevelType w:val="hybridMultilevel"/>
    <w:tmpl w:val="96E2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669B3"/>
    <w:multiLevelType w:val="hybridMultilevel"/>
    <w:tmpl w:val="70500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D62E7"/>
    <w:multiLevelType w:val="hybridMultilevel"/>
    <w:tmpl w:val="3482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604B0"/>
    <w:multiLevelType w:val="hybridMultilevel"/>
    <w:tmpl w:val="F1A86456"/>
    <w:lvl w:ilvl="0" w:tplc="3566F4B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C640D"/>
    <w:rsid w:val="000961D7"/>
    <w:rsid w:val="001068F0"/>
    <w:rsid w:val="001075D4"/>
    <w:rsid w:val="001C7C8C"/>
    <w:rsid w:val="001D6C37"/>
    <w:rsid w:val="002728EA"/>
    <w:rsid w:val="002D366F"/>
    <w:rsid w:val="00311A72"/>
    <w:rsid w:val="003A2FAF"/>
    <w:rsid w:val="003B3583"/>
    <w:rsid w:val="00450EC6"/>
    <w:rsid w:val="004921FE"/>
    <w:rsid w:val="004A19F7"/>
    <w:rsid w:val="005547C2"/>
    <w:rsid w:val="0058603F"/>
    <w:rsid w:val="005A565E"/>
    <w:rsid w:val="0062658E"/>
    <w:rsid w:val="00675202"/>
    <w:rsid w:val="006B1C8C"/>
    <w:rsid w:val="006E2D72"/>
    <w:rsid w:val="006E7B11"/>
    <w:rsid w:val="007B10D7"/>
    <w:rsid w:val="007C640D"/>
    <w:rsid w:val="008400E4"/>
    <w:rsid w:val="008A5897"/>
    <w:rsid w:val="008B5859"/>
    <w:rsid w:val="008E1F6B"/>
    <w:rsid w:val="00933C15"/>
    <w:rsid w:val="0097075C"/>
    <w:rsid w:val="009740E7"/>
    <w:rsid w:val="00A555D4"/>
    <w:rsid w:val="00B16730"/>
    <w:rsid w:val="00B26B31"/>
    <w:rsid w:val="00C14927"/>
    <w:rsid w:val="00C55A0C"/>
    <w:rsid w:val="00C95154"/>
    <w:rsid w:val="00CC451D"/>
    <w:rsid w:val="00CD7984"/>
    <w:rsid w:val="00CE155E"/>
    <w:rsid w:val="00CF1C6B"/>
    <w:rsid w:val="00D73437"/>
    <w:rsid w:val="00E128D7"/>
    <w:rsid w:val="00ED7D00"/>
    <w:rsid w:val="00EE6C46"/>
    <w:rsid w:val="00F24A73"/>
    <w:rsid w:val="00F72D1C"/>
    <w:rsid w:val="00FE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0D"/>
    <w:rPr>
      <w:rFonts w:eastAsia="Calibri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D6C37"/>
    <w:pPr>
      <w:ind w:left="708"/>
    </w:p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character" w:customStyle="1" w:styleId="a9">
    <w:name w:val="Текст выноски Знак"/>
    <w:basedOn w:val="a0"/>
    <w:link w:val="aa"/>
    <w:uiPriority w:val="99"/>
    <w:semiHidden/>
    <w:rsid w:val="007C640D"/>
    <w:rPr>
      <w:rFonts w:ascii="Tahoma" w:eastAsia="Calibri" w:hAnsi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7C640D"/>
    <w:rPr>
      <w:rFonts w:ascii="Tahoma" w:hAnsi="Tahoma"/>
      <w:sz w:val="16"/>
      <w:szCs w:val="16"/>
    </w:rPr>
  </w:style>
  <w:style w:type="paragraph" w:customStyle="1" w:styleId="Style58">
    <w:name w:val="Style58"/>
    <w:basedOn w:val="a"/>
    <w:uiPriority w:val="99"/>
    <w:rsid w:val="007C640D"/>
    <w:pPr>
      <w:widowControl w:val="0"/>
      <w:autoSpaceDE w:val="0"/>
      <w:autoSpaceDN w:val="0"/>
      <w:adjustRightInd w:val="0"/>
      <w:spacing w:line="248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7C640D"/>
    <w:pPr>
      <w:widowControl w:val="0"/>
      <w:autoSpaceDE w:val="0"/>
      <w:autoSpaceDN w:val="0"/>
      <w:adjustRightInd w:val="0"/>
      <w:spacing w:line="49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7C640D"/>
    <w:pPr>
      <w:widowControl w:val="0"/>
      <w:autoSpaceDE w:val="0"/>
      <w:autoSpaceDN w:val="0"/>
      <w:adjustRightInd w:val="0"/>
      <w:spacing w:line="50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7C640D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7C640D"/>
    <w:pPr>
      <w:widowControl w:val="0"/>
      <w:autoSpaceDE w:val="0"/>
      <w:autoSpaceDN w:val="0"/>
      <w:adjustRightInd w:val="0"/>
      <w:spacing w:line="749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7C640D"/>
    <w:pPr>
      <w:widowControl w:val="0"/>
      <w:autoSpaceDE w:val="0"/>
      <w:autoSpaceDN w:val="0"/>
      <w:adjustRightInd w:val="0"/>
      <w:spacing w:line="758" w:lineRule="exact"/>
    </w:pPr>
    <w:rPr>
      <w:rFonts w:eastAsia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7C640D"/>
    <w:pPr>
      <w:widowControl w:val="0"/>
      <w:autoSpaceDE w:val="0"/>
      <w:autoSpaceDN w:val="0"/>
      <w:adjustRightInd w:val="0"/>
      <w:spacing w:line="504" w:lineRule="exact"/>
    </w:pPr>
    <w:rPr>
      <w:rFonts w:eastAsia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7C640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7C640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7C640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7C640D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7C640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7C640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7C640D"/>
    <w:pPr>
      <w:widowControl w:val="0"/>
      <w:autoSpaceDE w:val="0"/>
      <w:autoSpaceDN w:val="0"/>
      <w:adjustRightInd w:val="0"/>
      <w:spacing w:line="206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C640D"/>
    <w:pPr>
      <w:widowControl w:val="0"/>
      <w:autoSpaceDE w:val="0"/>
      <w:autoSpaceDN w:val="0"/>
      <w:adjustRightInd w:val="0"/>
      <w:spacing w:line="290" w:lineRule="exact"/>
      <w:ind w:firstLine="70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C640D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C640D"/>
    <w:pPr>
      <w:widowControl w:val="0"/>
      <w:autoSpaceDE w:val="0"/>
      <w:autoSpaceDN w:val="0"/>
      <w:adjustRightInd w:val="0"/>
      <w:spacing w:line="300" w:lineRule="exact"/>
      <w:ind w:hanging="1032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C640D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C640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C640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7C640D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7C640D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7C640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7C640D"/>
    <w:pPr>
      <w:widowControl w:val="0"/>
      <w:autoSpaceDE w:val="0"/>
      <w:autoSpaceDN w:val="0"/>
      <w:adjustRightInd w:val="0"/>
      <w:jc w:val="righ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7C64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64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88">
    <w:name w:val="Font Style88"/>
    <w:uiPriority w:val="99"/>
    <w:rsid w:val="007C640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2">
    <w:name w:val="Font Style82"/>
    <w:uiPriority w:val="99"/>
    <w:rsid w:val="007C640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9">
    <w:name w:val="Font Style89"/>
    <w:uiPriority w:val="99"/>
    <w:rsid w:val="007C640D"/>
    <w:rPr>
      <w:rFonts w:ascii="Times New Roman" w:hAnsi="Times New Roman" w:cs="Times New Roman" w:hint="default"/>
      <w:sz w:val="24"/>
      <w:szCs w:val="24"/>
    </w:rPr>
  </w:style>
  <w:style w:type="character" w:customStyle="1" w:styleId="FontStyle90">
    <w:name w:val="Font Style90"/>
    <w:uiPriority w:val="99"/>
    <w:rsid w:val="007C640D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91">
    <w:name w:val="Font Style91"/>
    <w:uiPriority w:val="99"/>
    <w:rsid w:val="007C640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83">
    <w:name w:val="Font Style83"/>
    <w:uiPriority w:val="99"/>
    <w:rsid w:val="007C640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3">
    <w:name w:val="Font Style93"/>
    <w:uiPriority w:val="99"/>
    <w:rsid w:val="007C640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94">
    <w:name w:val="Font Style94"/>
    <w:uiPriority w:val="99"/>
    <w:rsid w:val="007C640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95">
    <w:name w:val="Font Style95"/>
    <w:uiPriority w:val="99"/>
    <w:rsid w:val="007C640D"/>
    <w:rPr>
      <w:rFonts w:ascii="Palatino Linotype" w:hAnsi="Palatino Linotype" w:cs="Palatino Linotype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25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20</cp:revision>
  <cp:lastPrinted>2015-10-15T08:33:00Z</cp:lastPrinted>
  <dcterms:created xsi:type="dcterms:W3CDTF">2015-10-09T06:05:00Z</dcterms:created>
  <dcterms:modified xsi:type="dcterms:W3CDTF">2015-10-15T08:35:00Z</dcterms:modified>
</cp:coreProperties>
</file>