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DA" w:rsidRDefault="003F5ADA" w:rsidP="003F5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9E9" w:rsidRDefault="003549E9" w:rsidP="003F5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3F5ADA" w:rsidRDefault="003549E9" w:rsidP="003F5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 </w:t>
      </w:r>
      <w:r w:rsidR="003F5ADA" w:rsidRPr="003F5ADA">
        <w:rPr>
          <w:rFonts w:ascii="Times New Roman" w:hAnsi="Times New Roman" w:cs="Times New Roman"/>
          <w:b/>
          <w:sz w:val="28"/>
          <w:szCs w:val="28"/>
        </w:rPr>
        <w:t>конкурса по отбору кандидатур на должность главы Пышминского городского округа</w:t>
      </w:r>
    </w:p>
    <w:p w:rsidR="003F5ADA" w:rsidRDefault="003F5ADA" w:rsidP="003F5A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Pr="003F5AD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Пышминского городского округа от </w:t>
      </w:r>
      <w:r w:rsidR="003549E9">
        <w:rPr>
          <w:rFonts w:ascii="Times New Roman" w:hAnsi="Times New Roman" w:cs="Times New Roman"/>
          <w:sz w:val="28"/>
          <w:szCs w:val="28"/>
        </w:rPr>
        <w:t xml:space="preserve">12 июля </w:t>
      </w:r>
      <w:r w:rsidR="003549E9" w:rsidRPr="004A1CFE">
        <w:rPr>
          <w:rFonts w:ascii="Times New Roman" w:hAnsi="Times New Roman" w:cs="Times New Roman"/>
          <w:sz w:val="28"/>
          <w:szCs w:val="28"/>
        </w:rPr>
        <w:t>2017 года №</w:t>
      </w:r>
      <w:r w:rsidR="004A1CFE" w:rsidRPr="004A1CFE">
        <w:rPr>
          <w:rFonts w:ascii="Times New Roman" w:hAnsi="Times New Roman" w:cs="Times New Roman"/>
          <w:sz w:val="28"/>
          <w:szCs w:val="28"/>
        </w:rPr>
        <w:t xml:space="preserve"> 308</w:t>
      </w:r>
      <w:r w:rsidR="004A1CFE">
        <w:rPr>
          <w:rFonts w:ascii="Times New Roman" w:hAnsi="Times New Roman" w:cs="Times New Roman"/>
          <w:sz w:val="28"/>
          <w:szCs w:val="28"/>
        </w:rPr>
        <w:t xml:space="preserve"> «Об объявлении конкурса по отбору кандидатур на долж</w:t>
      </w:r>
      <w:r w:rsidR="00382BB3">
        <w:rPr>
          <w:rFonts w:ascii="Times New Roman" w:hAnsi="Times New Roman" w:cs="Times New Roman"/>
          <w:sz w:val="28"/>
          <w:szCs w:val="28"/>
        </w:rPr>
        <w:t>ность главы Пышминского  городского округа»</w:t>
      </w:r>
      <w:r w:rsidRPr="004A1CFE">
        <w:rPr>
          <w:rFonts w:ascii="Times New Roman" w:hAnsi="Times New Roman" w:cs="Times New Roman"/>
          <w:sz w:val="28"/>
          <w:szCs w:val="28"/>
        </w:rPr>
        <w:t>,</w:t>
      </w:r>
      <w:r w:rsidR="003549E9" w:rsidRPr="004A1CFE">
        <w:rPr>
          <w:rFonts w:ascii="Times New Roman" w:hAnsi="Times New Roman" w:cs="Times New Roman"/>
          <w:sz w:val="28"/>
          <w:szCs w:val="28"/>
        </w:rPr>
        <w:t xml:space="preserve"> </w:t>
      </w:r>
      <w:r w:rsidR="003549E9" w:rsidRPr="00382BB3">
        <w:rPr>
          <w:rFonts w:ascii="Times New Roman" w:hAnsi="Times New Roman" w:cs="Times New Roman"/>
          <w:b/>
          <w:sz w:val="28"/>
          <w:szCs w:val="28"/>
        </w:rPr>
        <w:t>объявлен конкурс по отбору кандидатур на должность главы Пышминского городского округа.</w:t>
      </w:r>
    </w:p>
    <w:p w:rsidR="000830D4" w:rsidRPr="000830D4" w:rsidRDefault="000830D4" w:rsidP="000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D4">
        <w:rPr>
          <w:rFonts w:ascii="Times New Roman" w:hAnsi="Times New Roman" w:cs="Times New Roman"/>
          <w:b/>
          <w:sz w:val="28"/>
          <w:szCs w:val="28"/>
        </w:rPr>
        <w:t>Дата проведения первого этапа конкурса</w:t>
      </w:r>
      <w:r w:rsidRPr="000830D4">
        <w:rPr>
          <w:rFonts w:ascii="Times New Roman" w:hAnsi="Times New Roman" w:cs="Times New Roman"/>
          <w:sz w:val="28"/>
          <w:szCs w:val="28"/>
        </w:rPr>
        <w:t>: 7 августа 2017 года.</w:t>
      </w:r>
    </w:p>
    <w:p w:rsidR="000830D4" w:rsidRPr="000830D4" w:rsidRDefault="000830D4" w:rsidP="000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D4">
        <w:rPr>
          <w:rFonts w:ascii="Times New Roman" w:hAnsi="Times New Roman" w:cs="Times New Roman"/>
          <w:b/>
          <w:sz w:val="28"/>
          <w:szCs w:val="28"/>
        </w:rPr>
        <w:t>Время проведения первого этапа конкурса</w:t>
      </w:r>
      <w:r w:rsidRPr="000830D4">
        <w:rPr>
          <w:rFonts w:ascii="Times New Roman" w:hAnsi="Times New Roman" w:cs="Times New Roman"/>
          <w:sz w:val="28"/>
          <w:szCs w:val="28"/>
        </w:rPr>
        <w:t>: в 14.00 часов.</w:t>
      </w:r>
    </w:p>
    <w:p w:rsidR="000830D4" w:rsidRPr="000830D4" w:rsidRDefault="000830D4" w:rsidP="000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D4">
        <w:rPr>
          <w:rFonts w:ascii="Times New Roman" w:hAnsi="Times New Roman" w:cs="Times New Roman"/>
          <w:b/>
          <w:sz w:val="28"/>
          <w:szCs w:val="28"/>
        </w:rPr>
        <w:t>Место проведения первого этапа конкурса</w:t>
      </w:r>
      <w:r w:rsidRPr="000830D4">
        <w:rPr>
          <w:rFonts w:ascii="Times New Roman" w:hAnsi="Times New Roman" w:cs="Times New Roman"/>
          <w:sz w:val="28"/>
          <w:szCs w:val="28"/>
        </w:rPr>
        <w:t xml:space="preserve">: Свердловская область, </w:t>
      </w:r>
      <w:proofErr w:type="spellStart"/>
      <w:r w:rsidRPr="000830D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830D4">
        <w:rPr>
          <w:rFonts w:ascii="Times New Roman" w:hAnsi="Times New Roman" w:cs="Times New Roman"/>
          <w:sz w:val="28"/>
          <w:szCs w:val="28"/>
        </w:rPr>
        <w:t>. Пышма, ул. 1-е Мая, 2, кабинет №8 (зал заседаний) в здании администрации Пышминского городского округа.</w:t>
      </w:r>
    </w:p>
    <w:p w:rsidR="000830D4" w:rsidRPr="000830D4" w:rsidRDefault="000830D4" w:rsidP="000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D4">
        <w:rPr>
          <w:rFonts w:ascii="Times New Roman" w:hAnsi="Times New Roman" w:cs="Times New Roman"/>
          <w:b/>
          <w:sz w:val="28"/>
          <w:szCs w:val="28"/>
        </w:rPr>
        <w:t xml:space="preserve"> Срок приема документов для участия в конкурсе</w:t>
      </w:r>
      <w:r w:rsidRPr="000830D4">
        <w:rPr>
          <w:rFonts w:ascii="Times New Roman" w:hAnsi="Times New Roman" w:cs="Times New Roman"/>
          <w:sz w:val="28"/>
          <w:szCs w:val="28"/>
        </w:rPr>
        <w:t>: дата начала приема документов – 17 июля 2017 года, дата  окончания приема документов -  3 августа 2017 года.</w:t>
      </w:r>
    </w:p>
    <w:p w:rsidR="000830D4" w:rsidRPr="000830D4" w:rsidRDefault="000830D4" w:rsidP="000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D4">
        <w:rPr>
          <w:rFonts w:ascii="Times New Roman" w:hAnsi="Times New Roman" w:cs="Times New Roman"/>
          <w:b/>
          <w:sz w:val="28"/>
          <w:szCs w:val="28"/>
        </w:rPr>
        <w:t>Место приема документов для участия в конкурсе</w:t>
      </w:r>
      <w:r w:rsidRPr="000830D4">
        <w:rPr>
          <w:rFonts w:ascii="Times New Roman" w:hAnsi="Times New Roman" w:cs="Times New Roman"/>
          <w:sz w:val="28"/>
          <w:szCs w:val="28"/>
        </w:rPr>
        <w:t xml:space="preserve">: Свердловская область, </w:t>
      </w:r>
      <w:proofErr w:type="spellStart"/>
      <w:r w:rsidRPr="000830D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830D4">
        <w:rPr>
          <w:rFonts w:ascii="Times New Roman" w:hAnsi="Times New Roman" w:cs="Times New Roman"/>
          <w:sz w:val="28"/>
          <w:szCs w:val="28"/>
        </w:rPr>
        <w:t>. Пышма, ул. Кирова, 17, кабинет № 2 (кабинет специалиста Думы Пышминского городского округа) (второй этаж).</w:t>
      </w:r>
    </w:p>
    <w:p w:rsidR="000830D4" w:rsidRPr="000830D4" w:rsidRDefault="000830D4" w:rsidP="000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D4">
        <w:rPr>
          <w:rFonts w:ascii="Times New Roman" w:hAnsi="Times New Roman" w:cs="Times New Roman"/>
          <w:b/>
          <w:sz w:val="28"/>
          <w:szCs w:val="28"/>
        </w:rPr>
        <w:t>Время приема  документов для участия в конкурсе</w:t>
      </w:r>
      <w:r w:rsidRPr="000830D4">
        <w:rPr>
          <w:rFonts w:ascii="Times New Roman" w:hAnsi="Times New Roman" w:cs="Times New Roman"/>
          <w:sz w:val="28"/>
          <w:szCs w:val="28"/>
        </w:rPr>
        <w:t>: с 9.00 до 12.00 и с 13.00  до 16.00 часов ежедневно, за исключением субботы и воскресенья.</w:t>
      </w:r>
    </w:p>
    <w:p w:rsidR="000830D4" w:rsidRPr="000830D4" w:rsidRDefault="000830D4" w:rsidP="000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D4">
        <w:rPr>
          <w:rFonts w:ascii="Times New Roman" w:hAnsi="Times New Roman" w:cs="Times New Roman"/>
          <w:b/>
          <w:sz w:val="28"/>
          <w:szCs w:val="28"/>
        </w:rPr>
        <w:t>Условия, в том числе порядок  проведения  конкурса</w:t>
      </w:r>
      <w:r w:rsidRPr="000830D4">
        <w:rPr>
          <w:rFonts w:ascii="Times New Roman" w:hAnsi="Times New Roman" w:cs="Times New Roman"/>
          <w:sz w:val="28"/>
          <w:szCs w:val="28"/>
        </w:rPr>
        <w:t xml:space="preserve"> (в соответствии с Положением  о порядке проведения конкурса по отбору кандидатур на должность главы Пышминского городского округа, утвержденным решением Думы Пышминского городского округа от 31 марта 2017 года №279 (опубликовано в газете «</w:t>
      </w:r>
      <w:proofErr w:type="spellStart"/>
      <w:r w:rsidRPr="000830D4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Pr="000830D4">
        <w:rPr>
          <w:rFonts w:ascii="Times New Roman" w:hAnsi="Times New Roman" w:cs="Times New Roman"/>
          <w:sz w:val="28"/>
          <w:szCs w:val="28"/>
        </w:rPr>
        <w:t xml:space="preserve"> вести»  от 19 апреля 2017 года №31</w:t>
      </w:r>
      <w:r w:rsidR="0051106C">
        <w:rPr>
          <w:rFonts w:ascii="Times New Roman" w:hAnsi="Times New Roman" w:cs="Times New Roman"/>
          <w:sz w:val="28"/>
          <w:szCs w:val="28"/>
        </w:rPr>
        <w:t xml:space="preserve">, размещено на официальном сайте Пышминского городского округа в сети Интернет: </w:t>
      </w:r>
      <w:proofErr w:type="spellStart"/>
      <w:r w:rsidR="0051106C">
        <w:rPr>
          <w:rFonts w:ascii="Times New Roman" w:hAnsi="Times New Roman" w:cs="Times New Roman"/>
          <w:sz w:val="28"/>
          <w:szCs w:val="28"/>
        </w:rPr>
        <w:t>пышминский-го</w:t>
      </w:r>
      <w:proofErr w:type="gramStart"/>
      <w:r w:rsidR="005110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1106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51106C">
        <w:rPr>
          <w:rFonts w:ascii="Times New Roman" w:hAnsi="Times New Roman" w:cs="Times New Roman"/>
          <w:sz w:val="28"/>
          <w:szCs w:val="28"/>
        </w:rPr>
        <w:t xml:space="preserve"> раздел «</w:t>
      </w:r>
      <w:proofErr w:type="gramStart"/>
      <w:r w:rsidR="0051106C">
        <w:rPr>
          <w:rFonts w:ascii="Times New Roman" w:hAnsi="Times New Roman" w:cs="Times New Roman"/>
          <w:sz w:val="28"/>
          <w:szCs w:val="28"/>
        </w:rPr>
        <w:t>Органы местного самоуправления»</w:t>
      </w:r>
      <w:r w:rsidR="00F73C5A">
        <w:rPr>
          <w:rFonts w:ascii="Times New Roman" w:hAnsi="Times New Roman" w:cs="Times New Roman"/>
          <w:sz w:val="28"/>
          <w:szCs w:val="28"/>
        </w:rPr>
        <w:t xml:space="preserve"> </w:t>
      </w:r>
      <w:r w:rsidR="0051106C">
        <w:rPr>
          <w:rFonts w:ascii="Times New Roman" w:hAnsi="Times New Roman" w:cs="Times New Roman"/>
          <w:sz w:val="28"/>
          <w:szCs w:val="28"/>
        </w:rPr>
        <w:t>-</w:t>
      </w:r>
      <w:r w:rsidR="00F73C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1106C">
        <w:rPr>
          <w:rFonts w:ascii="Times New Roman" w:hAnsi="Times New Roman" w:cs="Times New Roman"/>
          <w:sz w:val="28"/>
          <w:szCs w:val="28"/>
        </w:rPr>
        <w:t>«Глава Пышминского городского округа» - «Конкурс»)</w:t>
      </w:r>
      <w:r w:rsidRPr="000830D4">
        <w:rPr>
          <w:rFonts w:ascii="Times New Roman" w:hAnsi="Times New Roman" w:cs="Times New Roman"/>
          <w:sz w:val="28"/>
          <w:szCs w:val="28"/>
        </w:rPr>
        <w:t xml:space="preserve"> (далее – Положение о порядке проведения конкурса)):</w:t>
      </w:r>
      <w:proofErr w:type="gramEnd"/>
    </w:p>
    <w:p w:rsidR="000830D4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и Свердловской области </w:t>
      </w:r>
      <w:r w:rsidRPr="000830D4">
        <w:rPr>
          <w:rFonts w:ascii="Times New Roman" w:hAnsi="Times New Roman" w:cs="Times New Roman"/>
          <w:b/>
          <w:sz w:val="28"/>
          <w:szCs w:val="28"/>
        </w:rPr>
        <w:t>право на участие в конкурсе имеют граждане Российской Федерации, достигшие 21 года</w:t>
      </w:r>
      <w:r w:rsidRPr="00E3517F">
        <w:rPr>
          <w:rFonts w:ascii="Times New Roman" w:hAnsi="Times New Roman" w:cs="Times New Roman"/>
          <w:sz w:val="28"/>
          <w:szCs w:val="28"/>
        </w:rPr>
        <w:t xml:space="preserve">, при отсутствии обстоятельств, указанных в </w:t>
      </w:r>
      <w:hyperlink w:anchor="P73" w:history="1">
        <w:r w:rsidRPr="00AD5D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11</w:t>
        </w:r>
      </w:hyperlink>
      <w:r w:rsidRPr="00E3517F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</w:t>
      </w:r>
      <w:r w:rsidRPr="00E3517F">
        <w:rPr>
          <w:rFonts w:ascii="Times New Roman" w:hAnsi="Times New Roman" w:cs="Times New Roman"/>
          <w:sz w:val="28"/>
          <w:szCs w:val="28"/>
        </w:rPr>
        <w:t>.</w:t>
      </w:r>
      <w:bookmarkStart w:id="1" w:name="P73"/>
      <w:bookmarkEnd w:id="1"/>
    </w:p>
    <w:p w:rsidR="000830D4" w:rsidRPr="000830D4" w:rsidRDefault="000830D4" w:rsidP="000830D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0D4">
        <w:rPr>
          <w:rFonts w:ascii="Times New Roman" w:hAnsi="Times New Roman" w:cs="Times New Roman"/>
          <w:b/>
          <w:sz w:val="28"/>
          <w:szCs w:val="28"/>
        </w:rPr>
        <w:t>К участию в конкурсе не допускаются граждане: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1) признанные судом недееспособными или содержащиеся в местах лишения свободы по приговору суда;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2)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</w:t>
      </w:r>
      <w:r>
        <w:rPr>
          <w:rFonts w:ascii="Times New Roman" w:hAnsi="Times New Roman" w:cs="Times New Roman"/>
          <w:sz w:val="28"/>
          <w:szCs w:val="28"/>
        </w:rPr>
        <w:t>итории иностранного государства</w:t>
      </w:r>
      <w:r w:rsidRPr="00E3517F">
        <w:rPr>
          <w:rFonts w:ascii="Times New Roman" w:hAnsi="Times New Roman" w:cs="Times New Roman"/>
          <w:sz w:val="28"/>
          <w:szCs w:val="28"/>
        </w:rPr>
        <w:t>;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3) осужденные к лишению свободы за совершение тяжких и (или) особо тяжких преступлений и имеющие на момент представления в конкурсную комиссию документов, указанных в </w:t>
      </w:r>
      <w:hyperlink w:anchor="P82" w:history="1">
        <w:r w:rsidRPr="00AD5D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12</w:t>
        </w:r>
      </w:hyperlink>
      <w:r w:rsidRPr="00E3517F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</w:t>
      </w:r>
      <w:r w:rsidRPr="00E3517F">
        <w:rPr>
          <w:rFonts w:ascii="Times New Roman" w:hAnsi="Times New Roman" w:cs="Times New Roman"/>
          <w:sz w:val="28"/>
          <w:szCs w:val="28"/>
        </w:rPr>
        <w:t>, неснятую и непогашенную судимость за указанные преступления;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 w:rsidRPr="00E3517F">
        <w:rPr>
          <w:rFonts w:ascii="Times New Roman" w:hAnsi="Times New Roman" w:cs="Times New Roman"/>
          <w:sz w:val="28"/>
          <w:szCs w:val="28"/>
        </w:rPr>
        <w:t xml:space="preserve">4) осужденные к лишению свободы за совершение тяжких преступлений, </w:t>
      </w:r>
      <w:r w:rsidRPr="00E3517F">
        <w:rPr>
          <w:rFonts w:ascii="Times New Roman" w:hAnsi="Times New Roman" w:cs="Times New Roman"/>
          <w:sz w:val="28"/>
          <w:szCs w:val="28"/>
        </w:rPr>
        <w:lastRenderedPageBreak/>
        <w:t>судимость которых снята или погашена, - до истечения десяти лет со дня снятия или погашения судимости;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8"/>
      <w:bookmarkEnd w:id="3"/>
      <w:r w:rsidRPr="00E3517F">
        <w:rPr>
          <w:rFonts w:ascii="Times New Roman" w:hAnsi="Times New Roman" w:cs="Times New Roman"/>
          <w:sz w:val="28"/>
          <w:szCs w:val="28"/>
        </w:rPr>
        <w:t>5) осужденные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17F">
        <w:rPr>
          <w:rFonts w:ascii="Times New Roman" w:hAnsi="Times New Roman" w:cs="Times New Roman"/>
          <w:sz w:val="28"/>
          <w:szCs w:val="28"/>
        </w:rPr>
        <w:t xml:space="preserve">6) осужденные за совершение преступлений экстремистской направленности, предусмотренных </w:t>
      </w:r>
      <w:r w:rsidRPr="00AD5DCB">
        <w:rPr>
          <w:rFonts w:ascii="Times New Roman" w:hAnsi="Times New Roman" w:cs="Times New Roman"/>
          <w:sz w:val="28"/>
          <w:szCs w:val="28"/>
        </w:rPr>
        <w:t xml:space="preserve">Уголовным </w:t>
      </w:r>
      <w:hyperlink r:id="rId6" w:history="1">
        <w:r w:rsidRPr="00AD5D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E3517F">
        <w:rPr>
          <w:rFonts w:ascii="Times New Roman" w:hAnsi="Times New Roman" w:cs="Times New Roman"/>
          <w:sz w:val="28"/>
          <w:szCs w:val="28"/>
        </w:rPr>
        <w:t xml:space="preserve"> Российской Федерации, и имеющие на момент представления в конкурсную комиссию документов, указанных в </w:t>
      </w:r>
      <w:hyperlink w:anchor="P82" w:history="1">
        <w:r w:rsidRPr="00AD5D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12</w:t>
        </w:r>
      </w:hyperlink>
      <w:r w:rsidRPr="006F5BA9">
        <w:rPr>
          <w:rFonts w:ascii="Times New Roman" w:hAnsi="Times New Roman" w:cs="Times New Roman"/>
          <w:sz w:val="28"/>
          <w:szCs w:val="28"/>
        </w:rPr>
        <w:t xml:space="preserve"> </w:t>
      </w:r>
      <w:r w:rsidRPr="00E3517F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</w:t>
      </w:r>
      <w:r w:rsidRPr="00E3517F">
        <w:rPr>
          <w:rFonts w:ascii="Times New Roman" w:hAnsi="Times New Roman" w:cs="Times New Roman"/>
          <w:sz w:val="28"/>
          <w:szCs w:val="28"/>
        </w:rPr>
        <w:t xml:space="preserve">, неснятую и непогашенную судимость за указанные преступления, если на таких лиц не распространяется действие </w:t>
      </w:r>
      <w:hyperlink w:anchor="P77" w:history="1">
        <w:r w:rsidRPr="00AD5D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подпунктов 4</w:t>
        </w:r>
      </w:hyperlink>
      <w:r w:rsidRPr="00AD5DC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8" w:history="1">
        <w:r w:rsidRPr="00AD5D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Pr="006F5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11 Положения о порядке проведения конкурса</w:t>
      </w:r>
      <w:r w:rsidRPr="00E351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17F">
        <w:rPr>
          <w:rFonts w:ascii="Times New Roman" w:hAnsi="Times New Roman" w:cs="Times New Roman"/>
          <w:sz w:val="28"/>
          <w:szCs w:val="28"/>
        </w:rPr>
        <w:t xml:space="preserve">7) подвергнутые административному наказанию в соответствии с </w:t>
      </w:r>
      <w:hyperlink r:id="rId7" w:history="1">
        <w:r w:rsidRPr="00AD5D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AD5DCB">
        <w:rPr>
          <w:rFonts w:ascii="Times New Roman" w:hAnsi="Times New Roman" w:cs="Times New Roman"/>
          <w:sz w:val="28"/>
          <w:szCs w:val="28"/>
        </w:rPr>
        <w:t xml:space="preserve"> </w:t>
      </w:r>
      <w:r w:rsidRPr="00E3517F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за пропаганду или публичное демонстрирование нацистской атрибутики или символики, либо атрибутики или символики экстр</w:t>
      </w:r>
      <w:r>
        <w:rPr>
          <w:rFonts w:ascii="Times New Roman" w:hAnsi="Times New Roman" w:cs="Times New Roman"/>
          <w:sz w:val="28"/>
          <w:szCs w:val="28"/>
        </w:rPr>
        <w:t>емистских организаций, либо иной</w:t>
      </w:r>
      <w:r w:rsidRPr="00E3517F">
        <w:rPr>
          <w:rFonts w:ascii="Times New Roman" w:hAnsi="Times New Roman" w:cs="Times New Roman"/>
          <w:sz w:val="28"/>
          <w:szCs w:val="28"/>
        </w:rPr>
        <w:t xml:space="preserve"> атрибутики и символики, пропаганда либо публичное демонстрирование которых запрещены федеральными законами, а также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</w:t>
      </w:r>
      <w:proofErr w:type="gramEnd"/>
      <w:r w:rsidRPr="00E3517F">
        <w:rPr>
          <w:rFonts w:ascii="Times New Roman" w:hAnsi="Times New Roman" w:cs="Times New Roman"/>
          <w:sz w:val="28"/>
          <w:szCs w:val="28"/>
        </w:rPr>
        <w:t xml:space="preserve"> хранение в целях массового распространения, если голосование на выборах состоится до окончания срока, в течение которого лицо считается подвергнутым административному наказанию;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8) при наличии в отношении гражданина Российской Федерации вступившего в силу решения суда о лишении его права занимать государственные и (или) муниципальные должности в течение определенного срока этот гражданин не может быть зарегистрирован в качестве кандидата, если голосование на выборах в органы местного самоуправления состоится до истечения указанного срока.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2"/>
      <w:bookmarkEnd w:id="4"/>
      <w:r w:rsidRPr="000830D4">
        <w:rPr>
          <w:rFonts w:ascii="Times New Roman" w:hAnsi="Times New Roman" w:cs="Times New Roman"/>
          <w:b/>
          <w:sz w:val="28"/>
          <w:szCs w:val="28"/>
        </w:rPr>
        <w:t>Гражданин, изъявивший желание участвовать в конкурсе, представляет в конкурсную комиссию следующие документы</w:t>
      </w:r>
      <w:r w:rsidRPr="00E3517F">
        <w:rPr>
          <w:rFonts w:ascii="Times New Roman" w:hAnsi="Times New Roman" w:cs="Times New Roman"/>
          <w:sz w:val="28"/>
          <w:szCs w:val="28"/>
        </w:rPr>
        <w:t>: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283" w:history="1">
        <w:r w:rsidRPr="00875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875E39">
        <w:rPr>
          <w:rFonts w:ascii="Times New Roman" w:hAnsi="Times New Roman" w:cs="Times New Roman"/>
          <w:sz w:val="28"/>
          <w:szCs w:val="28"/>
        </w:rPr>
        <w:t xml:space="preserve"> </w:t>
      </w:r>
      <w:r w:rsidRPr="00E3517F">
        <w:rPr>
          <w:rFonts w:ascii="Times New Roman" w:hAnsi="Times New Roman" w:cs="Times New Roman"/>
          <w:sz w:val="28"/>
          <w:szCs w:val="28"/>
        </w:rPr>
        <w:t>в письменной форме на участие в конкурсе, заполненное собственноручно (</w:t>
      </w:r>
      <w:r>
        <w:rPr>
          <w:rFonts w:ascii="Times New Roman" w:hAnsi="Times New Roman" w:cs="Times New Roman"/>
          <w:sz w:val="28"/>
          <w:szCs w:val="28"/>
        </w:rPr>
        <w:t>форма  прилагается</w:t>
      </w:r>
      <w:r w:rsidRPr="00E3517F">
        <w:rPr>
          <w:rFonts w:ascii="Times New Roman" w:hAnsi="Times New Roman" w:cs="Times New Roman"/>
          <w:sz w:val="28"/>
          <w:szCs w:val="28"/>
        </w:rPr>
        <w:t>), с обязательством в случае его избрания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E35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E3517F">
        <w:rPr>
          <w:rFonts w:ascii="Times New Roman" w:hAnsi="Times New Roman" w:cs="Times New Roman"/>
          <w:sz w:val="28"/>
          <w:szCs w:val="28"/>
        </w:rPr>
        <w:t xml:space="preserve"> прекратить деятельность, несовместимую со статусом главы муниципального образования.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17F">
        <w:rPr>
          <w:rFonts w:ascii="Times New Roman" w:hAnsi="Times New Roman" w:cs="Times New Roman"/>
          <w:sz w:val="28"/>
          <w:szCs w:val="28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</w:t>
      </w:r>
      <w:proofErr w:type="gramEnd"/>
      <w:r w:rsidRPr="00E35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17F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E3517F">
        <w:rPr>
          <w:rFonts w:ascii="Times New Roman" w:hAnsi="Times New Roman" w:cs="Times New Roman"/>
          <w:sz w:val="28"/>
          <w:szCs w:val="28"/>
        </w:rPr>
        <w:t xml:space="preserve"> и о квалификации, основное место работы или службы, занимаемая должность (в случае отсутствия основного места работы или службы - род занятий). Если гражданин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Если у гражданина имелась или имеется судимость, в заявлении указываются сведения о судимости </w:t>
      </w:r>
      <w:r w:rsidRPr="00E3517F">
        <w:rPr>
          <w:rFonts w:ascii="Times New Roman" w:hAnsi="Times New Roman" w:cs="Times New Roman"/>
          <w:sz w:val="28"/>
          <w:szCs w:val="28"/>
        </w:rPr>
        <w:lastRenderedPageBreak/>
        <w:t>гражданина, а если судимость снята или погашена, - также сведения о дате снятия или погашения судимости;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2) копию (все страницы) и оригинал паспорта или заменяющего его документа;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3) копии документов об образовании, подтверждающие указанные в заявлении сведения об образовании, заверенные нотариально или кадровой службой по месту работы (службы);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5) сведения о размере и об источниках доходов гражданина, а также об имуществе, принадлежащем гражданину на праве собственности (в том числе совместной собственности), о вкладах в банках, ценных бумагах. Указанные сведения представляются по форме, установленной федеральным законом, устанавливающим основные гарантии избирательных прав граждан Российской Федерации, при этом обязательны к заполнению все разделы формы;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17F">
        <w:rPr>
          <w:rFonts w:ascii="Times New Roman" w:hAnsi="Times New Roman" w:cs="Times New Roman"/>
          <w:sz w:val="28"/>
          <w:szCs w:val="28"/>
        </w:rPr>
        <w:t>6) сведения о принадлежащем гражданину,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гражданина, а также сведения о таких обязательствах его супруги (супруга) и несовершеннолетних детей.</w:t>
      </w:r>
      <w:proofErr w:type="gramEnd"/>
      <w:r w:rsidRPr="00E3517F">
        <w:rPr>
          <w:rFonts w:ascii="Times New Roman" w:hAnsi="Times New Roman" w:cs="Times New Roman"/>
          <w:sz w:val="28"/>
          <w:szCs w:val="28"/>
        </w:rPr>
        <w:t xml:space="preserve"> Указанные сведения представляются по форме, установленной указом Президента Российской Федерации, при этом обязательны к заполнению все разделы формы;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17F">
        <w:rPr>
          <w:rFonts w:ascii="Times New Roman" w:hAnsi="Times New Roman" w:cs="Times New Roman"/>
          <w:sz w:val="28"/>
          <w:szCs w:val="28"/>
        </w:rPr>
        <w:t>7)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гражданина и его супруги (супруга) за три последних года, предшествующих</w:t>
      </w:r>
      <w:proofErr w:type="gramEnd"/>
      <w:r w:rsidRPr="00E3517F">
        <w:rPr>
          <w:rFonts w:ascii="Times New Roman" w:hAnsi="Times New Roman" w:cs="Times New Roman"/>
          <w:sz w:val="28"/>
          <w:szCs w:val="28"/>
        </w:rPr>
        <w:t xml:space="preserve"> совершению сделки, и об источниках получения средств, за счет которых совершена сделка. Указанные сведения представляются по форме, установленной указом Президента Российской Федерации, при этом обязательны к заполнению все разделы формы;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8) справку о наличии (отсутствии) судимости, выданную в порядке, установленном законодательством Российской Федерации;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9) копию и оригинал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10) копии и оригиналы документов воинского учета - для граждан, пребывающих в запасе, и лиц, подлежащих призыву на военную службу;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11)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</w:t>
      </w:r>
      <w:r w:rsidRPr="006F5BA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8" w:history="1">
        <w:r w:rsidRPr="00875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 № 001-ГС/у</w:t>
        </w:r>
      </w:hyperlink>
      <w:r w:rsidRPr="00875E39">
        <w:rPr>
          <w:rFonts w:ascii="Times New Roman" w:hAnsi="Times New Roman" w:cs="Times New Roman"/>
          <w:sz w:val="28"/>
          <w:szCs w:val="28"/>
        </w:rPr>
        <w:t>,</w:t>
      </w:r>
      <w:r w:rsidRPr="00E3517F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 здравоохранения и социального развития Российской Федерации от 14.12.2009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517F">
        <w:rPr>
          <w:rFonts w:ascii="Times New Roman" w:hAnsi="Times New Roman" w:cs="Times New Roman"/>
          <w:sz w:val="28"/>
          <w:szCs w:val="28"/>
        </w:rPr>
        <w:t xml:space="preserve"> 984н;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lastRenderedPageBreak/>
        <w:t xml:space="preserve">12) </w:t>
      </w:r>
      <w:hyperlink w:anchor="P370" w:history="1">
        <w:r w:rsidRPr="00875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согласие</w:t>
        </w:r>
      </w:hyperlink>
      <w:r w:rsidRPr="006F5BA9">
        <w:rPr>
          <w:rFonts w:ascii="Times New Roman" w:hAnsi="Times New Roman" w:cs="Times New Roman"/>
          <w:sz w:val="28"/>
          <w:szCs w:val="28"/>
        </w:rPr>
        <w:t xml:space="preserve"> </w:t>
      </w:r>
      <w:r w:rsidRPr="00E3517F">
        <w:rPr>
          <w:rFonts w:ascii="Times New Roman" w:hAnsi="Times New Roman" w:cs="Times New Roman"/>
          <w:sz w:val="28"/>
          <w:szCs w:val="28"/>
        </w:rPr>
        <w:t>на обработку персональных данных, представленное всеми лицами (их законными представителями - в отношении несовершеннолетних детей), чьи персональные данные содержатся в документах, представляемых для участия в конкурсе (</w:t>
      </w:r>
      <w:r>
        <w:rPr>
          <w:rFonts w:ascii="Times New Roman" w:hAnsi="Times New Roman" w:cs="Times New Roman"/>
          <w:sz w:val="28"/>
          <w:szCs w:val="28"/>
        </w:rPr>
        <w:t>форма прилагается).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По желанию гражданина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 и профессиональную подготовку.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8"/>
      <w:bookmarkEnd w:id="5"/>
      <w:r w:rsidRPr="00E3517F">
        <w:rPr>
          <w:rFonts w:ascii="Times New Roman" w:hAnsi="Times New Roman" w:cs="Times New Roman"/>
          <w:sz w:val="28"/>
          <w:szCs w:val="28"/>
        </w:rPr>
        <w:t xml:space="preserve">К моменту представления в конкурсную комиссию документов, указанных в </w:t>
      </w:r>
      <w:hyperlink w:anchor="P82" w:history="1">
        <w:r w:rsidRPr="00875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12</w:t>
        </w:r>
      </w:hyperlink>
      <w:r w:rsidRPr="00E3517F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</w:t>
      </w:r>
      <w:r w:rsidRPr="00E3517F">
        <w:rPr>
          <w:rFonts w:ascii="Times New Roman" w:hAnsi="Times New Roman" w:cs="Times New Roman"/>
          <w:sz w:val="28"/>
          <w:szCs w:val="28"/>
        </w:rPr>
        <w:t>, гражданин обязан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17F">
        <w:rPr>
          <w:rFonts w:ascii="Times New Roman" w:hAnsi="Times New Roman" w:cs="Times New Roman"/>
          <w:sz w:val="28"/>
          <w:szCs w:val="28"/>
        </w:rPr>
        <w:t xml:space="preserve">Вместе с документами, указанными в </w:t>
      </w:r>
      <w:hyperlink w:anchor="P82" w:history="1">
        <w:r w:rsidRPr="00875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12</w:t>
        </w:r>
      </w:hyperlink>
      <w:r w:rsidRPr="00875E39">
        <w:rPr>
          <w:rFonts w:ascii="Times New Roman" w:hAnsi="Times New Roman" w:cs="Times New Roman"/>
          <w:sz w:val="28"/>
          <w:szCs w:val="28"/>
        </w:rPr>
        <w:t xml:space="preserve"> </w:t>
      </w:r>
      <w:r w:rsidRPr="00E3517F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</w:t>
      </w:r>
      <w:r w:rsidRPr="00E3517F">
        <w:rPr>
          <w:rFonts w:ascii="Times New Roman" w:hAnsi="Times New Roman" w:cs="Times New Roman"/>
          <w:sz w:val="28"/>
          <w:szCs w:val="28"/>
        </w:rPr>
        <w:t xml:space="preserve">, гражданин представляет письменное </w:t>
      </w:r>
      <w:hyperlink w:anchor="P420" w:history="1">
        <w:r w:rsidRPr="00875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Pr="00875E39">
        <w:rPr>
          <w:rFonts w:ascii="Times New Roman" w:hAnsi="Times New Roman" w:cs="Times New Roman"/>
          <w:sz w:val="28"/>
          <w:szCs w:val="28"/>
        </w:rPr>
        <w:t xml:space="preserve"> </w:t>
      </w:r>
      <w:r w:rsidRPr="00E3517F">
        <w:rPr>
          <w:rFonts w:ascii="Times New Roman" w:hAnsi="Times New Roman" w:cs="Times New Roman"/>
          <w:sz w:val="28"/>
          <w:szCs w:val="28"/>
        </w:rPr>
        <w:t>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 (</w:t>
      </w:r>
      <w:r>
        <w:rPr>
          <w:rFonts w:ascii="Times New Roman" w:hAnsi="Times New Roman" w:cs="Times New Roman"/>
          <w:sz w:val="28"/>
          <w:szCs w:val="28"/>
        </w:rPr>
        <w:t>форма прилагается</w:t>
      </w:r>
      <w:r w:rsidRPr="00E3517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0"/>
      <w:bookmarkEnd w:id="6"/>
      <w:r w:rsidRPr="00E3517F">
        <w:rPr>
          <w:rFonts w:ascii="Times New Roman" w:hAnsi="Times New Roman" w:cs="Times New Roman"/>
          <w:sz w:val="28"/>
          <w:szCs w:val="28"/>
        </w:rPr>
        <w:t>В случае отсутствия возможности своевременного представления в конкурсную комиссию справки о наличии (отсутствии) судимости допускается представление в конкурсную комиссию копии расписки (уведомления, в случае подачи заявления в электронной форме) о приеме уполномоченным органом заявления о выдаче указанной справки. При этом справка о наличии (отсутствии) судимости должна быть представлена в конкурсную комиссию не позднее,</w:t>
      </w:r>
      <w:r>
        <w:rPr>
          <w:rFonts w:ascii="Times New Roman" w:hAnsi="Times New Roman" w:cs="Times New Roman"/>
          <w:sz w:val="28"/>
          <w:szCs w:val="28"/>
        </w:rPr>
        <w:t xml:space="preserve"> дня предшествующего  дню проведения</w:t>
      </w:r>
      <w:r w:rsidRPr="00E3517F">
        <w:rPr>
          <w:rFonts w:ascii="Times New Roman" w:hAnsi="Times New Roman" w:cs="Times New Roman"/>
          <w:sz w:val="28"/>
          <w:szCs w:val="28"/>
        </w:rPr>
        <w:t xml:space="preserve"> первого этапа конкурса.</w:t>
      </w:r>
    </w:p>
    <w:p w:rsidR="000830D4" w:rsidRPr="00E3517F" w:rsidRDefault="000830D4" w:rsidP="00083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517F">
        <w:rPr>
          <w:rFonts w:ascii="Times New Roman" w:hAnsi="Times New Roman" w:cs="Times New Roman"/>
          <w:sz w:val="28"/>
          <w:szCs w:val="28"/>
        </w:rPr>
        <w:t>Полнота и достоверность сведений и документов, представленных гражданином для участия в конкурсе, подвергается проверке в установленном законодательством Российской Федерации порядке.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В ходе приема документов специалист Думы</w:t>
      </w:r>
      <w:r>
        <w:rPr>
          <w:rFonts w:ascii="Times New Roman" w:hAnsi="Times New Roman" w:cs="Times New Roman"/>
          <w:sz w:val="28"/>
          <w:szCs w:val="28"/>
        </w:rPr>
        <w:t xml:space="preserve"> Пышминского </w:t>
      </w:r>
      <w:r w:rsidRPr="00E3517F">
        <w:rPr>
          <w:rFonts w:ascii="Times New Roman" w:hAnsi="Times New Roman" w:cs="Times New Roman"/>
          <w:sz w:val="28"/>
          <w:szCs w:val="28"/>
        </w:rPr>
        <w:t xml:space="preserve"> городского округа: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1) сличает копии представленных документов с их оригиналами, заверяет верность копий (делает отметку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517F">
        <w:rPr>
          <w:rFonts w:ascii="Times New Roman" w:hAnsi="Times New Roman" w:cs="Times New Roman"/>
          <w:sz w:val="28"/>
          <w:szCs w:val="28"/>
        </w:rPr>
        <w:t>Верно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517F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517F">
        <w:rPr>
          <w:rFonts w:ascii="Times New Roman" w:hAnsi="Times New Roman" w:cs="Times New Roman"/>
          <w:sz w:val="28"/>
          <w:szCs w:val="28"/>
        </w:rPr>
        <w:t>Копия верна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517F">
        <w:rPr>
          <w:rFonts w:ascii="Times New Roman" w:hAnsi="Times New Roman" w:cs="Times New Roman"/>
          <w:sz w:val="28"/>
          <w:szCs w:val="28"/>
        </w:rPr>
        <w:t xml:space="preserve">, расписывается, указывает свою должность, фамилию и инициалы, дату и время </w:t>
      </w:r>
      <w:proofErr w:type="gramStart"/>
      <w:r w:rsidRPr="00E3517F">
        <w:rPr>
          <w:rFonts w:ascii="Times New Roman" w:hAnsi="Times New Roman" w:cs="Times New Roman"/>
          <w:sz w:val="28"/>
          <w:szCs w:val="28"/>
        </w:rPr>
        <w:t>заверения копии</w:t>
      </w:r>
      <w:proofErr w:type="gramEnd"/>
      <w:r w:rsidRPr="00E3517F">
        <w:rPr>
          <w:rFonts w:ascii="Times New Roman" w:hAnsi="Times New Roman" w:cs="Times New Roman"/>
          <w:sz w:val="28"/>
          <w:szCs w:val="28"/>
        </w:rPr>
        <w:t xml:space="preserve"> и проставляет печать Думы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E3517F">
        <w:rPr>
          <w:rFonts w:ascii="Times New Roman" w:hAnsi="Times New Roman" w:cs="Times New Roman"/>
          <w:sz w:val="28"/>
          <w:szCs w:val="28"/>
        </w:rPr>
        <w:t>городского округа), а оригиналы возвращает гражданину, их представившему;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2) проверяет соответствие представленных документов перечню, а также требованиям к их оформлению, установленным </w:t>
      </w:r>
      <w:hyperlink w:anchor="P82" w:history="1">
        <w:r w:rsidRPr="00875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12</w:t>
        </w:r>
      </w:hyperlink>
      <w:r w:rsidRPr="00875E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8" w:history="1">
        <w:r w:rsidRPr="00875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Pr="00E3517F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</w:t>
      </w:r>
      <w:r w:rsidRPr="00E3517F">
        <w:rPr>
          <w:rFonts w:ascii="Times New Roman" w:hAnsi="Times New Roman" w:cs="Times New Roman"/>
          <w:sz w:val="28"/>
          <w:szCs w:val="28"/>
        </w:rPr>
        <w:t xml:space="preserve">, и выдает письменный </w:t>
      </w:r>
      <w:hyperlink w:anchor="P461" w:history="1">
        <w:r w:rsidRPr="00875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акт</w:t>
        </w:r>
      </w:hyperlink>
      <w:r w:rsidRPr="00CC2F48">
        <w:rPr>
          <w:rFonts w:ascii="Times New Roman" w:hAnsi="Times New Roman" w:cs="Times New Roman"/>
          <w:sz w:val="28"/>
          <w:szCs w:val="28"/>
        </w:rPr>
        <w:t xml:space="preserve"> </w:t>
      </w:r>
      <w:r w:rsidRPr="00E3517F">
        <w:rPr>
          <w:rFonts w:ascii="Times New Roman" w:hAnsi="Times New Roman" w:cs="Times New Roman"/>
          <w:sz w:val="28"/>
          <w:szCs w:val="28"/>
        </w:rPr>
        <w:t>приема документов (</w:t>
      </w:r>
      <w:r>
        <w:rPr>
          <w:rFonts w:ascii="Times New Roman" w:hAnsi="Times New Roman" w:cs="Times New Roman"/>
          <w:sz w:val="28"/>
          <w:szCs w:val="28"/>
        </w:rPr>
        <w:t>форма прилагается</w:t>
      </w:r>
      <w:r w:rsidRPr="00E3517F">
        <w:rPr>
          <w:rFonts w:ascii="Times New Roman" w:hAnsi="Times New Roman" w:cs="Times New Roman"/>
          <w:sz w:val="28"/>
          <w:szCs w:val="28"/>
        </w:rPr>
        <w:t>).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В случае непредставления какого-либо из необходимых документов либо представления документов, не соответствующих установленным требованиям к их оформлению, специалист </w:t>
      </w:r>
      <w:r>
        <w:rPr>
          <w:rFonts w:ascii="Times New Roman" w:hAnsi="Times New Roman" w:cs="Times New Roman"/>
          <w:sz w:val="28"/>
          <w:szCs w:val="28"/>
        </w:rPr>
        <w:t>аппарата  Думы Пышминского городского округа</w:t>
      </w:r>
      <w:r w:rsidRPr="00E3517F">
        <w:rPr>
          <w:rFonts w:ascii="Times New Roman" w:hAnsi="Times New Roman" w:cs="Times New Roman"/>
          <w:sz w:val="28"/>
          <w:szCs w:val="28"/>
        </w:rPr>
        <w:t xml:space="preserve">, принявший документы, делает соответствующую отметку в акте приема </w:t>
      </w:r>
      <w:r w:rsidRPr="00E3517F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Акт приема документов составляется в двух экземплярах, подписываемых гражданином, представившим документы, и специалистом </w:t>
      </w:r>
      <w:r>
        <w:rPr>
          <w:rFonts w:ascii="Times New Roman" w:hAnsi="Times New Roman" w:cs="Times New Roman"/>
          <w:sz w:val="28"/>
          <w:szCs w:val="28"/>
        </w:rPr>
        <w:t>аппарата Думы Пышминского городского округа</w:t>
      </w:r>
      <w:r w:rsidRPr="00E3517F">
        <w:rPr>
          <w:rFonts w:ascii="Times New Roman" w:hAnsi="Times New Roman" w:cs="Times New Roman"/>
          <w:sz w:val="28"/>
          <w:szCs w:val="28"/>
        </w:rPr>
        <w:t>, принявшим документы. Второй экземпляр акта прилагается к представленным документам.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Запросы с целью проведения проверки полноты и достоверности сведений, представленных кандидатами, подписываются председателем Думы </w:t>
      </w:r>
      <w:r>
        <w:rPr>
          <w:rFonts w:ascii="Times New Roman" w:hAnsi="Times New Roman" w:cs="Times New Roman"/>
          <w:sz w:val="28"/>
          <w:szCs w:val="28"/>
        </w:rPr>
        <w:t xml:space="preserve"> Пышминского  </w:t>
      </w:r>
      <w:r w:rsidRPr="00E3517F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0830D4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В случаях несвоевременного и (или) неполного представления гражданином документов, за исключением случая, предусмотренного </w:t>
      </w:r>
      <w:hyperlink w:anchor="P100" w:history="1">
        <w:r w:rsidRPr="00875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14</w:t>
        </w:r>
      </w:hyperlink>
      <w:r w:rsidRPr="00CC2F48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</w:t>
      </w:r>
      <w:r w:rsidRPr="00CC2F48">
        <w:rPr>
          <w:rFonts w:ascii="Times New Roman" w:hAnsi="Times New Roman" w:cs="Times New Roman"/>
          <w:sz w:val="28"/>
          <w:szCs w:val="28"/>
        </w:rPr>
        <w:t>, представления неполных сведений в у</w:t>
      </w:r>
      <w:r w:rsidRPr="00E3517F">
        <w:rPr>
          <w:rFonts w:ascii="Times New Roman" w:hAnsi="Times New Roman" w:cs="Times New Roman"/>
          <w:sz w:val="28"/>
          <w:szCs w:val="28"/>
        </w:rPr>
        <w:t>казанных документах, а также представления документов с нарушением их оформления, гражданину отказывается в приеме документов для участия в конкурсе.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Решение об отказе в приеме документов подготавливает 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Pr="00E3517F">
        <w:rPr>
          <w:rFonts w:ascii="Times New Roman" w:hAnsi="Times New Roman" w:cs="Times New Roman"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E3517F">
        <w:rPr>
          <w:rFonts w:ascii="Times New Roman" w:hAnsi="Times New Roman" w:cs="Times New Roman"/>
          <w:sz w:val="28"/>
          <w:szCs w:val="28"/>
        </w:rPr>
        <w:t xml:space="preserve">городского округа, подписывает такое решение председатель Думы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E3517F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 Специалист Думы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E3517F">
        <w:rPr>
          <w:rFonts w:ascii="Times New Roman" w:hAnsi="Times New Roman" w:cs="Times New Roman"/>
          <w:sz w:val="28"/>
          <w:szCs w:val="28"/>
        </w:rPr>
        <w:t>городского округа передает в конкурсную комиссию все полученные заявления, прилагаемые к ним документы, вторые экземпляры актов приема документов, на следующий рабочий день после окончания срока приема документов для участия в конкурсе.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Конкурс проводится, если в конкурсную комиссию подано не менее двух заявлений об участии в конкурсе.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В случае если по окончании срока подачи заявок для участия в конкурсе в конкурсную комиссию поступило менее двух заявлений, решением конкурсной комиссии, принятым в течение двух рабочих дней после окончания указанного срока, конкурс признается несостоявшимся.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0830D4" w:rsidRPr="00E3517F" w:rsidRDefault="000830D4" w:rsidP="00083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517F"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1) первый этап - конкурс документов;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2) второй этап - конкурсные испытания.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8"/>
      <w:bookmarkEnd w:id="7"/>
      <w:r w:rsidRPr="00E3517F">
        <w:rPr>
          <w:rFonts w:ascii="Times New Roman" w:hAnsi="Times New Roman" w:cs="Times New Roman"/>
          <w:sz w:val="28"/>
          <w:szCs w:val="28"/>
        </w:rPr>
        <w:t xml:space="preserve"> На первом этапе конкурса конкурсная комиссия оценивает результаты проверки полноты и достоверности сведений, представленных кандидатами, а также определяет соответствие кандидатов требованиям, указанным в </w:t>
      </w:r>
      <w:hyperlink w:anchor="P72" w:history="1">
        <w:r w:rsidRPr="00875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10</w:t>
        </w:r>
      </w:hyperlink>
      <w:r w:rsidRPr="00803FE0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</w:t>
      </w:r>
      <w:r w:rsidRPr="00803FE0">
        <w:rPr>
          <w:rFonts w:ascii="Times New Roman" w:hAnsi="Times New Roman" w:cs="Times New Roman"/>
          <w:sz w:val="28"/>
          <w:szCs w:val="28"/>
        </w:rPr>
        <w:t>, на основании представленных докумен</w:t>
      </w:r>
      <w:r w:rsidRPr="00E3517F">
        <w:rPr>
          <w:rFonts w:ascii="Times New Roman" w:hAnsi="Times New Roman" w:cs="Times New Roman"/>
          <w:sz w:val="28"/>
          <w:szCs w:val="28"/>
        </w:rPr>
        <w:t>тов и информации, полученной от правоохранительных и иных государственных органов.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Изучение указанных документов и информации осуществляется в отсутствие кандидатов.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17F">
        <w:rPr>
          <w:rFonts w:ascii="Times New Roman" w:hAnsi="Times New Roman" w:cs="Times New Roman"/>
          <w:sz w:val="28"/>
          <w:szCs w:val="28"/>
        </w:rPr>
        <w:t xml:space="preserve">Неполнота и недостоверность представленных кандидатом сведений, а также представление кандидатом подложных документов или заведомо ложных сведений, подтвержденных информацией, представленной правоохранительными органами или иными государственными органами, либо несоответствие кандидата требованиям, указанным </w:t>
      </w:r>
      <w:r w:rsidRPr="00875E3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2" w:history="1">
        <w:r w:rsidRPr="00875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7F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</w:t>
      </w:r>
      <w:r w:rsidRPr="00E3517F">
        <w:rPr>
          <w:rFonts w:ascii="Times New Roman" w:hAnsi="Times New Roman" w:cs="Times New Roman"/>
          <w:sz w:val="28"/>
          <w:szCs w:val="28"/>
        </w:rPr>
        <w:t xml:space="preserve">, </w:t>
      </w:r>
      <w:r w:rsidRPr="00E3517F">
        <w:rPr>
          <w:rFonts w:ascii="Times New Roman" w:hAnsi="Times New Roman" w:cs="Times New Roman"/>
          <w:sz w:val="28"/>
          <w:szCs w:val="28"/>
        </w:rPr>
        <w:lastRenderedPageBreak/>
        <w:t>являются основаниями для принятия конкурсной комиссией решения об отказе в допуске такого кандидата ко второму этапу конкурса.</w:t>
      </w:r>
      <w:proofErr w:type="gramEnd"/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По результатам первого этапа конкурса конкурсная комиссия принимает одно из следующих решений: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1) о допуске кандидатов ко второму этапу конкурса либо отказе в допуске к участию во втором этапе конкурса с указанием причин отказа;</w:t>
      </w:r>
    </w:p>
    <w:p w:rsidR="000830D4" w:rsidRPr="00E3517F" w:rsidRDefault="000830D4" w:rsidP="00083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2) о признании конкурса </w:t>
      </w:r>
      <w:proofErr w:type="gramStart"/>
      <w:r w:rsidRPr="00E3517F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E3517F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наличия одного кандидата;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признания всех кандидатов </w:t>
      </w:r>
      <w:proofErr w:type="gramStart"/>
      <w:r w:rsidRPr="00E3517F">
        <w:rPr>
          <w:rFonts w:ascii="Times New Roman" w:hAnsi="Times New Roman" w:cs="Times New Roman"/>
          <w:sz w:val="28"/>
          <w:szCs w:val="28"/>
        </w:rPr>
        <w:t>несоответствующими</w:t>
      </w:r>
      <w:proofErr w:type="gramEnd"/>
      <w:r w:rsidRPr="00E3517F">
        <w:rPr>
          <w:rFonts w:ascii="Times New Roman" w:hAnsi="Times New Roman" w:cs="Times New Roman"/>
          <w:sz w:val="28"/>
          <w:szCs w:val="28"/>
        </w:rPr>
        <w:t xml:space="preserve"> требованиям, указанным в </w:t>
      </w:r>
      <w:hyperlink w:anchor="P72" w:history="1">
        <w:r w:rsidRPr="00875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10</w:t>
        </w:r>
      </w:hyperlink>
      <w:r w:rsidRPr="00875E39">
        <w:rPr>
          <w:rFonts w:ascii="Times New Roman" w:hAnsi="Times New Roman" w:cs="Times New Roman"/>
          <w:sz w:val="28"/>
          <w:szCs w:val="28"/>
        </w:rPr>
        <w:t xml:space="preserve"> </w:t>
      </w:r>
      <w:r w:rsidRPr="00E3517F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</w:t>
      </w:r>
      <w:r w:rsidRPr="00E3517F">
        <w:rPr>
          <w:rFonts w:ascii="Times New Roman" w:hAnsi="Times New Roman" w:cs="Times New Roman"/>
          <w:sz w:val="28"/>
          <w:szCs w:val="28"/>
        </w:rPr>
        <w:t>;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подачи всеми кандидатами заявлений об отказе от участия в конкурсе.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Список граждан, допущенных к участию во втором этапе конкурса, утверждается решением конкурсной комиссии на заседании конкурсной комиссии.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Решение о дате, месте и времени проведения второго этапа конкурса принимается конкурсной комиссией по итогам первого этапа конкурса.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Решение конкурсной комиссии, принятое по итогам первого этапа конкурса,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</w:t>
      </w:r>
      <w:r w:rsidRPr="00E3517F">
        <w:rPr>
          <w:rFonts w:ascii="Times New Roman" w:hAnsi="Times New Roman" w:cs="Times New Roman"/>
          <w:sz w:val="28"/>
          <w:szCs w:val="28"/>
        </w:rPr>
        <w:t>и размещению на официальном с</w:t>
      </w:r>
      <w:r>
        <w:rPr>
          <w:rFonts w:ascii="Times New Roman" w:hAnsi="Times New Roman" w:cs="Times New Roman"/>
          <w:sz w:val="28"/>
          <w:szCs w:val="28"/>
        </w:rPr>
        <w:t>айте Пышминского городского округа  в сети «Интернет» в течение 5</w:t>
      </w:r>
      <w:r w:rsidRPr="00E3517F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17F">
        <w:rPr>
          <w:rFonts w:ascii="Times New Roman" w:hAnsi="Times New Roman" w:cs="Times New Roman"/>
          <w:sz w:val="28"/>
          <w:szCs w:val="28"/>
        </w:rPr>
        <w:t xml:space="preserve">Конкурсная комиссия в письменной форме уведомляет о принятом решении кандидатов, допущенных к участию во втором этапе конкурса, а также кандидатов, не допущенных к участию во втором этапе конкурса, с указанием причин отказа в допуске к участию во втором этапе конкурса, в соответствии с </w:t>
      </w:r>
      <w:hyperlink w:anchor="P178" w:history="1">
        <w:r w:rsidRPr="00875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39</w:t>
        </w:r>
      </w:hyperlink>
      <w:r w:rsidRPr="00803FE0">
        <w:rPr>
          <w:rFonts w:ascii="Times New Roman" w:hAnsi="Times New Roman" w:cs="Times New Roman"/>
          <w:sz w:val="28"/>
          <w:szCs w:val="28"/>
        </w:rPr>
        <w:t xml:space="preserve"> </w:t>
      </w:r>
      <w:r w:rsidRPr="00E3517F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</w:t>
      </w:r>
      <w:r w:rsidRPr="00E3517F">
        <w:rPr>
          <w:rFonts w:ascii="Times New Roman" w:hAnsi="Times New Roman" w:cs="Times New Roman"/>
          <w:sz w:val="28"/>
          <w:szCs w:val="28"/>
        </w:rPr>
        <w:t>, в срок не позднее 5 календарных дней до дня проведения</w:t>
      </w:r>
      <w:proofErr w:type="gramEnd"/>
      <w:r w:rsidRPr="00E3517F">
        <w:rPr>
          <w:rFonts w:ascii="Times New Roman" w:hAnsi="Times New Roman" w:cs="Times New Roman"/>
          <w:sz w:val="28"/>
          <w:szCs w:val="28"/>
        </w:rPr>
        <w:t xml:space="preserve"> второго этапа конкурса.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Гражданин, не допущенный к участию во втором этапе конкурса, вправе обжаловать решение конкурсной комиссии об отказе ему в допуске к участию во втором этапе конкурса в соответствии с законодательством Российской Федерации.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3517F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ем о проведении конкурса</w:t>
      </w:r>
      <w:r w:rsidRPr="00E3517F">
        <w:rPr>
          <w:rFonts w:ascii="Times New Roman" w:hAnsi="Times New Roman" w:cs="Times New Roman"/>
          <w:sz w:val="28"/>
          <w:szCs w:val="28"/>
        </w:rPr>
        <w:t xml:space="preserve"> надлежащим уведомлением гражданина признается направление ему установленной настоящим Положением информации одним из следующих способов: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1) по почте не позднее 5 календарных дней до дня проведения второго этапа конкурса и не позднее 7 календарных дней со дня принятия конкурсной комиссией соответствующего решения;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2) смс-информирование на сотовый телефон, указанный гражданином в </w:t>
      </w:r>
      <w:hyperlink w:anchor="P283" w:history="1">
        <w:r w:rsidRPr="00875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заявлении</w:t>
        </w:r>
      </w:hyperlink>
      <w:r w:rsidRPr="00875E39">
        <w:rPr>
          <w:rFonts w:ascii="Times New Roman" w:hAnsi="Times New Roman" w:cs="Times New Roman"/>
          <w:sz w:val="28"/>
          <w:szCs w:val="28"/>
        </w:rPr>
        <w:t xml:space="preserve"> </w:t>
      </w:r>
      <w:r w:rsidRPr="00E3517F">
        <w:rPr>
          <w:rFonts w:ascii="Times New Roman" w:hAnsi="Times New Roman" w:cs="Times New Roman"/>
          <w:sz w:val="28"/>
          <w:szCs w:val="28"/>
        </w:rPr>
        <w:t xml:space="preserve">на участие в конкурсе,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517F">
        <w:rPr>
          <w:rFonts w:ascii="Times New Roman" w:hAnsi="Times New Roman" w:cs="Times New Roman"/>
          <w:sz w:val="28"/>
          <w:szCs w:val="28"/>
        </w:rPr>
        <w:t xml:space="preserve"> 1 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Pr="00E3517F">
        <w:rPr>
          <w:rFonts w:ascii="Times New Roman" w:hAnsi="Times New Roman" w:cs="Times New Roman"/>
          <w:sz w:val="28"/>
          <w:szCs w:val="28"/>
        </w:rPr>
        <w:t>;</w:t>
      </w:r>
    </w:p>
    <w:p w:rsidR="000830D4" w:rsidRPr="00803FE0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3) на электронный почтовый адрес, указанный гражданином в </w:t>
      </w:r>
      <w:hyperlink w:anchor="P283" w:history="1">
        <w:r w:rsidRPr="00875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заявлении</w:t>
        </w:r>
      </w:hyperlink>
      <w:r w:rsidRPr="00803FE0">
        <w:rPr>
          <w:rFonts w:ascii="Times New Roman" w:hAnsi="Times New Roman" w:cs="Times New Roman"/>
          <w:sz w:val="28"/>
          <w:szCs w:val="28"/>
        </w:rPr>
        <w:t xml:space="preserve"> на участие в конкурсе,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3FE0">
        <w:rPr>
          <w:rFonts w:ascii="Times New Roman" w:hAnsi="Times New Roman" w:cs="Times New Roman"/>
          <w:sz w:val="28"/>
          <w:szCs w:val="28"/>
        </w:rPr>
        <w:t xml:space="preserve"> 1 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Pr="00803FE0">
        <w:rPr>
          <w:rFonts w:ascii="Times New Roman" w:hAnsi="Times New Roman" w:cs="Times New Roman"/>
          <w:sz w:val="28"/>
          <w:szCs w:val="28"/>
        </w:rPr>
        <w:t>.</w:t>
      </w:r>
    </w:p>
    <w:p w:rsidR="000830D4" w:rsidRPr="00803FE0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3FE0">
        <w:rPr>
          <w:rFonts w:ascii="Times New Roman" w:hAnsi="Times New Roman" w:cs="Times New Roman"/>
          <w:sz w:val="28"/>
          <w:szCs w:val="28"/>
        </w:rPr>
        <w:t xml:space="preserve">Неявка кандидата для участия во втором этапе конкурса считается отказом от участия в конкурсе, за исключением случая, указанного в </w:t>
      </w:r>
      <w:hyperlink w:anchor="P197" w:history="1">
        <w:r w:rsidRPr="00105F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второй</w:t>
        </w:r>
      </w:hyperlink>
      <w:r w:rsidRPr="00803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пункта 45 Положения о порядке проведения конкурса</w:t>
      </w:r>
      <w:r w:rsidRPr="00803FE0">
        <w:rPr>
          <w:rFonts w:ascii="Times New Roman" w:hAnsi="Times New Roman" w:cs="Times New Roman"/>
          <w:sz w:val="28"/>
          <w:szCs w:val="28"/>
        </w:rPr>
        <w:t>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97"/>
      <w:bookmarkEnd w:id="8"/>
      <w:r w:rsidRPr="00E3517F">
        <w:rPr>
          <w:rFonts w:ascii="Times New Roman" w:hAnsi="Times New Roman" w:cs="Times New Roman"/>
          <w:sz w:val="28"/>
          <w:szCs w:val="28"/>
        </w:rPr>
        <w:t xml:space="preserve">Кандидат до начала заседания конкурсной комиссии в рамках второго этапа конкурса вправе обратиться </w:t>
      </w:r>
      <w:proofErr w:type="gramStart"/>
      <w:r w:rsidRPr="00E3517F">
        <w:rPr>
          <w:rFonts w:ascii="Times New Roman" w:hAnsi="Times New Roman" w:cs="Times New Roman"/>
          <w:sz w:val="28"/>
          <w:szCs w:val="28"/>
        </w:rPr>
        <w:t xml:space="preserve">с ходатайством об отложении заседания в связи с </w:t>
      </w:r>
      <w:r w:rsidRPr="00E3517F">
        <w:rPr>
          <w:rFonts w:ascii="Times New Roman" w:hAnsi="Times New Roman" w:cs="Times New Roman"/>
          <w:sz w:val="28"/>
          <w:szCs w:val="28"/>
        </w:rPr>
        <w:lastRenderedPageBreak/>
        <w:t>невозможностью своей явки по уважительной причине</w:t>
      </w:r>
      <w:proofErr w:type="gramEnd"/>
      <w:r w:rsidRPr="00E3517F">
        <w:rPr>
          <w:rFonts w:ascii="Times New Roman" w:hAnsi="Times New Roman" w:cs="Times New Roman"/>
          <w:sz w:val="28"/>
          <w:szCs w:val="28"/>
        </w:rPr>
        <w:t>. К такому ходатайству прилагаются доказательства уважительности причин неявки.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По результатам рассмотрения ходатайства, в случае признания конкурсной комиссией причины неявки кандидата для участия во втором этапе конкурса уважительной, заседание конкурсной комиссии переносится на иную дату.</w:t>
      </w:r>
    </w:p>
    <w:p w:rsidR="000830D4" w:rsidRPr="00915532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Ходатайство, указанное в </w:t>
      </w:r>
      <w:hyperlink w:anchor="P197" w:history="1">
        <w:r w:rsidRPr="00105F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второй</w:t>
        </w:r>
      </w:hyperlink>
      <w:r w:rsidRPr="00915532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 xml:space="preserve"> 45 Положения о порядке проведении конкурса</w:t>
      </w:r>
      <w:r w:rsidRPr="00915532">
        <w:rPr>
          <w:rFonts w:ascii="Times New Roman" w:hAnsi="Times New Roman" w:cs="Times New Roman"/>
          <w:sz w:val="28"/>
          <w:szCs w:val="28"/>
        </w:rPr>
        <w:t>, может быть заявлено кандидатом однократно.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17F">
        <w:rPr>
          <w:rFonts w:ascii="Times New Roman" w:hAnsi="Times New Roman" w:cs="Times New Roman"/>
          <w:sz w:val="28"/>
          <w:szCs w:val="28"/>
        </w:rPr>
        <w:t xml:space="preserve">На втором этапе конкурса конкурсная комиссия проводит оценку способности кандидатов осуществлять полномочия высшего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 Пышминского  городского округа </w:t>
      </w:r>
      <w:r w:rsidRPr="00E3517F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</w:t>
      </w:r>
      <w:r>
        <w:rPr>
          <w:rFonts w:ascii="Times New Roman" w:hAnsi="Times New Roman" w:cs="Times New Roman"/>
          <w:sz w:val="28"/>
          <w:szCs w:val="28"/>
        </w:rPr>
        <w:t xml:space="preserve"> значения городского округа</w:t>
      </w:r>
      <w:r w:rsidRPr="00E3517F">
        <w:rPr>
          <w:rFonts w:ascii="Times New Roman" w:hAnsi="Times New Roman" w:cs="Times New Roman"/>
          <w:sz w:val="28"/>
          <w:szCs w:val="28"/>
        </w:rPr>
        <w:t>, обеспечивать осуществление органами местного самоуправл</w:t>
      </w:r>
      <w:r>
        <w:rPr>
          <w:rFonts w:ascii="Times New Roman" w:hAnsi="Times New Roman" w:cs="Times New Roman"/>
          <w:sz w:val="28"/>
          <w:szCs w:val="28"/>
        </w:rPr>
        <w:t>ения Пышминского городского округа</w:t>
      </w:r>
      <w:r w:rsidRPr="00E3517F">
        <w:rPr>
          <w:rFonts w:ascii="Times New Roman" w:hAnsi="Times New Roman" w:cs="Times New Roman"/>
          <w:sz w:val="28"/>
          <w:szCs w:val="28"/>
        </w:rPr>
        <w:t xml:space="preserve"> полномочий по решению вопросов местного значе</w:t>
      </w:r>
      <w:r>
        <w:rPr>
          <w:rFonts w:ascii="Times New Roman" w:hAnsi="Times New Roman" w:cs="Times New Roman"/>
          <w:sz w:val="28"/>
          <w:szCs w:val="28"/>
        </w:rPr>
        <w:t xml:space="preserve">ния городского округа </w:t>
      </w:r>
      <w:r w:rsidRPr="00E3517F">
        <w:rPr>
          <w:rFonts w:ascii="Times New Roman" w:hAnsi="Times New Roman" w:cs="Times New Roman"/>
          <w:sz w:val="28"/>
          <w:szCs w:val="28"/>
        </w:rPr>
        <w:t xml:space="preserve">и отдельных государственных полномочий, переданных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 </w:t>
      </w:r>
      <w:r w:rsidRPr="00E3517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Pr="00E3517F">
        <w:rPr>
          <w:rFonts w:ascii="Times New Roman" w:hAnsi="Times New Roman" w:cs="Times New Roman"/>
          <w:sz w:val="28"/>
          <w:szCs w:val="28"/>
        </w:rPr>
        <w:t xml:space="preserve"> федеральными законами и законами Свердловской области.</w:t>
      </w:r>
      <w:proofErr w:type="gramEnd"/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Общими критериями оценки кандидатов при проведении второго этапа конкурса являются уровень профессиональной подготовки кандидатов, стаж и опыт работы кандидатов, знания, умения, навыки и иные личностные и деловые качества кандидатов.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При оценке кандидатов конкурсная комиссия опирается на сравнение указанных качеств каждого кандидата.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К числу наиболее значимых знаний, умений и навыков, необходимых для исполнения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3517F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 городского округа </w:t>
      </w:r>
      <w:r w:rsidRPr="00E3517F">
        <w:rPr>
          <w:rFonts w:ascii="Times New Roman" w:hAnsi="Times New Roman" w:cs="Times New Roman"/>
          <w:sz w:val="28"/>
          <w:szCs w:val="28"/>
        </w:rPr>
        <w:t xml:space="preserve"> и определяющих его профессиональный уровень, относятся: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1) практические знания, умения, навыки, обуславливающие профессиональную компетентность;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знания о направлениях деятельн</w:t>
      </w:r>
      <w:r>
        <w:rPr>
          <w:rFonts w:ascii="Times New Roman" w:hAnsi="Times New Roman" w:cs="Times New Roman"/>
          <w:sz w:val="28"/>
          <w:szCs w:val="28"/>
        </w:rPr>
        <w:t>ости Пышминского городского округа</w:t>
      </w:r>
      <w:r w:rsidRPr="00E3517F">
        <w:rPr>
          <w:rFonts w:ascii="Times New Roman" w:hAnsi="Times New Roman" w:cs="Times New Roman"/>
          <w:sz w:val="28"/>
          <w:szCs w:val="28"/>
        </w:rPr>
        <w:t xml:space="preserve">, состоянии и проблемах развития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E3517F">
        <w:rPr>
          <w:rFonts w:ascii="Times New Roman" w:hAnsi="Times New Roman" w:cs="Times New Roman"/>
          <w:sz w:val="28"/>
          <w:szCs w:val="28"/>
        </w:rPr>
        <w:t>;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навыки долгосрочного планирования;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навыки системного мышления - умение прогнозировать возникновение проблемных ситуаций;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умение выявлять новые тенденции в практике муниципального управления, использовать их в своей работе;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осознание влияния результатов своей работы на результаты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 городского округа </w:t>
      </w:r>
      <w:r w:rsidRPr="00E3517F">
        <w:rPr>
          <w:rFonts w:ascii="Times New Roman" w:hAnsi="Times New Roman" w:cs="Times New Roman"/>
          <w:sz w:val="28"/>
          <w:szCs w:val="28"/>
        </w:rPr>
        <w:t>в целом;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умение выявлять неэффективные процедуры и усовершенствовать их;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умение определять и объяснять необходимость изменений для улучшения существующих процессов;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навыки оптимального распределения и использования имеющихся ресурсов, необходимых для выполнения работы;</w:t>
      </w:r>
    </w:p>
    <w:p w:rsidR="000830D4" w:rsidRPr="00E3517F" w:rsidRDefault="000830D4" w:rsidP="00083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2) знания и умения в области работы с нормативными правовыми актами: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способность ориентироваться в нормативных правовых актах;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наличие представлений о роли законодательства Российской Федерации и законодательства Свердловской области в регулировании вопросов организации и осуществления местного самоуправления;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lastRenderedPageBreak/>
        <w:t>умение работать с электронными справочными правовыми базами;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3) коммуникативные умения и навыки: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умение выстраивать эффективные коммуникации с широкой целевой аудиторией и на разных условиях взаимодействия;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умение работать с руководителями организаций, населением, налаживать с ними контакт;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навыки сотрудничества, способность и готовность к совместному решению проблем;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владение навыками межкультурной коммуникации;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навыки разрешения конфликтных ситуаций;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умение поддержать комфортный морально-психологический климат в коллективе; умение создать среду, которая способствует разрешению возникшего конфликта;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умение минимизировать негативные последствия конфликтной ситуации.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При проведении второго этапа конкурса 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совокупности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 </w:t>
      </w:r>
      <w:r w:rsidRPr="00E3517F">
        <w:rPr>
          <w:rFonts w:ascii="Times New Roman" w:hAnsi="Times New Roman" w:cs="Times New Roman"/>
          <w:sz w:val="28"/>
          <w:szCs w:val="28"/>
        </w:rPr>
        <w:t xml:space="preserve"> конкурсные испытания:</w:t>
      </w:r>
    </w:p>
    <w:p w:rsidR="000830D4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устное представление  программы развития Пышминского городского округа;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индивидуальное собеседование с кандидатом</w:t>
      </w:r>
      <w:r w:rsidRPr="00E3517F">
        <w:rPr>
          <w:rFonts w:ascii="Times New Roman" w:hAnsi="Times New Roman" w:cs="Times New Roman"/>
          <w:sz w:val="28"/>
          <w:szCs w:val="28"/>
        </w:rPr>
        <w:t>.</w:t>
      </w:r>
    </w:p>
    <w:p w:rsidR="000830D4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п</w:t>
      </w:r>
      <w:r w:rsidRPr="00E3517F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35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Пышминского городского округа (далее – программа)  кандидат излагает  тезисы программы в рамках полномочий главы городского округа.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E3517F">
        <w:rPr>
          <w:rFonts w:ascii="Times New Roman" w:hAnsi="Times New Roman" w:cs="Times New Roman"/>
          <w:sz w:val="28"/>
          <w:szCs w:val="28"/>
        </w:rPr>
        <w:t>должна содержать информацию об оценке текущего социально-экономического состо</w:t>
      </w:r>
      <w:r>
        <w:rPr>
          <w:rFonts w:ascii="Times New Roman" w:hAnsi="Times New Roman" w:cs="Times New Roman"/>
          <w:sz w:val="28"/>
          <w:szCs w:val="28"/>
        </w:rPr>
        <w:t>яния Пышминского городского округа</w:t>
      </w:r>
      <w:r w:rsidRPr="00E3517F">
        <w:rPr>
          <w:rFonts w:ascii="Times New Roman" w:hAnsi="Times New Roman" w:cs="Times New Roman"/>
          <w:sz w:val="28"/>
          <w:szCs w:val="28"/>
        </w:rPr>
        <w:t xml:space="preserve">, описание основных проблем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 городского округа </w:t>
      </w:r>
      <w:r w:rsidRPr="00E3517F">
        <w:rPr>
          <w:rFonts w:ascii="Times New Roman" w:hAnsi="Times New Roman" w:cs="Times New Roman"/>
          <w:sz w:val="28"/>
          <w:szCs w:val="28"/>
        </w:rPr>
        <w:t xml:space="preserve"> и комплекс предлагаемых мер по их решению, сроки, ресурсное обеспечение и механизмы реализации программы.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Изложение тезисов программы не может превышать 10 минут. Кандидат докладывает о планируемых действиях по разв</w:t>
      </w:r>
      <w:r>
        <w:rPr>
          <w:rFonts w:ascii="Times New Roman" w:hAnsi="Times New Roman" w:cs="Times New Roman"/>
          <w:sz w:val="28"/>
          <w:szCs w:val="28"/>
        </w:rPr>
        <w:t>итию Пышминского   городского округа</w:t>
      </w:r>
      <w:r w:rsidRPr="00E3517F">
        <w:rPr>
          <w:rFonts w:ascii="Times New Roman" w:hAnsi="Times New Roman" w:cs="Times New Roman"/>
          <w:sz w:val="28"/>
          <w:szCs w:val="28"/>
        </w:rPr>
        <w:t>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После окончания выступления каждый член конкурсной комиссии вправе высказаться относительно выступления кандидата, задать уточняющие вопросы.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E3517F">
        <w:rPr>
          <w:rFonts w:ascii="Times New Roman" w:hAnsi="Times New Roman" w:cs="Times New Roman"/>
          <w:sz w:val="28"/>
          <w:szCs w:val="28"/>
        </w:rPr>
        <w:t>собеседования с кандидатом члены конкурсной комиссии задают кандидату вопросы с целью определения уровня его профессиональной подготовки, знаний, умений, навыков и иных личностных и деловых качеств кандидата.</w:t>
      </w:r>
    </w:p>
    <w:p w:rsidR="000830D4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Проведение собеседования членов конкурсной комиссии с кандидатами фиксируется секретарем комиссии в протоколе.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Собеседование проводится конкурсной комиссией отдельно с каждым из кандидатов.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Продолжительность собеседования с кандидатом устанавливается конкурсной комиссией самостоятельно.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При проведении тестирования кандидатам предоставляется равное количество времени для ответа на вопросы теста.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Отбор кандидатов из числа кандидатов, принявших участие во втором этапе </w:t>
      </w:r>
      <w:r w:rsidRPr="00E3517F">
        <w:rPr>
          <w:rFonts w:ascii="Times New Roman" w:hAnsi="Times New Roman" w:cs="Times New Roman"/>
          <w:sz w:val="28"/>
          <w:szCs w:val="28"/>
        </w:rPr>
        <w:lastRenderedPageBreak/>
        <w:t>конкурса, осуществляется путем проведения открытого голосования членов конкурсной комиссии.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Отобранными для предоставления в Думу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E3517F">
        <w:rPr>
          <w:rFonts w:ascii="Times New Roman" w:hAnsi="Times New Roman" w:cs="Times New Roman"/>
          <w:sz w:val="28"/>
          <w:szCs w:val="28"/>
        </w:rPr>
        <w:t>городского округа считаются кандидаты, набравшие наибольшее количество голосов.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конкурсной комиссии, принявшими участие в заседании.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По результатам конкурса конкурсная комиссия отбирает не менее 2 ка</w:t>
      </w:r>
      <w:r>
        <w:rPr>
          <w:rFonts w:ascii="Times New Roman" w:hAnsi="Times New Roman" w:cs="Times New Roman"/>
          <w:sz w:val="28"/>
          <w:szCs w:val="28"/>
        </w:rPr>
        <w:t>ндидатов</w:t>
      </w:r>
      <w:r w:rsidRPr="00E3517F">
        <w:rPr>
          <w:rFonts w:ascii="Times New Roman" w:hAnsi="Times New Roman" w:cs="Times New Roman"/>
          <w:sz w:val="28"/>
          <w:szCs w:val="28"/>
        </w:rPr>
        <w:t>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По результатам конкурса конкурсная комиссия принимает одно из следующих решений: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1) о представлении не менее двух кандидатов в Думу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E3517F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2) о признании конкурса </w:t>
      </w:r>
      <w:proofErr w:type="gramStart"/>
      <w:r w:rsidRPr="00E3517F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E3517F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наличия одного кандидата;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признания всех кандидатов </w:t>
      </w:r>
      <w:proofErr w:type="gramStart"/>
      <w:r w:rsidRPr="00E3517F">
        <w:rPr>
          <w:rFonts w:ascii="Times New Roman" w:hAnsi="Times New Roman" w:cs="Times New Roman"/>
          <w:sz w:val="28"/>
          <w:szCs w:val="28"/>
        </w:rPr>
        <w:t>несоответствующими</w:t>
      </w:r>
      <w:proofErr w:type="gramEnd"/>
      <w:r w:rsidRPr="00E3517F">
        <w:rPr>
          <w:rFonts w:ascii="Times New Roman" w:hAnsi="Times New Roman" w:cs="Times New Roman"/>
          <w:sz w:val="28"/>
          <w:szCs w:val="28"/>
        </w:rPr>
        <w:t xml:space="preserve"> требованиям, указанным в </w:t>
      </w:r>
      <w:hyperlink w:anchor="P72" w:history="1">
        <w:r w:rsidRPr="00105F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10</w:t>
        </w:r>
      </w:hyperlink>
      <w:r w:rsidRPr="00E3517F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 о порядке проведения конкурса</w:t>
      </w:r>
      <w:r w:rsidRPr="00E3517F">
        <w:rPr>
          <w:rFonts w:ascii="Times New Roman" w:hAnsi="Times New Roman" w:cs="Times New Roman"/>
          <w:sz w:val="28"/>
          <w:szCs w:val="28"/>
        </w:rPr>
        <w:t>;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признания всех кандидатов не </w:t>
      </w:r>
      <w:proofErr w:type="gramStart"/>
      <w:r w:rsidRPr="00E3517F">
        <w:rPr>
          <w:rFonts w:ascii="Times New Roman" w:hAnsi="Times New Roman" w:cs="Times New Roman"/>
          <w:sz w:val="28"/>
          <w:szCs w:val="28"/>
        </w:rPr>
        <w:t>прошедшими</w:t>
      </w:r>
      <w:proofErr w:type="gramEnd"/>
      <w:r w:rsidRPr="00E3517F">
        <w:rPr>
          <w:rFonts w:ascii="Times New Roman" w:hAnsi="Times New Roman" w:cs="Times New Roman"/>
          <w:sz w:val="28"/>
          <w:szCs w:val="28"/>
        </w:rPr>
        <w:t xml:space="preserve"> конкурсные испытания;</w:t>
      </w:r>
    </w:p>
    <w:p w:rsidR="000830D4" w:rsidRPr="00E3517F" w:rsidRDefault="000830D4" w:rsidP="000830D4">
      <w:pPr>
        <w:pStyle w:val="ConsPlusNormal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подачи всеми кандидатами заявлений об отказе от участия в конкурсе.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Решение конкурсной комиссии по результатам конкурса подписывается всеми членами конкурсной комиссии, присутствующими на заседании.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Конкурсная комиссия уведомляет в письменной форме о принятом по результатам конкурса решении каждого из кандидатов, принявших участие</w:t>
      </w:r>
      <w:r>
        <w:rPr>
          <w:rFonts w:ascii="Times New Roman" w:hAnsi="Times New Roman" w:cs="Times New Roman"/>
          <w:sz w:val="28"/>
          <w:szCs w:val="28"/>
        </w:rPr>
        <w:t xml:space="preserve"> в конкурсе, в срок не позднее 7</w:t>
      </w:r>
      <w:r w:rsidRPr="00E3517F">
        <w:rPr>
          <w:rFonts w:ascii="Times New Roman" w:hAnsi="Times New Roman" w:cs="Times New Roman"/>
          <w:sz w:val="28"/>
          <w:szCs w:val="28"/>
        </w:rPr>
        <w:t xml:space="preserve"> календарных дней со дня принятия конкурсной комиссией соответствующего решения.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по результатам конкурса направляется в Думу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E3517F">
        <w:rPr>
          <w:rFonts w:ascii="Times New Roman" w:hAnsi="Times New Roman" w:cs="Times New Roman"/>
          <w:sz w:val="28"/>
          <w:szCs w:val="28"/>
        </w:rPr>
        <w:t>городского округа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517F">
        <w:rPr>
          <w:rFonts w:ascii="Times New Roman" w:hAnsi="Times New Roman" w:cs="Times New Roman"/>
          <w:sz w:val="28"/>
          <w:szCs w:val="28"/>
        </w:rPr>
        <w:t xml:space="preserve"> чем на следующий рабочий день после принятия решения.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несостоявшимся, Дума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E3517F">
        <w:rPr>
          <w:rFonts w:ascii="Times New Roman" w:hAnsi="Times New Roman" w:cs="Times New Roman"/>
          <w:sz w:val="28"/>
          <w:szCs w:val="28"/>
        </w:rPr>
        <w:t>городского округа принимает решение о повторном проведении конкурса в соответствии с настоящим Положением. В таком случае персональный состав и полномочия членов ранее сформированной конкурсной комиссии сохраняются.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подлежит опубликованию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</w:t>
      </w:r>
      <w:r w:rsidRPr="00E3517F">
        <w:rPr>
          <w:rFonts w:ascii="Times New Roman" w:hAnsi="Times New Roman" w:cs="Times New Roman"/>
          <w:sz w:val="28"/>
          <w:szCs w:val="28"/>
        </w:rPr>
        <w:t>и размещению на официальном са</w:t>
      </w:r>
      <w:r>
        <w:rPr>
          <w:rFonts w:ascii="Times New Roman" w:hAnsi="Times New Roman" w:cs="Times New Roman"/>
          <w:sz w:val="28"/>
          <w:szCs w:val="28"/>
        </w:rPr>
        <w:t xml:space="preserve">йте Пышминского городского округа </w:t>
      </w:r>
      <w:r w:rsidRPr="00E3517F">
        <w:rPr>
          <w:rFonts w:ascii="Times New Roman" w:hAnsi="Times New Roman" w:cs="Times New Roman"/>
          <w:sz w:val="28"/>
          <w:szCs w:val="28"/>
        </w:rPr>
        <w:t xml:space="preserve">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517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517F">
        <w:rPr>
          <w:rFonts w:ascii="Times New Roman" w:hAnsi="Times New Roman" w:cs="Times New Roman"/>
          <w:sz w:val="28"/>
          <w:szCs w:val="28"/>
        </w:rPr>
        <w:t xml:space="preserve"> в течение семи календарных дней со дня принятия конкурсной комиссией решения по результатам конкурса.</w:t>
      </w:r>
    </w:p>
    <w:p w:rsidR="000830D4" w:rsidRPr="00E3517F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>Кандидат вправе обжаловать решение конкурсной комиссии по результатам конкурса в соответствии с законодательством Российской Федерации.</w:t>
      </w:r>
    </w:p>
    <w:p w:rsidR="000830D4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17F">
        <w:rPr>
          <w:rFonts w:ascii="Times New Roman" w:hAnsi="Times New Roman" w:cs="Times New Roman"/>
          <w:sz w:val="28"/>
          <w:szCs w:val="28"/>
        </w:rPr>
        <w:t xml:space="preserve"> Расходы кандидатов и граждан, не допущенных к участию в конкурсе, а также связанные с участием в конкурсе, осуществляются за</w:t>
      </w:r>
      <w:r>
        <w:rPr>
          <w:rFonts w:ascii="Times New Roman" w:hAnsi="Times New Roman" w:cs="Times New Roman"/>
          <w:sz w:val="28"/>
          <w:szCs w:val="28"/>
        </w:rPr>
        <w:t xml:space="preserve"> счет их собственных средств</w:t>
      </w:r>
      <w:r w:rsidRPr="00E3517F">
        <w:rPr>
          <w:rFonts w:ascii="Times New Roman" w:hAnsi="Times New Roman" w:cs="Times New Roman"/>
          <w:sz w:val="28"/>
          <w:szCs w:val="28"/>
        </w:rPr>
        <w:t>.</w:t>
      </w:r>
    </w:p>
    <w:p w:rsidR="000830D4" w:rsidRDefault="000830D4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664E">
        <w:rPr>
          <w:rFonts w:ascii="Times New Roman" w:hAnsi="Times New Roman" w:cs="Times New Roman"/>
          <w:b/>
          <w:sz w:val="28"/>
          <w:szCs w:val="28"/>
        </w:rPr>
        <w:t>Дополнительную информацию о конкурсе</w:t>
      </w:r>
      <w:r>
        <w:rPr>
          <w:rFonts w:ascii="Times New Roman" w:hAnsi="Times New Roman" w:cs="Times New Roman"/>
          <w:sz w:val="28"/>
          <w:szCs w:val="28"/>
        </w:rPr>
        <w:t xml:space="preserve"> можно получить у специалиста Думы Пышминского городского округа Зыковой Елены Ивановны</w:t>
      </w:r>
      <w:r w:rsidR="0051106C">
        <w:rPr>
          <w:rFonts w:ascii="Times New Roman" w:hAnsi="Times New Roman" w:cs="Times New Roman"/>
          <w:sz w:val="28"/>
          <w:szCs w:val="28"/>
        </w:rPr>
        <w:t xml:space="preserve"> (контактное лицо)</w:t>
      </w:r>
      <w:r>
        <w:rPr>
          <w:rFonts w:ascii="Times New Roman" w:hAnsi="Times New Roman" w:cs="Times New Roman"/>
          <w:sz w:val="28"/>
          <w:szCs w:val="28"/>
        </w:rPr>
        <w:t>, по адресу:</w:t>
      </w:r>
      <w:r w:rsidRPr="000830D4">
        <w:rPr>
          <w:rFonts w:ascii="Times New Roman" w:hAnsi="Times New Roman" w:cs="Times New Roman"/>
          <w:sz w:val="28"/>
          <w:szCs w:val="28"/>
        </w:rPr>
        <w:t xml:space="preserve"> Свердловская область, </w:t>
      </w:r>
      <w:proofErr w:type="spellStart"/>
      <w:r w:rsidRPr="000830D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830D4">
        <w:rPr>
          <w:rFonts w:ascii="Times New Roman" w:hAnsi="Times New Roman" w:cs="Times New Roman"/>
          <w:sz w:val="28"/>
          <w:szCs w:val="28"/>
        </w:rPr>
        <w:t>. Пышма, ул. Кирова, 17, кабинет № 2</w:t>
      </w:r>
      <w:r w:rsidR="0056664E">
        <w:rPr>
          <w:rFonts w:ascii="Times New Roman" w:hAnsi="Times New Roman" w:cs="Times New Roman"/>
          <w:sz w:val="28"/>
          <w:szCs w:val="28"/>
        </w:rPr>
        <w:t xml:space="preserve"> (второй этаж)</w:t>
      </w:r>
      <w:r>
        <w:rPr>
          <w:rFonts w:ascii="Times New Roman" w:hAnsi="Times New Roman" w:cs="Times New Roman"/>
          <w:sz w:val="28"/>
          <w:szCs w:val="28"/>
        </w:rPr>
        <w:t>, по телефону: (34372) 2-45-85</w:t>
      </w:r>
      <w:r w:rsidR="005666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проведения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по отбору кандидатур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должность главы Пышминского 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В конкурсную комиссию по отбору кандидатур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на должность главы Пышминского городского округа 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(фамилия, имя, отчество (при наличии))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283"/>
      <w:bookmarkEnd w:id="9"/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36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 согласие  участвовать в конкурсе по отбору кандидатур на должность главы Пышминского городского округа.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Обязуюсь  в  случае  избрания  на  должность  прекратить  деятельность, несовместимую   с   замещением   выборной  должности  главы  муниципального  образования.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 себе сообщаю следующие сведения: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- ______________________ года,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Pr="00C362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рождения- 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2E5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место рождения согласно паспорту или документу, заменяющему паспорт гражданина РФ)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</w:t>
      </w: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362E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субъекта Российской Федерации, район, город, иной населенный пункт, улица, номер дома, корпуса (строения и т.п.) и квартиры)</w:t>
      </w:r>
      <w:proofErr w:type="gramEnd"/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301"/>
      <w:bookmarkEnd w:id="10"/>
      <w:r w:rsidRPr="00C36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документа данные документа, удостоверяющего личность</w:t>
      </w: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_____________________________________________________________________________________________________________________________________________________________,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2E5">
        <w:rPr>
          <w:rFonts w:ascii="Times New Roman" w:eastAsia="Times New Roman" w:hAnsi="Times New Roman" w:cs="Times New Roman"/>
          <w:sz w:val="18"/>
          <w:szCs w:val="18"/>
          <w:lang w:eastAsia="ru-RU"/>
        </w:rPr>
        <w:t>(паспорт или документ, заменяющий паспорт гражданина РФ, серия, номер паспорта или документа, заменяющего паспорт гражданина РФ дата выдачи, наименование или код органа, выдавшего паспорт или документ, заменяющий паспорт гражданина РФ)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- 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2E5">
        <w:rPr>
          <w:rFonts w:ascii="Times New Roman" w:eastAsia="Times New Roman" w:hAnsi="Times New Roman" w:cs="Times New Roman"/>
          <w:sz w:val="18"/>
          <w:szCs w:val="18"/>
          <w:lang w:eastAsia="ru-RU"/>
        </w:rPr>
        <w:t>(идентификационный номер налогоплательщика (при наличии))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- ____________________________________________________________,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образование - 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 </w:t>
      </w:r>
      <w:r w:rsidRPr="00C362E5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профессиональном образовании (при наличии) с указанием организации, осуществляющей образовательную деятельность,  года ее окончания и реквизитов документа об образовании и о квалификации)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место работы или службы, 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должность/род занятий</w:t>
      </w:r>
      <w:r w:rsidRPr="00C362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______________________________________________________________________________,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362E5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(основное место работы или службы, занимаемая должность (в случае отсутствия основного места работы или службы - род занятий)</w:t>
      </w:r>
      <w:proofErr w:type="gramEnd"/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об исполнении обязанностей депутата</w:t>
      </w: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2E5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об исполнении обязанностей депутата на непостоянной основе   и наименование соответствующего представительного (законодательного) органа, депутатом которого является кандидат)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судимости</w:t>
      </w: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2E5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судимости кандидата в случае, если у кандидата имелась  или имеется судимость; если судимость снята или погашена -  также сведения о дате снятия или погашения судимости)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для связи с кандидатом: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для направления почты (писем, извещений):</w:t>
      </w: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______________________________________________________________________________,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рабочий _______________________,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сотовый _______________________,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почта: _____________________________________________________________.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«___» __________ 20__ года _______________________________/______________________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gramStart"/>
      <w:r w:rsidRPr="00C362E5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                                               (фамилия, имя, отчество   (подпись кандидата)</w:t>
      </w:r>
      <w:proofErr w:type="gramEnd"/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заполняется собственноручно, представляется на бумажном носителе.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Федерации.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301" w:history="1">
        <w:r w:rsidRPr="00C362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строке</w:t>
        </w:r>
      </w:hyperlink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"вид документа" указывается паспорт или документ, заменяющий паспорт гражданина Российской Федерации.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судимости приводятся с указанием номера (номеров) и наименования (наименований) статьи (статей) Уголовного </w:t>
      </w:r>
      <w:hyperlink r:id="rId9" w:history="1">
        <w:r w:rsidRPr="00C362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на основании которой (которых) был осужден кандидат, а также статьи (статей) Уголовного </w:t>
      </w:r>
      <w:hyperlink r:id="rId10" w:history="1">
        <w:r w:rsidRPr="00C362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принятого в соответствии с </w:t>
      </w:r>
      <w:hyperlink r:id="rId11" w:history="1">
        <w:r w:rsidRPr="00C362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Основами</w:t>
        </w:r>
      </w:hyperlink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</w:t>
      </w:r>
      <w:proofErr w:type="gramEnd"/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преступлением</w:t>
      </w:r>
      <w:proofErr w:type="gramEnd"/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Уголовным </w:t>
      </w:r>
      <w:hyperlink r:id="rId12" w:history="1">
        <w:r w:rsidRPr="00C362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проведения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по отбору кандидатур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должность главы Пышминского 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В конкурсную комиссию по отбору кандидатур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на должность главы Пышминского городского округа 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(фамилия, имя, отчество (при наличии))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370"/>
      <w:bookmarkEnd w:id="11"/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___________________________________________________________________,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серия ___________ номер _______________,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  на  обработку  моих  персональных  данных Думой Пышминского городского округа (623550,  </w:t>
      </w:r>
      <w:proofErr w:type="spellStart"/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Пышма, ул. 1 Мая, 2) (далее - Оператор), содержащихся в заявлении  об  участии  в  конкурсе по отбору кандидатур на должность главы Пышминского городского округа  и других документах, представленных для участия в  конкурсе,  а  именно:  фамилия, имя, отчество (при наличии); адрес места жительства;  дата  и  место  рождения;  данные  документа,  удостоверяющего личность;    гражданство;</w:t>
      </w:r>
      <w:proofErr w:type="gramEnd"/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  о   детях;   семейное   положение; профессиональное   образование;   профессия,  специальность;  место  работы  (службы,  учебы),  род  занятий;  ИНН;  сведения  о  доходах,  расходах, об имуществе;  фотоизображение;  сведения  о  дополнительном  профессиональном образовании,  о  присвоении  ученой  степени, ученого звания, о награждении наградами и присвоении почетных званий (при наличии); сведения о судимости; телефон; адрес электронной почты.</w:t>
      </w:r>
      <w:proofErr w:type="gramEnd"/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будет осуществляться Оператором в целях организации исполнения полномочий конкурсной комиссии по отбору кандидатур на должность главы Пышминского городского округа, установленных Федеральным </w:t>
      </w:r>
      <w:hyperlink r:id="rId13" w:history="1">
        <w:r w:rsidRPr="00C362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Положением о порядке проведения конкурса по отбору кандидатур на должность главы Пышминского городского округа, утвержденным решением Думы Пышминского  городского округа</w:t>
      </w:r>
      <w:proofErr w:type="gramEnd"/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 № _____.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дано на осуществление Оператором следующих действий с моими персональными данными: сбор, систематизация, накопление, хранение, использование, распространение, обезличивание, блокирование и их передачу в конкурсную комиссию по отбору кандидатур на должность главы Пышминского городского округа, в средства массовой информации, а также, в целях организации проверки представленных мною сведений, - в налоговые, правоохранительные, другие государственные органы, в образовательные организации.</w:t>
      </w:r>
      <w:proofErr w:type="gramEnd"/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вправе обрабатывать мои персональные данные посредством включения в списки (реестры) и отчетные формы, предусмотренные документами, регламентирующими деятельность Оператора.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Настоящее согласие дано мной на срок хранения документов конкурса по отбору кандидатур на должность главы Пышминского городского округа, проведенного в 20__ году.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вступает в действие с момента его подписания.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делопроизводства.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 20__ г.             _________________________ 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дата                                Ф.И.О.                подпись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проведения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по отбору кандидатур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 главы Пышминского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В конкурсную комиссию по отбору кандидатур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на должность главы Пышминского городского округа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(фамилия, имя, отчество (при наличии))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420"/>
      <w:bookmarkEnd w:id="12"/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кандидата на должность главы Пышминского городского округа 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соблюдении запрета, установленного Федеральным </w:t>
      </w:r>
      <w:hyperlink r:id="rId14" w:history="1">
        <w:r w:rsidRPr="00C362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запрете отдельным категориям лиц открывать и иметь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(вклады), хранить наличные денежные средства и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в иностранных банках, расположенных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пределами территории Российской Федерации,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и (или) пользоваться иностранными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финансовыми инструментами»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___________________________________________________________________,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(фамилия, имя, отчество)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  конкурсную  комиссию  по  отбору  кандидатур  на должность главы Пышминского городского округа  о том, что я не имею счетов (вкладов), не храню наличные  денежные  средства и ценности в иностранных банках, расположенных за  пределами  территории  Российской  Федерации,  не  владею  и  (или)  не пользуюсь иностранными финансовыми инструментами.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на должность главы  Пышминского городского округа 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___________      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(фамилия, имя, отчество)                               (подпись)                  (дата)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проведения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по отбору кандидатур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 главы Пышминского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461"/>
      <w:bookmarkEnd w:id="13"/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документов для участия в конкурсе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отбору кандидатур на должность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Пышминского городского округа 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Думы Пышминского городского округа принял </w:t>
      </w:r>
      <w:proofErr w:type="gramStart"/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(фамилия, имя, отчество (при наличии))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письменное заявление о согласии участвовать в конкурсе по отбору кандидатур на должность главы Пышминского городского округа  с обязательством в случае его избрания прекратить деятельность, несовместимую со статусом главы муниципального образования, на ____ листах;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паспорта или иного документа, заменяющего паспорт гражданина, на _____ листах;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3) цветная фотография размером 3 x 4 см ______ шт.;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документа о профессиональном образовании гражданина на _______ листах;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копия трудовой книжки, выписка из трудовой книжки либо справка с основного места работы или иные документы гражданина для подтверждения сведений об основном месте работы или службы (</w:t>
      </w:r>
      <w:proofErr w:type="gramStart"/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на ______ листах;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копия документов о роде занятий (о деятельности, приносящей доход) или о статусе неработающего гражданина на ______ листах;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справка из представительного (законодательного) органа государственной власти, представительного органа муниципального образования об исполнении гражданином обязанностей депутата на непостоянной основе на _____ листах;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сведения о размере и об источниках доходов гражданина, а также об имуществе, принадлежащем гражданину на праве собственности (в том числе совместной собственности), о вкладах в банках, ценных бумагах на __________ листах;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сведения о принадлежащем гражданину,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супруги (супруга) и несовершеннолетних детей на ______ листах;</w:t>
      </w:r>
      <w:proofErr w:type="gramEnd"/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гражданина и его супруги (супруга) за три последних года, предшествующих</w:t>
      </w:r>
      <w:proofErr w:type="gramEnd"/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совершению сделки, и об источниках получения средств, за счет которых совершена сделка, с приложением документов, подтверждающих получение имущества в собственность, на _____ листах;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справка о наличии (отсутствии) судимости на ______ листах;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12) согласие на обработку персональных данных на ______ листах;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заключение медицинского учреждения по </w:t>
      </w:r>
      <w:hyperlink r:id="rId15" w:history="1">
        <w:r w:rsidRPr="00C362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форме № 001-ГС/у</w:t>
        </w:r>
      </w:hyperlink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Приказом Министерства здравоохранения и социального развития Российской Федерации от 14.12.2009 № 984н, на _____ листах;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уведомление о соблюдении запрета, установленного Федеральным </w:t>
      </w:r>
      <w:hyperlink r:id="rId16" w:history="1">
        <w:r w:rsidRPr="00C362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на ___________ листах;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15) иные представленные документы 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C362E5">
        <w:rPr>
          <w:rFonts w:ascii="Times New Roman" w:eastAsia="Times New Roman" w:hAnsi="Times New Roman" w:cs="Times New Roman"/>
          <w:lang w:eastAsia="ru-RU"/>
        </w:rPr>
        <w:t>(указываются иные документы)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 листах.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Итого: ___________ документов на ______ листах.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Отметки   о   несоответствии   каких-либо   из   представленных  документов требованиям к их оформлению, установленные пунктом 12    </w:t>
      </w:r>
      <w:hyperlink w:anchor="P33" w:history="1">
        <w:r w:rsidRPr="00C362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Положения</w:t>
        </w:r>
      </w:hyperlink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 проведения  конкурса  по  отбору  кандидатур  на  должность  главы Пышминского  городского округа: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(подпись)                              (Ф.И.О.)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Думы Пышминского  городского округа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______________________/____________________________________________________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(подпись)                              (Ф.И.О.)</w:t>
      </w: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Pr="00C362E5" w:rsidRDefault="00C362E5" w:rsidP="00C362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E5" w:rsidRDefault="00C362E5" w:rsidP="0008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362E5" w:rsidSect="003F5A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E3F63"/>
    <w:multiLevelType w:val="multilevel"/>
    <w:tmpl w:val="4308DE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F7"/>
    <w:rsid w:val="000830D4"/>
    <w:rsid w:val="00105F14"/>
    <w:rsid w:val="001727ED"/>
    <w:rsid w:val="0027700A"/>
    <w:rsid w:val="003549E9"/>
    <w:rsid w:val="00382BB3"/>
    <w:rsid w:val="003F5ADA"/>
    <w:rsid w:val="004641B3"/>
    <w:rsid w:val="004A1CFE"/>
    <w:rsid w:val="0051106C"/>
    <w:rsid w:val="005361F7"/>
    <w:rsid w:val="0056664E"/>
    <w:rsid w:val="0068689F"/>
    <w:rsid w:val="00803A9F"/>
    <w:rsid w:val="00803C4C"/>
    <w:rsid w:val="00875E39"/>
    <w:rsid w:val="00AD5DCB"/>
    <w:rsid w:val="00B12400"/>
    <w:rsid w:val="00B841DF"/>
    <w:rsid w:val="00C362E5"/>
    <w:rsid w:val="00F7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5A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5ADA"/>
    <w:pPr>
      <w:ind w:left="720"/>
      <w:contextualSpacing/>
    </w:pPr>
  </w:style>
  <w:style w:type="paragraph" w:customStyle="1" w:styleId="ConsPlusNormal">
    <w:name w:val="ConsPlusNormal"/>
    <w:rsid w:val="002770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6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5A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5ADA"/>
    <w:pPr>
      <w:ind w:left="720"/>
      <w:contextualSpacing/>
    </w:pPr>
  </w:style>
  <w:style w:type="paragraph" w:customStyle="1" w:styleId="ConsPlusNormal">
    <w:name w:val="ConsPlusNormal"/>
    <w:rsid w:val="002770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6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3B87A52437D69AC71C2FD6F36B1A6BE0AD7F2D8204679AB5962C45744A2334D7DF528EF15DDv4F7E" TargetMode="External"/><Relationship Id="rId13" Type="http://schemas.openxmlformats.org/officeDocument/2006/relationships/hyperlink" Target="consultantplus://offline/ref=7DD3B87A52437D69AC71C2FD6F36B1A6B50CD1FBD32F1B73A3006EC650v4FB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DD3B87A52437D69AC71C2FD6F36B1A6B50CD2F1D22F1B73A3006EC650v4FBE" TargetMode="External"/><Relationship Id="rId12" Type="http://schemas.openxmlformats.org/officeDocument/2006/relationships/hyperlink" Target="consultantplus://offline/ref=7DD3B87A52437D69AC71C2FD6F36B1A6B50CD0F2D92A1B73A3006EC650v4F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D3B87A52437D69AC71C2FD6F36B1A6B604D8F6D82A1B73A3006EC650v4FB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3B87A52437D69AC71C2FD6F36B1A6B50CD0F2D92A1B73A3006EC650v4FBE" TargetMode="External"/><Relationship Id="rId11" Type="http://schemas.openxmlformats.org/officeDocument/2006/relationships/hyperlink" Target="consultantplus://offline/ref=7DD3B87A52437D69AC71CBEF6D36B1A6B60BD0F4DA7D4C71F25560C3581BB5340471F428EF16vDF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D3B87A52437D69AC71C2FD6F36B1A6BE0AD7F2D8204679AB5962C45744A2334D7DF528EF15DDv4F7E" TargetMode="External"/><Relationship Id="rId10" Type="http://schemas.openxmlformats.org/officeDocument/2006/relationships/hyperlink" Target="consultantplus://offline/ref=7DD3B87A52437D69AC71C2FD6F36B1A6BF0AD3F4DA7D4C71F25560vCF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3B87A52437D69AC71C2FD6F36B1A6B50CD0F2D92A1B73A3006EC650v4FBE" TargetMode="External"/><Relationship Id="rId14" Type="http://schemas.openxmlformats.org/officeDocument/2006/relationships/hyperlink" Target="consultantplus://offline/ref=7DD3B87A52437D69AC71C2FD6F36B1A6B604D8F6D82A1B73A3006EC650v4F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17</Pages>
  <Words>6469</Words>
  <Characters>36876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2017-07-12T06:00:00Z</cp:lastPrinted>
  <dcterms:created xsi:type="dcterms:W3CDTF">2017-06-28T04:45:00Z</dcterms:created>
  <dcterms:modified xsi:type="dcterms:W3CDTF">2017-07-12T08:23:00Z</dcterms:modified>
</cp:coreProperties>
</file>