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1AB0E" w14:textId="646F2AA7" w:rsid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 xml:space="preserve">                                                        Пояснительная записка</w:t>
      </w:r>
    </w:p>
    <w:p w14:paraId="74B7354E" w14:textId="3384E7A6" w:rsidR="00B0574C" w:rsidRDefault="00B0574C" w:rsidP="00B0574C">
      <w:pPr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выполнение мероприятий муниципальной программы</w:t>
      </w:r>
    </w:p>
    <w:p w14:paraId="17C42834" w14:textId="6B5BF959" w:rsidR="00B0574C" w:rsidRPr="00B0574C" w:rsidRDefault="00B0574C" w:rsidP="00B0574C">
      <w:pPr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«Развитие культуры в Пышминском городском округе до 202</w:t>
      </w:r>
      <w:r w:rsidR="00AC4AD5">
        <w:rPr>
          <w:rFonts w:ascii="Liberation Serif" w:hAnsi="Liberation Serif"/>
        </w:rPr>
        <w:t>8</w:t>
      </w:r>
      <w:r w:rsidR="00464CEB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года»</w:t>
      </w:r>
    </w:p>
    <w:p w14:paraId="0E07A6DF" w14:textId="339BFF4D" w:rsidR="00B0574C" w:rsidRDefault="00B0574C" w:rsidP="00B0574C">
      <w:pPr>
        <w:tabs>
          <w:tab w:val="left" w:pos="3780"/>
        </w:tabs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 </w:t>
      </w:r>
      <w:r w:rsidR="00E3622D" w:rsidRPr="00E01516">
        <w:rPr>
          <w:rFonts w:ascii="Liberation Serif" w:hAnsi="Liberation Serif"/>
          <w:b/>
        </w:rPr>
        <w:t>202</w:t>
      </w:r>
      <w:r w:rsidR="00250CE3">
        <w:rPr>
          <w:rFonts w:ascii="Liberation Serif" w:hAnsi="Liberation Serif"/>
          <w:b/>
        </w:rPr>
        <w:t>4</w:t>
      </w:r>
      <w:r w:rsidR="00E01516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год</w:t>
      </w:r>
    </w:p>
    <w:p w14:paraId="5C3F1948" w14:textId="7BB9C92D" w:rsidR="00B0574C" w:rsidRDefault="00B0574C" w:rsidP="00B0574C">
      <w:pPr>
        <w:tabs>
          <w:tab w:val="left" w:pos="3780"/>
        </w:tabs>
        <w:ind w:firstLine="709"/>
        <w:jc w:val="center"/>
        <w:rPr>
          <w:rFonts w:ascii="Liberation Serif" w:hAnsi="Liberation Serif"/>
        </w:rPr>
      </w:pPr>
    </w:p>
    <w:p w14:paraId="2167C460" w14:textId="6783112A" w:rsidR="00B0574C" w:rsidRDefault="00B0574C" w:rsidP="00B0574C">
      <w:pPr>
        <w:tabs>
          <w:tab w:val="left" w:pos="3780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 202</w:t>
      </w:r>
      <w:r w:rsidR="00250CE3">
        <w:rPr>
          <w:rFonts w:ascii="Liberation Serif" w:hAnsi="Liberation Serif"/>
        </w:rPr>
        <w:t>4</w:t>
      </w:r>
      <w:r>
        <w:rPr>
          <w:rFonts w:ascii="Liberation Serif" w:hAnsi="Liberation Serif"/>
        </w:rPr>
        <w:t xml:space="preserve"> год на выполнение мероприятий муниципальной программы «Развитие культуры в Пыш</w:t>
      </w:r>
      <w:r w:rsidR="00AC4AD5">
        <w:rPr>
          <w:rFonts w:ascii="Liberation Serif" w:hAnsi="Liberation Serif"/>
        </w:rPr>
        <w:t>минском городском округе до 2028</w:t>
      </w:r>
      <w:r>
        <w:rPr>
          <w:rFonts w:ascii="Liberation Serif" w:hAnsi="Liberation Serif"/>
        </w:rPr>
        <w:t xml:space="preserve"> года»</w:t>
      </w:r>
      <w:r w:rsidR="00223B04">
        <w:rPr>
          <w:rFonts w:ascii="Liberation Serif" w:hAnsi="Liberation Serif"/>
        </w:rPr>
        <w:t xml:space="preserve"> (далее- программа)</w:t>
      </w:r>
      <w:r>
        <w:rPr>
          <w:rFonts w:ascii="Liberation Serif" w:hAnsi="Liberation Serif"/>
        </w:rPr>
        <w:t xml:space="preserve"> выделено </w:t>
      </w:r>
      <w:r w:rsidR="00250CE3">
        <w:rPr>
          <w:rFonts w:ascii="Liberation Serif" w:hAnsi="Liberation Serif"/>
        </w:rPr>
        <w:t>168 193,3</w:t>
      </w:r>
      <w:r w:rsidR="00464CEB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тыс. рублей</w:t>
      </w:r>
      <w:r w:rsidR="00223B04">
        <w:rPr>
          <w:rFonts w:ascii="Liberation Serif" w:hAnsi="Liberation Serif"/>
        </w:rPr>
        <w:t xml:space="preserve">, </w:t>
      </w:r>
      <w:bookmarkStart w:id="0" w:name="_Hlk61874000"/>
      <w:r w:rsidR="00223B04">
        <w:rPr>
          <w:rFonts w:ascii="Liberation Serif" w:hAnsi="Liberation Serif"/>
        </w:rPr>
        <w:t>в том числе</w:t>
      </w:r>
      <w:r w:rsidR="00E3622D">
        <w:rPr>
          <w:rFonts w:ascii="Liberation Serif" w:hAnsi="Liberation Serif"/>
        </w:rPr>
        <w:t xml:space="preserve"> федеральный бюджет </w:t>
      </w:r>
      <w:r w:rsidR="00250CE3">
        <w:rPr>
          <w:rFonts w:ascii="Liberation Serif" w:hAnsi="Liberation Serif"/>
        </w:rPr>
        <w:t>100,0</w:t>
      </w:r>
      <w:r w:rsidR="00E3622D">
        <w:rPr>
          <w:rFonts w:ascii="Liberation Serif" w:hAnsi="Liberation Serif"/>
        </w:rPr>
        <w:t xml:space="preserve"> тыс. рублей,</w:t>
      </w:r>
      <w:r w:rsidR="00223B04">
        <w:rPr>
          <w:rFonts w:ascii="Liberation Serif" w:hAnsi="Liberation Serif"/>
        </w:rPr>
        <w:t xml:space="preserve"> областной бюджет </w:t>
      </w:r>
      <w:r w:rsidR="00250CE3">
        <w:rPr>
          <w:rFonts w:ascii="Liberation Serif" w:hAnsi="Liberation Serif"/>
        </w:rPr>
        <w:t>22 721,6</w:t>
      </w:r>
      <w:r w:rsidR="00223B04">
        <w:rPr>
          <w:rFonts w:ascii="Liberation Serif" w:hAnsi="Liberation Serif"/>
        </w:rPr>
        <w:t xml:space="preserve"> тыс. рублей, местный бюджет </w:t>
      </w:r>
      <w:r w:rsidR="00250CE3">
        <w:rPr>
          <w:rFonts w:ascii="Liberation Serif" w:hAnsi="Liberation Serif"/>
        </w:rPr>
        <w:t>141 497,0</w:t>
      </w:r>
      <w:r w:rsidR="00223B04">
        <w:rPr>
          <w:rFonts w:ascii="Liberation Serif" w:hAnsi="Liberation Serif"/>
        </w:rPr>
        <w:t xml:space="preserve"> тыс. рублей, внебюджетные источники </w:t>
      </w:r>
      <w:r w:rsidR="00250CE3">
        <w:rPr>
          <w:rFonts w:ascii="Liberation Serif" w:hAnsi="Liberation Serif"/>
        </w:rPr>
        <w:t>3 874,7</w:t>
      </w:r>
      <w:r w:rsidR="00223B04">
        <w:rPr>
          <w:rFonts w:ascii="Liberation Serif" w:hAnsi="Liberation Serif"/>
        </w:rPr>
        <w:t xml:space="preserve"> тыс. рублей.</w:t>
      </w:r>
      <w:bookmarkEnd w:id="0"/>
      <w:r w:rsidR="00223B04">
        <w:rPr>
          <w:rFonts w:ascii="Liberation Serif" w:hAnsi="Liberation Serif"/>
        </w:rPr>
        <w:t xml:space="preserve"> И</w:t>
      </w:r>
      <w:r>
        <w:rPr>
          <w:rFonts w:ascii="Liberation Serif" w:hAnsi="Liberation Serif"/>
        </w:rPr>
        <w:t xml:space="preserve">сполнено </w:t>
      </w:r>
      <w:r w:rsidR="00E3622D">
        <w:rPr>
          <w:rFonts w:ascii="Liberation Serif" w:hAnsi="Liberation Serif"/>
        </w:rPr>
        <w:t>за 202</w:t>
      </w:r>
      <w:r w:rsidR="00250CE3">
        <w:rPr>
          <w:rFonts w:ascii="Liberation Serif" w:hAnsi="Liberation Serif"/>
        </w:rPr>
        <w:t>4</w:t>
      </w:r>
      <w:r w:rsidR="00E3622D">
        <w:rPr>
          <w:rFonts w:ascii="Liberation Serif" w:hAnsi="Liberation Serif"/>
        </w:rPr>
        <w:t xml:space="preserve"> </w:t>
      </w:r>
      <w:r w:rsidR="00E3622D" w:rsidRPr="000951D2">
        <w:rPr>
          <w:rFonts w:ascii="Liberation Serif" w:hAnsi="Liberation Serif"/>
        </w:rPr>
        <w:t xml:space="preserve">года </w:t>
      </w:r>
      <w:r w:rsidR="00250CE3">
        <w:rPr>
          <w:rFonts w:ascii="Liberation Serif" w:hAnsi="Liberation Serif"/>
        </w:rPr>
        <w:t>167 966,14</w:t>
      </w:r>
      <w:r>
        <w:rPr>
          <w:rFonts w:ascii="Liberation Serif" w:hAnsi="Liberation Serif"/>
        </w:rPr>
        <w:t xml:space="preserve"> тыс. рублей, </w:t>
      </w:r>
      <w:r w:rsidR="00223B04">
        <w:rPr>
          <w:rFonts w:ascii="Liberation Serif" w:hAnsi="Liberation Serif"/>
        </w:rPr>
        <w:t>в том числе</w:t>
      </w:r>
      <w:r w:rsidR="00E3622D">
        <w:rPr>
          <w:rFonts w:ascii="Liberation Serif" w:hAnsi="Liberation Serif"/>
        </w:rPr>
        <w:t xml:space="preserve"> федеральный бюджет </w:t>
      </w:r>
      <w:r w:rsidR="00250CE3">
        <w:rPr>
          <w:rFonts w:ascii="Liberation Serif" w:hAnsi="Liberation Serif"/>
        </w:rPr>
        <w:t>100,0</w:t>
      </w:r>
      <w:r w:rsidR="00E3622D">
        <w:rPr>
          <w:rFonts w:ascii="Liberation Serif" w:hAnsi="Liberation Serif"/>
        </w:rPr>
        <w:t xml:space="preserve"> тыс. рублей</w:t>
      </w:r>
      <w:r w:rsidR="00223B04">
        <w:rPr>
          <w:rFonts w:ascii="Liberation Serif" w:hAnsi="Liberation Serif"/>
        </w:rPr>
        <w:t xml:space="preserve"> областной бюджет </w:t>
      </w:r>
      <w:r w:rsidR="00250CE3">
        <w:rPr>
          <w:rFonts w:ascii="Liberation Serif" w:hAnsi="Liberation Serif"/>
        </w:rPr>
        <w:t>22 530,2</w:t>
      </w:r>
      <w:r w:rsidR="00223B04">
        <w:rPr>
          <w:rFonts w:ascii="Liberation Serif" w:hAnsi="Liberation Serif"/>
        </w:rPr>
        <w:t xml:space="preserve"> тыс. рублей, местный бюджет </w:t>
      </w:r>
      <w:r w:rsidR="00250CE3">
        <w:rPr>
          <w:rFonts w:ascii="Liberation Serif" w:hAnsi="Liberation Serif"/>
        </w:rPr>
        <w:t>141 461,2</w:t>
      </w:r>
      <w:r w:rsidR="00223B04">
        <w:rPr>
          <w:rFonts w:ascii="Liberation Serif" w:hAnsi="Liberation Serif"/>
        </w:rPr>
        <w:t xml:space="preserve"> тыс. рублей, внебюджетные источники </w:t>
      </w:r>
      <w:r w:rsidR="00250CE3">
        <w:rPr>
          <w:rFonts w:ascii="Liberation Serif" w:hAnsi="Liberation Serif"/>
        </w:rPr>
        <w:t>3 874,7</w:t>
      </w:r>
      <w:r w:rsidR="00223B04">
        <w:rPr>
          <w:rFonts w:ascii="Liberation Serif" w:hAnsi="Liberation Serif"/>
        </w:rPr>
        <w:t xml:space="preserve"> тыс. рублей. Выполнение программы</w:t>
      </w:r>
      <w:r>
        <w:rPr>
          <w:rFonts w:ascii="Liberation Serif" w:hAnsi="Liberation Serif"/>
        </w:rPr>
        <w:t xml:space="preserve"> составил</w:t>
      </w:r>
      <w:r w:rsidR="00223B04">
        <w:rPr>
          <w:rFonts w:ascii="Liberation Serif" w:hAnsi="Liberation Serif"/>
        </w:rPr>
        <w:t>о</w:t>
      </w:r>
      <w:r>
        <w:rPr>
          <w:rFonts w:ascii="Liberation Serif" w:hAnsi="Liberation Serif"/>
        </w:rPr>
        <w:t xml:space="preserve"> </w:t>
      </w:r>
      <w:r w:rsidR="00E01516">
        <w:rPr>
          <w:rFonts w:ascii="Liberation Serif" w:hAnsi="Liberation Serif"/>
        </w:rPr>
        <w:t>99,</w:t>
      </w:r>
      <w:r w:rsidR="00250CE3">
        <w:rPr>
          <w:rFonts w:ascii="Liberation Serif" w:hAnsi="Liberation Serif"/>
        </w:rPr>
        <w:t>86</w:t>
      </w:r>
      <w:r>
        <w:rPr>
          <w:rFonts w:ascii="Liberation Serif" w:hAnsi="Liberation Serif"/>
        </w:rPr>
        <w:t xml:space="preserve"> процентов.</w:t>
      </w:r>
    </w:p>
    <w:p w14:paraId="31C785B1" w14:textId="77777777" w:rsidR="001338B5" w:rsidRPr="001338B5" w:rsidRDefault="001338B5" w:rsidP="001338B5">
      <w:pPr>
        <w:ind w:firstLine="709"/>
        <w:jc w:val="both"/>
        <w:rPr>
          <w:rFonts w:ascii="Liberation Serif" w:hAnsi="Liberation Serif"/>
        </w:rPr>
      </w:pPr>
      <w:r w:rsidRPr="001338B5">
        <w:rPr>
          <w:rFonts w:ascii="Liberation Serif" w:hAnsi="Liberation Serif"/>
        </w:rPr>
        <w:t xml:space="preserve">За 2024 год проведено 3 768 мероприятия – с охватом зрителей 217 615 человек. Из них на платной основе проведено 733 мероприятия, с посещением 14 725 человек. </w:t>
      </w:r>
    </w:p>
    <w:p w14:paraId="4E60B82F" w14:textId="77777777" w:rsidR="001338B5" w:rsidRPr="001338B5" w:rsidRDefault="001338B5" w:rsidP="001338B5">
      <w:pPr>
        <w:ind w:firstLine="709"/>
        <w:jc w:val="both"/>
        <w:rPr>
          <w:rFonts w:ascii="Liberation Serif" w:hAnsi="Liberation Serif"/>
        </w:rPr>
      </w:pPr>
      <w:r w:rsidRPr="001338B5">
        <w:rPr>
          <w:rFonts w:ascii="Liberation Serif" w:hAnsi="Liberation Serif"/>
        </w:rPr>
        <w:t xml:space="preserve">Организована работа 225 клубных формирований, с количеством участников – 2744 человек. </w:t>
      </w:r>
    </w:p>
    <w:p w14:paraId="249781D0" w14:textId="2B714E29" w:rsidR="00B0574C" w:rsidRDefault="001338B5" w:rsidP="001338B5">
      <w:pPr>
        <w:ind w:firstLine="709"/>
        <w:jc w:val="both"/>
        <w:rPr>
          <w:rFonts w:ascii="Liberation Serif" w:hAnsi="Liberation Serif"/>
        </w:rPr>
      </w:pPr>
      <w:r w:rsidRPr="001338B5">
        <w:rPr>
          <w:rFonts w:ascii="Liberation Serif" w:hAnsi="Liberation Serif"/>
        </w:rPr>
        <w:t xml:space="preserve">Из общего количества детских - 104 клубных формирования с охватом 1352 человека, из них для молодежи от 15 до 35 лет – 19, участников – 234 человека. Ежегодно проводится корректировка клубных формирований.  </w:t>
      </w:r>
      <w:r w:rsidR="00B0574C" w:rsidRPr="00B0574C">
        <w:rPr>
          <w:rFonts w:ascii="Liberation Serif" w:hAnsi="Liberation Serif"/>
        </w:rPr>
        <w:t xml:space="preserve"> </w:t>
      </w:r>
    </w:p>
    <w:p w14:paraId="1C1CBA3E" w14:textId="6D19AE6B" w:rsidR="002C63A7" w:rsidRDefault="002C63A7" w:rsidP="002C63A7">
      <w:pPr>
        <w:ind w:firstLine="709"/>
        <w:jc w:val="both"/>
        <w:rPr>
          <w:rFonts w:ascii="Liberation Serif" w:hAnsi="Liberation Serif"/>
        </w:rPr>
      </w:pPr>
      <w:r w:rsidRPr="002C63A7">
        <w:rPr>
          <w:rFonts w:ascii="Liberation Serif" w:hAnsi="Liberation Serif"/>
        </w:rPr>
        <w:t xml:space="preserve">Пополнение книжного фонда в муниципальном бюджетном учреждении Пышминского городского округа «Библиотечно-информационный центр составил </w:t>
      </w:r>
      <w:r w:rsidR="00801C59">
        <w:rPr>
          <w:rFonts w:ascii="Liberation Serif" w:hAnsi="Liberation Serif"/>
        </w:rPr>
        <w:t>2000</w:t>
      </w:r>
      <w:r w:rsidRPr="002C63A7">
        <w:rPr>
          <w:rFonts w:ascii="Liberation Serif" w:hAnsi="Liberation Serif"/>
        </w:rPr>
        <w:t xml:space="preserve"> экз.</w:t>
      </w:r>
    </w:p>
    <w:p w14:paraId="35B221CB" w14:textId="3E744A02" w:rsidR="009270C7" w:rsidRPr="002C63A7" w:rsidRDefault="009270C7" w:rsidP="002C63A7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Посещение библиотек </w:t>
      </w:r>
      <w:r w:rsidR="00801C59">
        <w:rPr>
          <w:rFonts w:ascii="Liberation Serif" w:hAnsi="Liberation Serif"/>
        </w:rPr>
        <w:t>141 552</w:t>
      </w:r>
      <w:r>
        <w:rPr>
          <w:rFonts w:ascii="Liberation Serif" w:hAnsi="Liberation Serif"/>
        </w:rPr>
        <w:t xml:space="preserve"> человек, что составило 1</w:t>
      </w:r>
      <w:r w:rsidR="00801C59">
        <w:rPr>
          <w:rFonts w:ascii="Liberation Serif" w:hAnsi="Liberation Serif"/>
        </w:rPr>
        <w:t>15</w:t>
      </w:r>
      <w:r>
        <w:rPr>
          <w:rFonts w:ascii="Liberation Serif" w:hAnsi="Liberation Serif"/>
        </w:rPr>
        <w:t xml:space="preserve"> % к предыдущему году.</w:t>
      </w:r>
    </w:p>
    <w:p w14:paraId="43719605" w14:textId="36E3E5D9" w:rsidR="002C63A7" w:rsidRPr="00B0574C" w:rsidRDefault="007640FF" w:rsidP="002C63A7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Создано виртуальных концертных залов 1</w:t>
      </w:r>
      <w:r w:rsidR="002C63A7" w:rsidRPr="002C63A7">
        <w:rPr>
          <w:rFonts w:ascii="Liberation Serif" w:hAnsi="Liberation Serif"/>
        </w:rPr>
        <w:t xml:space="preserve">, </w:t>
      </w:r>
      <w:r w:rsidR="000E639C" w:rsidRPr="002C63A7">
        <w:rPr>
          <w:rFonts w:ascii="Liberation Serif" w:hAnsi="Liberation Serif"/>
        </w:rPr>
        <w:t xml:space="preserve">слушателей </w:t>
      </w:r>
      <w:r w:rsidR="000E639C">
        <w:rPr>
          <w:rFonts w:ascii="Liberation Serif" w:hAnsi="Liberation Serif"/>
        </w:rPr>
        <w:t>за 202</w:t>
      </w:r>
      <w:r w:rsidR="00801C59">
        <w:rPr>
          <w:rFonts w:ascii="Liberation Serif" w:hAnsi="Liberation Serif"/>
        </w:rPr>
        <w:t>4</w:t>
      </w:r>
      <w:r w:rsidR="000E639C">
        <w:rPr>
          <w:rFonts w:ascii="Liberation Serif" w:hAnsi="Liberation Serif"/>
        </w:rPr>
        <w:t xml:space="preserve"> год </w:t>
      </w:r>
      <w:r w:rsidR="00801C59">
        <w:rPr>
          <w:rFonts w:ascii="Liberation Serif" w:hAnsi="Liberation Serif"/>
        </w:rPr>
        <w:t>396</w:t>
      </w:r>
      <w:r w:rsidR="002C63A7" w:rsidRPr="002C63A7">
        <w:rPr>
          <w:rFonts w:ascii="Liberation Serif" w:hAnsi="Liberation Serif"/>
        </w:rPr>
        <w:t xml:space="preserve"> человек.</w:t>
      </w:r>
    </w:p>
    <w:p w14:paraId="77B202DD" w14:textId="6B5062BF" w:rsidR="006937F9" w:rsidRDefault="006937F9" w:rsidP="006937F9">
      <w:pPr>
        <w:tabs>
          <w:tab w:val="center" w:pos="4677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За 202</w:t>
      </w:r>
      <w:r w:rsidR="00801C59">
        <w:rPr>
          <w:rFonts w:ascii="Liberation Serif" w:hAnsi="Liberation Serif"/>
        </w:rPr>
        <w:t>4</w:t>
      </w:r>
      <w:r w:rsidR="007640FF">
        <w:rPr>
          <w:rFonts w:ascii="Liberation Serif" w:hAnsi="Liberation Serif"/>
        </w:rPr>
        <w:t xml:space="preserve"> года за счет средств,</w:t>
      </w:r>
      <w:r>
        <w:rPr>
          <w:rFonts w:ascii="Liberation Serif" w:hAnsi="Liberation Serif"/>
        </w:rPr>
        <w:t xml:space="preserve"> выделенных на выполнение муниципальной программы проведены следующие мероприятия:</w:t>
      </w:r>
    </w:p>
    <w:p w14:paraId="1F2B5CD7" w14:textId="77777777" w:rsidR="0075668F" w:rsidRDefault="0075668F" w:rsidP="006937F9">
      <w:pPr>
        <w:tabs>
          <w:tab w:val="center" w:pos="4677"/>
        </w:tabs>
        <w:rPr>
          <w:rFonts w:ascii="Liberation Serif" w:hAnsi="Liberation Serif"/>
        </w:rPr>
      </w:pPr>
    </w:p>
    <w:p w14:paraId="65C0AE69" w14:textId="1E296CD8" w:rsidR="000A0CBA" w:rsidRDefault="00E74585" w:rsidP="000A0CBA">
      <w:pPr>
        <w:tabs>
          <w:tab w:val="center" w:pos="4677"/>
        </w:tabs>
        <w:rPr>
          <w:rFonts w:ascii="Liberation Serif" w:hAnsi="Liberation Serif"/>
          <w:b/>
          <w:bCs/>
          <w:i/>
        </w:rPr>
      </w:pPr>
      <w:r>
        <w:rPr>
          <w:rFonts w:ascii="Liberation Serif" w:hAnsi="Liberation Serif"/>
          <w:b/>
          <w:bCs/>
          <w:i/>
        </w:rPr>
        <w:t xml:space="preserve"> </w:t>
      </w:r>
      <w:r w:rsidR="008551C8" w:rsidRPr="00E74585">
        <w:rPr>
          <w:rFonts w:ascii="Liberation Serif" w:hAnsi="Liberation Serif"/>
          <w:b/>
          <w:bCs/>
          <w:i/>
        </w:rPr>
        <w:t xml:space="preserve"> </w:t>
      </w:r>
      <w:r w:rsidR="00694806" w:rsidRPr="00E74585">
        <w:rPr>
          <w:rFonts w:ascii="Liberation Serif" w:hAnsi="Liberation Serif"/>
          <w:b/>
          <w:bCs/>
          <w:i/>
        </w:rPr>
        <w:t>Проведены р</w:t>
      </w:r>
      <w:r w:rsidR="006937F9" w:rsidRPr="00E74585">
        <w:rPr>
          <w:rFonts w:ascii="Liberation Serif" w:hAnsi="Liberation Serif"/>
          <w:b/>
          <w:bCs/>
          <w:i/>
        </w:rPr>
        <w:t>айонные мероприятия:</w:t>
      </w:r>
    </w:p>
    <w:p w14:paraId="36416CBE" w14:textId="77777777" w:rsidR="00E74585" w:rsidRPr="00E74585" w:rsidRDefault="00E74585" w:rsidP="000A0CBA">
      <w:pPr>
        <w:tabs>
          <w:tab w:val="center" w:pos="4677"/>
        </w:tabs>
        <w:rPr>
          <w:rFonts w:ascii="Liberation Serif" w:hAnsi="Liberation Serif"/>
          <w:b/>
          <w:bCs/>
          <w:i/>
        </w:rPr>
      </w:pPr>
      <w:bookmarkStart w:id="1" w:name="_GoBack"/>
      <w:bookmarkEnd w:id="1"/>
    </w:p>
    <w:p w14:paraId="19752D02" w14:textId="003E6009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  <w:b/>
          <w:bCs/>
        </w:rPr>
      </w:pPr>
      <w:r w:rsidRPr="000A0CBA">
        <w:rPr>
          <w:rFonts w:ascii="Liberation Serif" w:hAnsi="Liberation Serif"/>
        </w:rPr>
        <w:t xml:space="preserve"> «Масленица» - 10 000,00</w:t>
      </w:r>
      <w:r>
        <w:rPr>
          <w:rFonts w:ascii="Liberation Serif" w:hAnsi="Liberation Serif"/>
        </w:rPr>
        <w:t xml:space="preserve"> рублей</w:t>
      </w:r>
      <w:r w:rsidRPr="000A0CBA">
        <w:rPr>
          <w:rFonts w:ascii="Liberation Serif" w:hAnsi="Liberation Serif"/>
        </w:rPr>
        <w:t>;</w:t>
      </w:r>
    </w:p>
    <w:p w14:paraId="3F4C6EEF" w14:textId="04EF3FB5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 w:rsidRPr="000A0CBA">
        <w:rPr>
          <w:rFonts w:ascii="Liberation Serif" w:hAnsi="Liberation Serif"/>
        </w:rPr>
        <w:t xml:space="preserve"> «Таланты Пышминского края» - 3</w:t>
      </w:r>
      <w:r>
        <w:rPr>
          <w:rFonts w:ascii="Liberation Serif" w:hAnsi="Liberation Serif"/>
        </w:rPr>
        <w:t>9</w:t>
      </w:r>
      <w:r w:rsidRPr="000A0CB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9</w:t>
      </w:r>
      <w:r w:rsidRPr="000A0CBA">
        <w:rPr>
          <w:rFonts w:ascii="Liberation Serif" w:hAnsi="Liberation Serif"/>
        </w:rPr>
        <w:t>00,00</w:t>
      </w:r>
      <w:r>
        <w:rPr>
          <w:rFonts w:ascii="Liberation Serif" w:hAnsi="Liberation Serif"/>
        </w:rPr>
        <w:t xml:space="preserve"> рублей</w:t>
      </w:r>
      <w:r w:rsidRPr="000A0CBA">
        <w:rPr>
          <w:rFonts w:ascii="Liberation Serif" w:hAnsi="Liberation Serif"/>
        </w:rPr>
        <w:t>;</w:t>
      </w:r>
    </w:p>
    <w:p w14:paraId="6431EEFE" w14:textId="0C001131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Pr="000A0CBA">
        <w:rPr>
          <w:rFonts w:ascii="Liberation Serif" w:hAnsi="Liberation Serif"/>
        </w:rPr>
        <w:t>«День Победы» - 15 000,00</w:t>
      </w:r>
      <w:r>
        <w:rPr>
          <w:rFonts w:ascii="Liberation Serif" w:hAnsi="Liberation Serif"/>
        </w:rPr>
        <w:t xml:space="preserve"> рублей</w:t>
      </w:r>
      <w:r w:rsidRPr="000A0CBA">
        <w:rPr>
          <w:rFonts w:ascii="Liberation Serif" w:hAnsi="Liberation Serif"/>
        </w:rPr>
        <w:t>;</w:t>
      </w:r>
    </w:p>
    <w:p w14:paraId="6AAA747E" w14:textId="24C29A29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 w:rsidRPr="000A0CBA">
        <w:rPr>
          <w:rFonts w:ascii="Liberation Serif" w:hAnsi="Liberation Serif"/>
        </w:rPr>
        <w:t xml:space="preserve"> «Выставка им. Жукова» - 3 000,00</w:t>
      </w:r>
      <w:r>
        <w:rPr>
          <w:rFonts w:ascii="Liberation Serif" w:hAnsi="Liberation Serif"/>
        </w:rPr>
        <w:t xml:space="preserve"> рублей</w:t>
      </w:r>
      <w:r w:rsidRPr="000A0CBA">
        <w:rPr>
          <w:rFonts w:ascii="Liberation Serif" w:hAnsi="Liberation Serif"/>
        </w:rPr>
        <w:t>;</w:t>
      </w:r>
    </w:p>
    <w:p w14:paraId="2843E708" w14:textId="2CD4AB21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 w:rsidRPr="000A0CBA">
        <w:rPr>
          <w:rFonts w:ascii="Liberation Serif" w:hAnsi="Liberation Serif"/>
        </w:rPr>
        <w:t xml:space="preserve"> «День защиты детей» - 1</w:t>
      </w:r>
      <w:r>
        <w:rPr>
          <w:rFonts w:ascii="Liberation Serif" w:hAnsi="Liberation Serif"/>
        </w:rPr>
        <w:t>6 000</w:t>
      </w:r>
      <w:r w:rsidRPr="000A0CBA">
        <w:rPr>
          <w:rFonts w:ascii="Liberation Serif" w:hAnsi="Liberation Serif"/>
        </w:rPr>
        <w:t>,00</w:t>
      </w:r>
      <w:r>
        <w:rPr>
          <w:rFonts w:ascii="Liberation Serif" w:hAnsi="Liberation Serif"/>
        </w:rPr>
        <w:t xml:space="preserve"> рублей</w:t>
      </w:r>
      <w:r w:rsidRPr="000A0CBA">
        <w:rPr>
          <w:rFonts w:ascii="Liberation Serif" w:hAnsi="Liberation Serif"/>
        </w:rPr>
        <w:t>;</w:t>
      </w:r>
    </w:p>
    <w:p w14:paraId="1B93FB52" w14:textId="1BC81798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 w:rsidRPr="000A0CBA">
        <w:rPr>
          <w:rFonts w:ascii="Liberation Serif" w:hAnsi="Liberation Serif"/>
        </w:rPr>
        <w:t xml:space="preserve"> «День поселка Пышма» - </w:t>
      </w:r>
      <w:r>
        <w:rPr>
          <w:rFonts w:ascii="Liberation Serif" w:hAnsi="Liberation Serif"/>
        </w:rPr>
        <w:t>310 947</w:t>
      </w:r>
      <w:r w:rsidRPr="000A0CBA">
        <w:rPr>
          <w:rFonts w:ascii="Liberation Serif" w:hAnsi="Liberation Serif"/>
        </w:rPr>
        <w:t>,00</w:t>
      </w:r>
      <w:r>
        <w:rPr>
          <w:rFonts w:ascii="Liberation Serif" w:hAnsi="Liberation Serif"/>
        </w:rPr>
        <w:t xml:space="preserve"> </w:t>
      </w:r>
      <w:r w:rsidRPr="000A0CBA">
        <w:rPr>
          <w:rFonts w:ascii="Liberation Serif" w:hAnsi="Liberation Serif"/>
        </w:rPr>
        <w:t>рублей;</w:t>
      </w:r>
    </w:p>
    <w:p w14:paraId="21BABDDF" w14:textId="2140E690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 w:rsidRPr="000A0CB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</w:t>
      </w:r>
      <w:r w:rsidRPr="000A0CBA">
        <w:rPr>
          <w:rFonts w:ascii="Liberation Serif" w:hAnsi="Liberation Serif"/>
        </w:rPr>
        <w:t>«День молодежи» - 50 000,00 рублей;</w:t>
      </w:r>
    </w:p>
    <w:p w14:paraId="1412D7AD" w14:textId="6E94DDB4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 w:rsidRPr="000A0CBA">
        <w:rPr>
          <w:rFonts w:ascii="Liberation Serif" w:hAnsi="Liberation Serif"/>
        </w:rPr>
        <w:t xml:space="preserve"> «День пенсионера» – 10 000,00</w:t>
      </w:r>
      <w:r>
        <w:rPr>
          <w:rFonts w:ascii="Liberation Serif" w:hAnsi="Liberation Serif"/>
        </w:rPr>
        <w:t xml:space="preserve"> </w:t>
      </w:r>
      <w:r w:rsidRPr="000A0CBA">
        <w:rPr>
          <w:rFonts w:ascii="Liberation Serif" w:hAnsi="Liberation Serif"/>
        </w:rPr>
        <w:t>рублей;</w:t>
      </w:r>
    </w:p>
    <w:p w14:paraId="31E8BC26" w14:textId="7F5DA373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 w:rsidRPr="000A0CBA">
        <w:rPr>
          <w:rFonts w:ascii="Liberation Serif" w:hAnsi="Liberation Serif"/>
        </w:rPr>
        <w:t xml:space="preserve"> «Пышма-многонациональная» – </w:t>
      </w:r>
      <w:r>
        <w:rPr>
          <w:rFonts w:ascii="Liberation Serif" w:hAnsi="Liberation Serif"/>
        </w:rPr>
        <w:t>24 505</w:t>
      </w:r>
      <w:r w:rsidRPr="000A0CBA">
        <w:rPr>
          <w:rFonts w:ascii="Liberation Serif" w:hAnsi="Liberation Serif"/>
        </w:rPr>
        <w:t>,00 рублей;</w:t>
      </w:r>
    </w:p>
    <w:p w14:paraId="4886CF67" w14:textId="03FDB418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 w:rsidRPr="000A0CBA">
        <w:rPr>
          <w:rFonts w:ascii="Liberation Serif" w:hAnsi="Liberation Serif"/>
        </w:rPr>
        <w:t xml:space="preserve"> «День пожилого человека» -  45 000,00 рублей;</w:t>
      </w:r>
    </w:p>
    <w:p w14:paraId="0FC22E74" w14:textId="2F7008A8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</w:rPr>
      </w:pPr>
      <w:r w:rsidRPr="000A0CBA">
        <w:rPr>
          <w:rFonts w:ascii="Liberation Serif" w:hAnsi="Liberation Serif"/>
        </w:rPr>
        <w:t xml:space="preserve"> «Международный день инвалидов» - 25 648,00 рублей.</w:t>
      </w:r>
    </w:p>
    <w:p w14:paraId="277CE398" w14:textId="77777777" w:rsidR="000A0CBA" w:rsidRPr="000A0CBA" w:rsidRDefault="000A0CBA" w:rsidP="000A0CBA">
      <w:pPr>
        <w:tabs>
          <w:tab w:val="center" w:pos="4677"/>
        </w:tabs>
        <w:rPr>
          <w:rFonts w:ascii="Liberation Serif" w:hAnsi="Liberation Serif"/>
          <w:b/>
        </w:rPr>
      </w:pPr>
      <w:r w:rsidRPr="000A0CBA">
        <w:rPr>
          <w:rFonts w:ascii="Liberation Serif" w:hAnsi="Liberation Serif"/>
          <w:b/>
        </w:rPr>
        <w:t>Итого расходов:       550 000,00 руб.</w:t>
      </w:r>
    </w:p>
    <w:p w14:paraId="3A6AD0A0" w14:textId="77777777" w:rsidR="00C65B6F" w:rsidRDefault="00C65B6F" w:rsidP="009F258D">
      <w:pPr>
        <w:tabs>
          <w:tab w:val="center" w:pos="4677"/>
        </w:tabs>
        <w:spacing w:line="276" w:lineRule="auto"/>
        <w:ind w:firstLine="709"/>
        <w:rPr>
          <w:rFonts w:ascii="Liberation Serif" w:hAnsi="Liberation Serif"/>
          <w:b/>
        </w:rPr>
      </w:pPr>
    </w:p>
    <w:p w14:paraId="44A499B4" w14:textId="06717B44" w:rsidR="00694806" w:rsidRDefault="00694806" w:rsidP="00694806">
      <w:pPr>
        <w:tabs>
          <w:tab w:val="center" w:pos="4677"/>
        </w:tabs>
        <w:rPr>
          <w:rFonts w:ascii="Liberation Serif" w:hAnsi="Liberation Serif"/>
          <w:b/>
          <w:i/>
        </w:rPr>
      </w:pPr>
      <w:r>
        <w:rPr>
          <w:rFonts w:ascii="Liberation Serif" w:hAnsi="Liberation Serif"/>
          <w:b/>
          <w:i/>
        </w:rPr>
        <w:t xml:space="preserve">Ремонт зданий и помещений учреждений культуры (ЦК и Д) </w:t>
      </w:r>
    </w:p>
    <w:p w14:paraId="79A960A9" w14:textId="77777777" w:rsidR="00694806" w:rsidRDefault="00694806" w:rsidP="00694806">
      <w:pPr>
        <w:tabs>
          <w:tab w:val="center" w:pos="4677"/>
        </w:tabs>
        <w:rPr>
          <w:rFonts w:ascii="Liberation Serif" w:hAnsi="Liberation Serif"/>
          <w:b/>
          <w:i/>
        </w:rPr>
      </w:pPr>
    </w:p>
    <w:p w14:paraId="0A9D7FC6" w14:textId="4FD651A4" w:rsidR="001338B5" w:rsidRDefault="001338B5" w:rsidP="001338B5">
      <w:pPr>
        <w:tabs>
          <w:tab w:val="center" w:pos="4677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Ремонт</w:t>
      </w:r>
      <w:r w:rsidRPr="001338B5">
        <w:rPr>
          <w:rFonts w:ascii="Liberation Serif" w:hAnsi="Liberation Serif"/>
        </w:rPr>
        <w:t xml:space="preserve"> в здании Печеркинского  Дома культуры по замене оконных блоков на сумму 898 997,11 рублей</w:t>
      </w:r>
      <w:r>
        <w:rPr>
          <w:rFonts w:ascii="Liberation Serif" w:hAnsi="Liberation Serif"/>
        </w:rPr>
        <w:t>;</w:t>
      </w:r>
    </w:p>
    <w:p w14:paraId="44B40634" w14:textId="025138F2" w:rsidR="001338B5" w:rsidRDefault="001338B5" w:rsidP="001338B5">
      <w:pPr>
        <w:tabs>
          <w:tab w:val="center" w:pos="4677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Ремонт в здании Печеркинского Дома культуры </w:t>
      </w:r>
      <w:r w:rsidRPr="001338B5">
        <w:rPr>
          <w:rFonts w:ascii="Liberation Serif" w:hAnsi="Liberation Serif"/>
        </w:rPr>
        <w:t>по замене дверных блоков на сумму 1</w:t>
      </w:r>
      <w:r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584</w:t>
      </w:r>
      <w:r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557,39 рублей</w:t>
      </w:r>
      <w:r>
        <w:rPr>
          <w:rFonts w:ascii="Liberation Serif" w:hAnsi="Liberation Serif"/>
        </w:rPr>
        <w:t>;</w:t>
      </w:r>
    </w:p>
    <w:p w14:paraId="46031195" w14:textId="5092A22A" w:rsidR="001338B5" w:rsidRDefault="001338B5" w:rsidP="001338B5">
      <w:pPr>
        <w:tabs>
          <w:tab w:val="center" w:pos="4677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Р</w:t>
      </w:r>
      <w:r w:rsidRPr="001338B5">
        <w:rPr>
          <w:rFonts w:ascii="Liberation Serif" w:hAnsi="Liberation Serif"/>
        </w:rPr>
        <w:t>емонт фасадов здания Печеркинского Дома культуры на сумму 2</w:t>
      </w:r>
      <w:r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376</w:t>
      </w:r>
      <w:r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495,84 рублей</w:t>
      </w:r>
      <w:r>
        <w:rPr>
          <w:rFonts w:ascii="Liberation Serif" w:hAnsi="Liberation Serif"/>
        </w:rPr>
        <w:t>;</w:t>
      </w:r>
    </w:p>
    <w:p w14:paraId="46A2CAE0" w14:textId="1C40D01F" w:rsidR="001338B5" w:rsidRPr="001338B5" w:rsidRDefault="001338B5" w:rsidP="001338B5">
      <w:pPr>
        <w:tabs>
          <w:tab w:val="center" w:pos="4677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Р</w:t>
      </w:r>
      <w:r w:rsidRPr="001338B5">
        <w:rPr>
          <w:rFonts w:ascii="Liberation Serif" w:hAnsi="Liberation Serif"/>
        </w:rPr>
        <w:t>емонт</w:t>
      </w:r>
      <w:r>
        <w:rPr>
          <w:rFonts w:ascii="Liberation Serif" w:hAnsi="Liberation Serif"/>
        </w:rPr>
        <w:t xml:space="preserve"> Печеркинского ДК</w:t>
      </w:r>
      <w:r w:rsidRPr="001338B5">
        <w:rPr>
          <w:rFonts w:ascii="Liberation Serif" w:hAnsi="Liberation Serif"/>
        </w:rPr>
        <w:t xml:space="preserve"> отмостки и крылец здания на сумму 464238,56 рублей</w:t>
      </w:r>
      <w:r>
        <w:rPr>
          <w:rFonts w:ascii="Liberation Serif" w:hAnsi="Liberation Serif"/>
        </w:rPr>
        <w:t>;</w:t>
      </w:r>
      <w:r w:rsidRPr="001338B5">
        <w:rPr>
          <w:rFonts w:ascii="Liberation Serif" w:hAnsi="Liberation Serif"/>
        </w:rPr>
        <w:t xml:space="preserve"> </w:t>
      </w:r>
    </w:p>
    <w:p w14:paraId="6E4DC352" w14:textId="2E6E558F" w:rsidR="001338B5" w:rsidRPr="001338B5" w:rsidRDefault="001338B5" w:rsidP="001338B5">
      <w:pPr>
        <w:tabs>
          <w:tab w:val="center" w:pos="4677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Р</w:t>
      </w:r>
      <w:r w:rsidRPr="001338B5">
        <w:rPr>
          <w:rFonts w:ascii="Liberation Serif" w:hAnsi="Liberation Serif"/>
        </w:rPr>
        <w:t>емонт кровли в Первомайском Доме культуры МБУ ПМО «ЦКиД» на сумму 1</w:t>
      </w:r>
      <w:r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308</w:t>
      </w:r>
      <w:r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289,27 рублей</w:t>
      </w:r>
      <w:r>
        <w:rPr>
          <w:rFonts w:ascii="Liberation Serif" w:hAnsi="Liberation Serif"/>
        </w:rPr>
        <w:t>;</w:t>
      </w:r>
    </w:p>
    <w:p w14:paraId="384B19B9" w14:textId="59D508A5" w:rsidR="001338B5" w:rsidRPr="001338B5" w:rsidRDefault="001338B5" w:rsidP="001338B5">
      <w:pPr>
        <w:tabs>
          <w:tab w:val="center" w:pos="4677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Р</w:t>
      </w:r>
      <w:r w:rsidRPr="001338B5">
        <w:rPr>
          <w:rFonts w:ascii="Liberation Serif" w:hAnsi="Liberation Serif"/>
        </w:rPr>
        <w:t>емонт кровли и здания Комаровского Дома культуры на 1040561,16 рублей (местный бюджет) и на 9365</w:t>
      </w:r>
      <w:r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050,44 рублей (областной бюджет)</w:t>
      </w:r>
      <w:r>
        <w:rPr>
          <w:rFonts w:ascii="Liberation Serif" w:hAnsi="Liberation Serif"/>
        </w:rPr>
        <w:t>;</w:t>
      </w:r>
    </w:p>
    <w:p w14:paraId="3426AEA4" w14:textId="77777777" w:rsidR="001338B5" w:rsidRPr="001338B5" w:rsidRDefault="001338B5" w:rsidP="001338B5">
      <w:pPr>
        <w:tabs>
          <w:tab w:val="center" w:pos="4677"/>
        </w:tabs>
        <w:rPr>
          <w:rFonts w:ascii="Liberation Serif" w:hAnsi="Liberation Serif"/>
        </w:rPr>
      </w:pPr>
      <w:r w:rsidRPr="001338B5">
        <w:rPr>
          <w:rFonts w:ascii="Liberation Serif" w:hAnsi="Liberation Serif"/>
        </w:rPr>
        <w:lastRenderedPageBreak/>
        <w:t xml:space="preserve">В 2024 году проведено благоустройство территории возле конструкции «Доска почета граждан Пышминского района и Пышминского городского округа» (МБУ ПМО «ЦКиД») на сумму 511 000,00 рублей. </w:t>
      </w:r>
    </w:p>
    <w:p w14:paraId="4B069AA6" w14:textId="39961CCB" w:rsidR="001338B5" w:rsidRPr="001338B5" w:rsidRDefault="001338B5" w:rsidP="001338B5">
      <w:pPr>
        <w:tabs>
          <w:tab w:val="center" w:pos="4677"/>
        </w:tabs>
        <w:rPr>
          <w:rFonts w:ascii="Liberation Serif" w:hAnsi="Liberation Serif"/>
        </w:rPr>
      </w:pPr>
      <w:r w:rsidRPr="001338B5">
        <w:rPr>
          <w:rFonts w:ascii="Liberation Serif" w:hAnsi="Liberation Serif"/>
        </w:rPr>
        <w:t>За счет экономии, после проведения аукционов, проведены работы по замене оконных блоков в Печеркинском Доме культуры МБУ ПМО «ЦКиД» на сумму 126 023,10 рублей. Произведено устройство туалетной комнаты в Трифановском Доме культуры на сумму 243</w:t>
      </w:r>
      <w:r w:rsidR="00B12D20"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456,00 рублей. Произведена замена оконного блока в здании Трифановского Дома культуры на сумму 43</w:t>
      </w:r>
      <w:r w:rsidR="00B12D20"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001,46 рублей. Произведена замена оконных блоков в здании Тимохинского Дома культуры на сумму 154</w:t>
      </w:r>
      <w:r w:rsidR="00B12D20">
        <w:rPr>
          <w:rFonts w:ascii="Liberation Serif" w:hAnsi="Liberation Serif"/>
        </w:rPr>
        <w:t xml:space="preserve"> </w:t>
      </w:r>
      <w:r w:rsidRPr="001338B5">
        <w:rPr>
          <w:rFonts w:ascii="Liberation Serif" w:hAnsi="Liberation Serif"/>
        </w:rPr>
        <w:t>543,27 рублей.</w:t>
      </w:r>
    </w:p>
    <w:p w14:paraId="7DCF3B50" w14:textId="1223574A" w:rsidR="008E3464" w:rsidRDefault="008E3464" w:rsidP="00694806">
      <w:pPr>
        <w:tabs>
          <w:tab w:val="center" w:pos="4677"/>
        </w:tabs>
        <w:rPr>
          <w:rFonts w:ascii="Liberation Serif" w:hAnsi="Liberation Serif"/>
        </w:rPr>
      </w:pPr>
    </w:p>
    <w:p w14:paraId="2727C954" w14:textId="718EF6D3" w:rsidR="008E3464" w:rsidRDefault="008E3464" w:rsidP="008E3464">
      <w:pPr>
        <w:tabs>
          <w:tab w:val="center" w:pos="4677"/>
        </w:tabs>
        <w:rPr>
          <w:rFonts w:ascii="Liberation Serif" w:hAnsi="Liberation Serif"/>
          <w:b/>
          <w:i/>
        </w:rPr>
      </w:pPr>
      <w:r>
        <w:rPr>
          <w:rFonts w:ascii="Liberation Serif" w:hAnsi="Liberation Serif"/>
          <w:b/>
          <w:i/>
        </w:rPr>
        <w:t xml:space="preserve">Ремонт зданий и помещений учреждений культуры (БИЦ) </w:t>
      </w:r>
    </w:p>
    <w:p w14:paraId="7CD6F053" w14:textId="304C6BEE" w:rsidR="00B12D20" w:rsidRPr="00B12D20" w:rsidRDefault="00B12D20" w:rsidP="00B12D20">
      <w:pPr>
        <w:jc w:val="both"/>
        <w:rPr>
          <w:rFonts w:ascii="Liberation Serif" w:hAnsi="Liberation Serif" w:cs="Liberation Serif"/>
          <w:bCs/>
        </w:rPr>
      </w:pPr>
      <w:r w:rsidRPr="00B12D20">
        <w:rPr>
          <w:rFonts w:ascii="Liberation Serif" w:hAnsi="Liberation Serif" w:cs="Liberation Serif"/>
          <w:bCs/>
        </w:rPr>
        <w:t>Произведено присоединение к электросетям и монтаж оборудования для электроотопления в Талицкой сельской библиотеке на сумму 137 454, 40 рубля</w:t>
      </w:r>
      <w:r>
        <w:rPr>
          <w:rFonts w:ascii="Liberation Serif" w:hAnsi="Liberation Serif" w:cs="Liberation Serif"/>
          <w:bCs/>
        </w:rPr>
        <w:t>;</w:t>
      </w:r>
    </w:p>
    <w:p w14:paraId="5CCE9F4E" w14:textId="77777777" w:rsidR="00B12D20" w:rsidRPr="00B12D20" w:rsidRDefault="00B12D20" w:rsidP="00B12D20">
      <w:pPr>
        <w:jc w:val="both"/>
        <w:rPr>
          <w:rFonts w:ascii="Liberation Serif" w:hAnsi="Liberation Serif" w:cs="Liberation Serif"/>
          <w:bCs/>
        </w:rPr>
      </w:pPr>
      <w:r w:rsidRPr="00B12D20">
        <w:rPr>
          <w:rFonts w:ascii="Liberation Serif" w:hAnsi="Liberation Serif" w:cs="Liberation Serif"/>
          <w:bCs/>
        </w:rPr>
        <w:t>Проведен монтаж пожарной сигнализации на сумму 355 394 рублей и монтаж аварийно-эвакуационного освещения на сумму 114 352 рубля в центральной районной библиотеке.</w:t>
      </w:r>
    </w:p>
    <w:p w14:paraId="7DC2569D" w14:textId="77777777" w:rsidR="00B12D20" w:rsidRPr="00B12D20" w:rsidRDefault="00B12D20" w:rsidP="00B12D20">
      <w:pPr>
        <w:jc w:val="both"/>
        <w:rPr>
          <w:rFonts w:ascii="Liberation Serif" w:hAnsi="Liberation Serif" w:cs="Liberation Serif"/>
          <w:bCs/>
        </w:rPr>
      </w:pPr>
      <w:r w:rsidRPr="00B12D20">
        <w:rPr>
          <w:rFonts w:ascii="Liberation Serif" w:hAnsi="Liberation Serif" w:cs="Liberation Serif"/>
          <w:bCs/>
        </w:rPr>
        <w:t>В целях приведения соответствия требованиям Паспортов безопасности, установлено видеонаблюдение в Талицкой, Трифоновской, Речелгинской, Пульниковской, районной детской, Тупицынской библиотеках на сумму 597 666,72 рубля, а также произведен монтаж кнопки тревожной сигнализации в этих же библиотеках на сумму 199 362,84 рубля.</w:t>
      </w:r>
    </w:p>
    <w:p w14:paraId="2381B8BA" w14:textId="77777777" w:rsidR="00B12D20" w:rsidRPr="00B12D20" w:rsidRDefault="00B12D20" w:rsidP="00B12D20">
      <w:pPr>
        <w:jc w:val="both"/>
        <w:rPr>
          <w:rFonts w:ascii="Liberation Serif" w:hAnsi="Liberation Serif" w:cs="Liberation Serif"/>
          <w:bCs/>
        </w:rPr>
      </w:pPr>
      <w:r w:rsidRPr="00B12D20">
        <w:rPr>
          <w:rFonts w:ascii="Liberation Serif" w:hAnsi="Liberation Serif" w:cs="Liberation Serif"/>
          <w:bCs/>
        </w:rPr>
        <w:t>Приобретены огнетушители на сумму 24 540 рублей.</w:t>
      </w:r>
    </w:p>
    <w:p w14:paraId="42987C6E" w14:textId="77777777" w:rsidR="00B12D20" w:rsidRPr="00B12D20" w:rsidRDefault="00B12D20" w:rsidP="00B12D20">
      <w:pPr>
        <w:jc w:val="both"/>
        <w:rPr>
          <w:rFonts w:ascii="Liberation Serif" w:hAnsi="Liberation Serif" w:cs="Liberation Serif"/>
          <w:bCs/>
        </w:rPr>
      </w:pPr>
      <w:r w:rsidRPr="00B12D20">
        <w:rPr>
          <w:rFonts w:ascii="Liberation Serif" w:hAnsi="Liberation Serif" w:cs="Liberation Serif"/>
          <w:bCs/>
        </w:rPr>
        <w:t>В центральной районной библиотеке установлены металлические стеллажи для хранения литературы на сумму 508 340 рублей.</w:t>
      </w:r>
    </w:p>
    <w:p w14:paraId="73F77534" w14:textId="77777777" w:rsidR="00947141" w:rsidRDefault="00947141" w:rsidP="00B0574C">
      <w:pPr>
        <w:ind w:firstLine="709"/>
        <w:jc w:val="both"/>
        <w:rPr>
          <w:rFonts w:ascii="Liberation Serif" w:hAnsi="Liberation Serif"/>
        </w:rPr>
      </w:pPr>
    </w:p>
    <w:p w14:paraId="22D49BE1" w14:textId="77777777" w:rsidR="00B12D20" w:rsidRDefault="009F258D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Получен</w:t>
      </w:r>
      <w:r w:rsidR="00B12D20">
        <w:rPr>
          <w:rFonts w:ascii="Liberation Serif" w:hAnsi="Liberation Serif"/>
        </w:rPr>
        <w:t>ы</w:t>
      </w:r>
      <w:r>
        <w:rPr>
          <w:rFonts w:ascii="Liberation Serif" w:hAnsi="Liberation Serif"/>
        </w:rPr>
        <w:t xml:space="preserve"> субсиди</w:t>
      </w:r>
      <w:r w:rsidR="00B12D20">
        <w:rPr>
          <w:rFonts w:ascii="Liberation Serif" w:hAnsi="Liberation Serif"/>
        </w:rPr>
        <w:t>и</w:t>
      </w:r>
      <w:r>
        <w:rPr>
          <w:rFonts w:ascii="Liberation Serif" w:hAnsi="Liberation Serif"/>
        </w:rPr>
        <w:t xml:space="preserve"> из областного бюджета бюджету Пышминского городского округа, расположенного на территории Свердловской области</w:t>
      </w:r>
      <w:r w:rsidR="00B12D20">
        <w:rPr>
          <w:rFonts w:ascii="Liberation Serif" w:hAnsi="Liberation Serif"/>
        </w:rPr>
        <w:t>:</w:t>
      </w:r>
    </w:p>
    <w:p w14:paraId="68DB060B" w14:textId="238F7BCA" w:rsidR="009F258D" w:rsidRDefault="00B12D20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9F258D">
        <w:rPr>
          <w:rFonts w:ascii="Liberation Serif" w:hAnsi="Liberation Serif"/>
        </w:rPr>
        <w:t xml:space="preserve"> на государственную поддержку лучших сельских учреждений культуры и лучших работников сельских учреждений культуры на сумму </w:t>
      </w:r>
      <w:r w:rsidR="000E639C">
        <w:rPr>
          <w:rFonts w:ascii="Liberation Serif" w:hAnsi="Liberation Serif"/>
        </w:rPr>
        <w:t xml:space="preserve">    </w:t>
      </w:r>
      <w:r>
        <w:rPr>
          <w:rFonts w:ascii="Liberation Serif" w:hAnsi="Liberation Serif"/>
        </w:rPr>
        <w:t>100 000,00</w:t>
      </w:r>
      <w:r w:rsidR="009F258D">
        <w:rPr>
          <w:rFonts w:ascii="Liberation Serif" w:hAnsi="Liberation Serif"/>
        </w:rPr>
        <w:t xml:space="preserve"> рублей. </w:t>
      </w:r>
    </w:p>
    <w:p w14:paraId="692A9EF2" w14:textId="3CBA27D3" w:rsidR="008E08AA" w:rsidRDefault="00B12D20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8E08AA">
        <w:rPr>
          <w:rFonts w:ascii="Liberation Serif" w:hAnsi="Liberation Serif"/>
        </w:rPr>
        <w:t xml:space="preserve">на модернизацию библиотек в части комплектования книжных фондов на сумму </w:t>
      </w:r>
      <w:r w:rsidR="00C65B6F">
        <w:rPr>
          <w:rFonts w:ascii="Liberation Serif" w:hAnsi="Liberation Serif"/>
        </w:rPr>
        <w:t>376</w:t>
      </w:r>
      <w:r>
        <w:rPr>
          <w:rFonts w:ascii="Liberation Serif" w:hAnsi="Liberation Serif"/>
        </w:rPr>
        <w:t> </w:t>
      </w:r>
      <w:r w:rsidR="00C65B6F">
        <w:rPr>
          <w:rFonts w:ascii="Liberation Serif" w:hAnsi="Liberation Serif"/>
        </w:rPr>
        <w:t>600</w:t>
      </w:r>
      <w:r>
        <w:rPr>
          <w:rFonts w:ascii="Liberation Serif" w:hAnsi="Liberation Serif"/>
        </w:rPr>
        <w:t>,00</w:t>
      </w:r>
      <w:r w:rsidR="008E08AA">
        <w:rPr>
          <w:rFonts w:ascii="Liberation Serif" w:hAnsi="Liberation Serif"/>
        </w:rPr>
        <w:t xml:space="preserve"> рублей</w:t>
      </w:r>
      <w:r>
        <w:rPr>
          <w:rFonts w:ascii="Liberation Serif" w:hAnsi="Liberation Serif"/>
        </w:rPr>
        <w:t>;</w:t>
      </w:r>
    </w:p>
    <w:p w14:paraId="732B4939" w14:textId="1BC4EE77" w:rsidR="00B12D20" w:rsidRDefault="00B12D20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на обеспечение осуществления оплаты труда 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 в 2024 году на сумму 12 468 405,00 рублей;</w:t>
      </w:r>
    </w:p>
    <w:p w14:paraId="0313643C" w14:textId="77777777" w:rsidR="00F240AE" w:rsidRDefault="00B12D20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на ремонт зданий и помещений муниципальных учреждений культуры, приведение в соответствие с требованиями пожарной безопасности и санитарного законодательства и (или) оснащение таких учреждений оборудованием, инвентарем</w:t>
      </w:r>
      <w:r w:rsidR="00F240AE">
        <w:rPr>
          <w:rFonts w:ascii="Liberation Serif" w:hAnsi="Liberation Serif"/>
        </w:rPr>
        <w:t xml:space="preserve"> и музыкальными инструментами в 2024 году на сумму 9 759 610,00 рублей;</w:t>
      </w:r>
    </w:p>
    <w:p w14:paraId="1B26929C" w14:textId="67C3198B" w:rsidR="00B12D20" w:rsidRDefault="00F240AE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на информатизацию муниципальных библиотек, приобретение компьютерного оборудования и лицензионного программного обеспечения, подключение муниципальных библиотек к информационно- телекоммуникационной сети «Интернет» и развитие системы библиотечного дела с учетом задачи расширения информационных технологий и оцифровки на сумму 281 000 рублей.</w:t>
      </w:r>
    </w:p>
    <w:p w14:paraId="48E250DE" w14:textId="4B8AED68" w:rsidR="00EB5648" w:rsidRDefault="00EB5648" w:rsidP="00B0574C">
      <w:pPr>
        <w:ind w:firstLine="709"/>
        <w:jc w:val="both"/>
        <w:rPr>
          <w:rFonts w:ascii="Liberation Serif" w:hAnsi="Liberation Serif"/>
        </w:rPr>
      </w:pPr>
    </w:p>
    <w:p w14:paraId="2BC28E2B" w14:textId="77777777" w:rsidR="00C65B6F" w:rsidRDefault="00C65B6F" w:rsidP="00B0574C">
      <w:pPr>
        <w:ind w:firstLine="709"/>
        <w:jc w:val="both"/>
        <w:rPr>
          <w:rFonts w:ascii="Liberation Serif" w:hAnsi="Liberation Serif"/>
        </w:rPr>
      </w:pPr>
    </w:p>
    <w:p w14:paraId="7A243194" w14:textId="6C2BEA6D" w:rsidR="00A1249F" w:rsidRDefault="00A1249F" w:rsidP="008C2BF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Исполнитель: ведущий экономист                                                                                 Л.В. Меньшенина</w:t>
      </w:r>
    </w:p>
    <w:p w14:paraId="6BCD4225" w14:textId="3C6F6AAC" w:rsidR="00854446" w:rsidRDefault="00854446" w:rsidP="008C2BF5">
      <w:pPr>
        <w:jc w:val="both"/>
        <w:rPr>
          <w:rFonts w:ascii="Liberation Serif" w:hAnsi="Liberation Serif"/>
        </w:rPr>
      </w:pPr>
    </w:p>
    <w:p w14:paraId="195C0B40" w14:textId="7B2843A7" w:rsidR="00854446" w:rsidRDefault="00854446" w:rsidP="008C2BF5">
      <w:pPr>
        <w:jc w:val="both"/>
        <w:rPr>
          <w:rFonts w:ascii="Liberation Serif" w:hAnsi="Liberation Serif"/>
        </w:rPr>
      </w:pPr>
    </w:p>
    <w:sectPr w:rsidR="00854446" w:rsidSect="000951D2">
      <w:pgSz w:w="12240" w:h="15840"/>
      <w:pgMar w:top="567" w:right="567" w:bottom="1134" w:left="141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D8AED" w14:textId="77777777" w:rsidR="00B77891" w:rsidRDefault="00B77891" w:rsidP="00B0574C">
      <w:r>
        <w:separator/>
      </w:r>
    </w:p>
  </w:endnote>
  <w:endnote w:type="continuationSeparator" w:id="0">
    <w:p w14:paraId="7BE2D1FE" w14:textId="77777777" w:rsidR="00B77891" w:rsidRDefault="00B77891" w:rsidP="00B0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3DFA7" w14:textId="77777777" w:rsidR="00B77891" w:rsidRDefault="00B77891" w:rsidP="00B0574C">
      <w:r>
        <w:separator/>
      </w:r>
    </w:p>
  </w:footnote>
  <w:footnote w:type="continuationSeparator" w:id="0">
    <w:p w14:paraId="35133B1B" w14:textId="77777777" w:rsidR="00B77891" w:rsidRDefault="00B77891" w:rsidP="00B05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12AD8"/>
    <w:multiLevelType w:val="hybridMultilevel"/>
    <w:tmpl w:val="6A50ED2E"/>
    <w:lvl w:ilvl="0" w:tplc="6616E6B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5C2"/>
    <w:rsid w:val="000374C2"/>
    <w:rsid w:val="00043C45"/>
    <w:rsid w:val="000951D2"/>
    <w:rsid w:val="000A0CBA"/>
    <w:rsid w:val="000B623D"/>
    <w:rsid w:val="000C6294"/>
    <w:rsid w:val="000E639C"/>
    <w:rsid w:val="000F3D19"/>
    <w:rsid w:val="001025C2"/>
    <w:rsid w:val="00112105"/>
    <w:rsid w:val="00132202"/>
    <w:rsid w:val="001338B5"/>
    <w:rsid w:val="00145E7E"/>
    <w:rsid w:val="0016383E"/>
    <w:rsid w:val="001731F3"/>
    <w:rsid w:val="001A7DB1"/>
    <w:rsid w:val="001D5076"/>
    <w:rsid w:val="00223B04"/>
    <w:rsid w:val="00224853"/>
    <w:rsid w:val="002263B9"/>
    <w:rsid w:val="00250CE3"/>
    <w:rsid w:val="002C37BD"/>
    <w:rsid w:val="002C63A7"/>
    <w:rsid w:val="002E7F32"/>
    <w:rsid w:val="002F5892"/>
    <w:rsid w:val="003528DF"/>
    <w:rsid w:val="003763E8"/>
    <w:rsid w:val="0038380A"/>
    <w:rsid w:val="00390322"/>
    <w:rsid w:val="003F28CA"/>
    <w:rsid w:val="00443AF3"/>
    <w:rsid w:val="00464CEB"/>
    <w:rsid w:val="00482A2A"/>
    <w:rsid w:val="004922D9"/>
    <w:rsid w:val="004C5CA5"/>
    <w:rsid w:val="004D6899"/>
    <w:rsid w:val="004F7043"/>
    <w:rsid w:val="0051489A"/>
    <w:rsid w:val="00516A63"/>
    <w:rsid w:val="0053719C"/>
    <w:rsid w:val="005E5B50"/>
    <w:rsid w:val="00661C9F"/>
    <w:rsid w:val="006937F9"/>
    <w:rsid w:val="00694806"/>
    <w:rsid w:val="00751A61"/>
    <w:rsid w:val="0075668F"/>
    <w:rsid w:val="007640FF"/>
    <w:rsid w:val="007C5A60"/>
    <w:rsid w:val="00801C59"/>
    <w:rsid w:val="00822B18"/>
    <w:rsid w:val="00854446"/>
    <w:rsid w:val="008551C8"/>
    <w:rsid w:val="008652BF"/>
    <w:rsid w:val="00872C5A"/>
    <w:rsid w:val="008C2BF5"/>
    <w:rsid w:val="008E08AA"/>
    <w:rsid w:val="008E3464"/>
    <w:rsid w:val="009163B3"/>
    <w:rsid w:val="009270C7"/>
    <w:rsid w:val="00947141"/>
    <w:rsid w:val="00960094"/>
    <w:rsid w:val="009820DA"/>
    <w:rsid w:val="009B6678"/>
    <w:rsid w:val="009F258D"/>
    <w:rsid w:val="00A07BFA"/>
    <w:rsid w:val="00A1249F"/>
    <w:rsid w:val="00A627E2"/>
    <w:rsid w:val="00AC4AD5"/>
    <w:rsid w:val="00B0574C"/>
    <w:rsid w:val="00B12D20"/>
    <w:rsid w:val="00B77891"/>
    <w:rsid w:val="00BD68E5"/>
    <w:rsid w:val="00BE7BCC"/>
    <w:rsid w:val="00C35F76"/>
    <w:rsid w:val="00C46470"/>
    <w:rsid w:val="00C51266"/>
    <w:rsid w:val="00C65B6F"/>
    <w:rsid w:val="00D96DC0"/>
    <w:rsid w:val="00DD1D7C"/>
    <w:rsid w:val="00E01516"/>
    <w:rsid w:val="00E3622D"/>
    <w:rsid w:val="00E7406D"/>
    <w:rsid w:val="00E74585"/>
    <w:rsid w:val="00EB5648"/>
    <w:rsid w:val="00F15A45"/>
    <w:rsid w:val="00F240AE"/>
    <w:rsid w:val="00F650DE"/>
    <w:rsid w:val="00FA64CD"/>
    <w:rsid w:val="00FA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2074"/>
  <w15:chartTrackingRefBased/>
  <w15:docId w15:val="{F8F95181-1B5F-4FD0-8B2B-CBCFF876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9B6678"/>
    <w:pPr>
      <w:widowControl w:val="0"/>
      <w:autoSpaceDE w:val="0"/>
      <w:autoSpaceDN w:val="0"/>
      <w:spacing w:before="100" w:beforeAutospacing="1" w:after="100" w:afterAutospacing="1"/>
      <w:ind w:left="1418" w:right="567" w:firstLine="709"/>
      <w:jc w:val="both"/>
    </w:pPr>
    <w:rPr>
      <w:rFonts w:ascii="Liberation Serif" w:hAnsi="Liberation Seri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057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5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71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71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 Menshenina</dc:creator>
  <cp:keywords/>
  <dc:description/>
  <cp:lastModifiedBy>Lubov Menshenina</cp:lastModifiedBy>
  <cp:revision>15</cp:revision>
  <cp:lastPrinted>2025-01-27T09:22:00Z</cp:lastPrinted>
  <dcterms:created xsi:type="dcterms:W3CDTF">2024-01-17T11:54:00Z</dcterms:created>
  <dcterms:modified xsi:type="dcterms:W3CDTF">2025-01-27T09:23:00Z</dcterms:modified>
</cp:coreProperties>
</file>