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45" w:rsidRPr="00A328C8" w:rsidRDefault="00D71B45" w:rsidP="00D71B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28C8">
        <w:rPr>
          <w:b/>
          <w:bCs/>
          <w:sz w:val="28"/>
          <w:szCs w:val="28"/>
        </w:rPr>
        <w:t>Финансовое управление администрации</w:t>
      </w:r>
    </w:p>
    <w:p w:rsidR="00D71B45" w:rsidRPr="00A328C8" w:rsidRDefault="00D71B45" w:rsidP="00D71B45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A328C8">
        <w:rPr>
          <w:b/>
          <w:bCs/>
          <w:sz w:val="28"/>
          <w:szCs w:val="28"/>
        </w:rPr>
        <w:t>Пышминского</w:t>
      </w:r>
      <w:proofErr w:type="spellEnd"/>
      <w:r w:rsidRPr="00A328C8">
        <w:rPr>
          <w:b/>
          <w:bCs/>
          <w:sz w:val="28"/>
          <w:szCs w:val="28"/>
        </w:rPr>
        <w:t xml:space="preserve"> городского округа</w:t>
      </w:r>
    </w:p>
    <w:p w:rsidR="00D71B45" w:rsidRPr="00A328C8" w:rsidRDefault="00D71B45" w:rsidP="00D71B4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71B45" w:rsidRPr="00A328C8" w:rsidRDefault="00D71B45" w:rsidP="00D71B4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71B45" w:rsidRPr="00A328C8" w:rsidRDefault="00D71B45" w:rsidP="00D71B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28C8">
        <w:rPr>
          <w:b/>
          <w:bCs/>
          <w:sz w:val="28"/>
          <w:szCs w:val="28"/>
        </w:rPr>
        <w:t>Приказ</w:t>
      </w:r>
    </w:p>
    <w:p w:rsidR="00D71B45" w:rsidRPr="00A328C8" w:rsidRDefault="00D71B45" w:rsidP="00D71B45">
      <w:pPr>
        <w:spacing w:after="0" w:line="240" w:lineRule="auto"/>
        <w:jc w:val="center"/>
        <w:rPr>
          <w:sz w:val="28"/>
          <w:szCs w:val="28"/>
        </w:rPr>
      </w:pPr>
    </w:p>
    <w:p w:rsidR="00D71B45" w:rsidRPr="002A798A" w:rsidRDefault="00D71B45" w:rsidP="00D71B45">
      <w:pPr>
        <w:spacing w:after="0" w:line="240" w:lineRule="auto"/>
        <w:rPr>
          <w:sz w:val="28"/>
          <w:szCs w:val="28"/>
        </w:rPr>
      </w:pPr>
      <w:r w:rsidRPr="00A328C8">
        <w:rPr>
          <w:sz w:val="28"/>
          <w:szCs w:val="28"/>
        </w:rPr>
        <w:t xml:space="preserve">     от 20.12.2022 года                                                                                          </w:t>
      </w:r>
      <w:r w:rsidRPr="002A798A">
        <w:rPr>
          <w:sz w:val="28"/>
          <w:szCs w:val="28"/>
        </w:rPr>
        <w:t xml:space="preserve">№ </w:t>
      </w:r>
      <w:r w:rsidR="002A798A" w:rsidRPr="002A798A">
        <w:rPr>
          <w:sz w:val="28"/>
          <w:szCs w:val="28"/>
        </w:rPr>
        <w:t>64</w:t>
      </w:r>
    </w:p>
    <w:p w:rsidR="00D71B45" w:rsidRPr="00A328C8" w:rsidRDefault="00D71B45" w:rsidP="00D71B4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A328C8">
        <w:rPr>
          <w:sz w:val="28"/>
          <w:szCs w:val="28"/>
        </w:rPr>
        <w:t>пгт</w:t>
      </w:r>
      <w:proofErr w:type="spellEnd"/>
      <w:r w:rsidRPr="00A328C8">
        <w:rPr>
          <w:sz w:val="28"/>
          <w:szCs w:val="28"/>
        </w:rPr>
        <w:t>. Пышма</w:t>
      </w:r>
    </w:p>
    <w:p w:rsidR="00D71B45" w:rsidRPr="00A328C8" w:rsidRDefault="00D71B45" w:rsidP="00D71B45">
      <w:pPr>
        <w:spacing w:after="0" w:line="240" w:lineRule="auto"/>
        <w:jc w:val="center"/>
        <w:rPr>
          <w:sz w:val="28"/>
          <w:szCs w:val="28"/>
        </w:rPr>
      </w:pPr>
    </w:p>
    <w:p w:rsidR="00D71B45" w:rsidRPr="00A328C8" w:rsidRDefault="00D71B4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A328C8" w:rsidRDefault="00A328C8" w:rsidP="00A328C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A328C8"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 xml:space="preserve">внесении изменений в Порядок учета бюджетных обязательств получателей средств местного бюджета Финансовым управлением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округа, </w:t>
      </w:r>
    </w:p>
    <w:p w:rsidR="008A7471" w:rsidRPr="00A328C8" w:rsidRDefault="00A328C8" w:rsidP="00A328C8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утвержденный приказом Финансового управления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Пышминского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от 31.12.2020 № 87</w:t>
      </w:r>
    </w:p>
    <w:p w:rsidR="008A7471" w:rsidRPr="00A328C8" w:rsidRDefault="008A7471">
      <w:pPr>
        <w:pStyle w:val="ConsPlusNormal"/>
        <w:rPr>
          <w:rFonts w:ascii="Liberation Serif" w:hAnsi="Liberation Serif"/>
          <w:sz w:val="28"/>
          <w:szCs w:val="28"/>
        </w:rPr>
      </w:pPr>
    </w:p>
    <w:p w:rsidR="008A7471" w:rsidRPr="00A328C8" w:rsidRDefault="008A7471" w:rsidP="00804D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A328C8">
        <w:rPr>
          <w:rFonts w:ascii="Liberation Serif" w:hAnsi="Liberation Serif"/>
          <w:sz w:val="28"/>
          <w:szCs w:val="28"/>
        </w:rPr>
        <w:t xml:space="preserve">В соответствии со </w:t>
      </w:r>
      <w:r w:rsidR="00A328C8">
        <w:rPr>
          <w:rFonts w:ascii="Liberation Serif" w:hAnsi="Liberation Serif"/>
          <w:sz w:val="28"/>
          <w:szCs w:val="28"/>
        </w:rPr>
        <w:t xml:space="preserve"> статьей 219 Бюджетного кодекса Российской Федерации </w:t>
      </w:r>
      <w:r w:rsidRPr="00A328C8">
        <w:rPr>
          <w:rFonts w:ascii="Liberation Serif" w:hAnsi="Liberation Serif"/>
          <w:sz w:val="28"/>
          <w:szCs w:val="28"/>
        </w:rPr>
        <w:t>приказываю:</w:t>
      </w:r>
    </w:p>
    <w:p w:rsidR="008A7471" w:rsidRPr="00A328C8" w:rsidRDefault="008A7471" w:rsidP="00804D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A328C8">
        <w:rPr>
          <w:rFonts w:ascii="Liberation Serif" w:hAnsi="Liberation Serif"/>
          <w:sz w:val="28"/>
          <w:szCs w:val="28"/>
        </w:rPr>
        <w:t xml:space="preserve">1. Внести в </w:t>
      </w:r>
      <w:hyperlink r:id="rId4">
        <w:r w:rsidRPr="00A328C8">
          <w:rPr>
            <w:rFonts w:ascii="Liberation Serif" w:hAnsi="Liberation Serif"/>
            <w:sz w:val="28"/>
            <w:szCs w:val="28"/>
          </w:rPr>
          <w:t>Порядок</w:t>
        </w:r>
      </w:hyperlink>
      <w:r w:rsidRPr="00A328C8">
        <w:rPr>
          <w:rFonts w:ascii="Liberation Serif" w:hAnsi="Liberation Serif"/>
          <w:sz w:val="28"/>
          <w:szCs w:val="28"/>
        </w:rPr>
        <w:t xml:space="preserve"> учета бюджетных обязательст</w:t>
      </w:r>
      <w:r w:rsidR="00A328C8">
        <w:rPr>
          <w:rFonts w:ascii="Liberation Serif" w:hAnsi="Liberation Serif"/>
          <w:sz w:val="28"/>
          <w:szCs w:val="28"/>
        </w:rPr>
        <w:t xml:space="preserve">в получателей средств местного бюджета Финансовым управлением администрации </w:t>
      </w:r>
      <w:proofErr w:type="spellStart"/>
      <w:r w:rsidR="00A328C8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A328C8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A328C8">
        <w:rPr>
          <w:rFonts w:ascii="Liberation Serif" w:hAnsi="Liberation Serif"/>
          <w:sz w:val="28"/>
          <w:szCs w:val="28"/>
        </w:rPr>
        <w:t>, утвержденный Приказом</w:t>
      </w:r>
      <w:r w:rsidR="00A328C8">
        <w:rPr>
          <w:rFonts w:ascii="Liberation Serif" w:hAnsi="Liberation Serif"/>
          <w:sz w:val="28"/>
          <w:szCs w:val="28"/>
        </w:rPr>
        <w:t xml:space="preserve"> Финансового управления администрации </w:t>
      </w:r>
      <w:proofErr w:type="spellStart"/>
      <w:r w:rsidR="00A328C8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A328C8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A328C8">
        <w:rPr>
          <w:rFonts w:ascii="Liberation Serif" w:hAnsi="Liberation Serif"/>
          <w:sz w:val="28"/>
          <w:szCs w:val="28"/>
        </w:rPr>
        <w:t xml:space="preserve"> от 3</w:t>
      </w:r>
      <w:r w:rsidR="00A328C8">
        <w:rPr>
          <w:rFonts w:ascii="Liberation Serif" w:hAnsi="Liberation Serif"/>
          <w:sz w:val="28"/>
          <w:szCs w:val="28"/>
        </w:rPr>
        <w:t>1.12.2020 N 87</w:t>
      </w:r>
      <w:r w:rsidRPr="00A328C8">
        <w:rPr>
          <w:rFonts w:ascii="Liberation Serif" w:hAnsi="Liberation Serif"/>
          <w:sz w:val="28"/>
          <w:szCs w:val="28"/>
        </w:rPr>
        <w:t xml:space="preserve"> "Об утверждении Порядка учета бюджетных обязательст</w:t>
      </w:r>
      <w:r w:rsidR="00A328C8">
        <w:rPr>
          <w:rFonts w:ascii="Liberation Serif" w:hAnsi="Liberation Serif"/>
          <w:sz w:val="28"/>
          <w:szCs w:val="28"/>
        </w:rPr>
        <w:t xml:space="preserve">в получателей средств местного бюджета Финансовым управлением администрации </w:t>
      </w:r>
      <w:proofErr w:type="spellStart"/>
      <w:r w:rsidR="00A328C8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A328C8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A328C8">
        <w:rPr>
          <w:rFonts w:ascii="Liberation Serif" w:hAnsi="Liberation Serif"/>
          <w:sz w:val="28"/>
          <w:szCs w:val="28"/>
        </w:rPr>
        <w:t>", следующие изменения:</w:t>
      </w:r>
    </w:p>
    <w:p w:rsidR="008A7471" w:rsidRPr="00A328C8" w:rsidRDefault="008A7471" w:rsidP="00804D3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328C8">
        <w:rPr>
          <w:rFonts w:ascii="Liberation Serif" w:hAnsi="Liberation Serif"/>
          <w:sz w:val="28"/>
          <w:szCs w:val="28"/>
        </w:rPr>
        <w:t xml:space="preserve">1) </w:t>
      </w:r>
      <w:hyperlink r:id="rId5">
        <w:r w:rsidRPr="008A4FDE">
          <w:rPr>
            <w:rFonts w:ascii="Liberation Serif" w:hAnsi="Liberation Serif"/>
            <w:sz w:val="28"/>
            <w:szCs w:val="28"/>
          </w:rPr>
          <w:t>абзац второй части второй пункта 15</w:t>
        </w:r>
      </w:hyperlink>
      <w:r w:rsidRPr="00A328C8">
        <w:rPr>
          <w:rFonts w:ascii="Liberation Serif" w:hAnsi="Liberation Serif"/>
          <w:sz w:val="28"/>
          <w:szCs w:val="28"/>
        </w:rPr>
        <w:t xml:space="preserve"> признать утратившим силу;</w:t>
      </w:r>
    </w:p>
    <w:p w:rsidR="008A7471" w:rsidRPr="00A328C8" w:rsidRDefault="008A7471" w:rsidP="00804D3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328C8">
        <w:rPr>
          <w:rFonts w:ascii="Liberation Serif" w:hAnsi="Liberation Serif"/>
          <w:sz w:val="28"/>
          <w:szCs w:val="28"/>
        </w:rPr>
        <w:t xml:space="preserve">2) в </w:t>
      </w:r>
      <w:hyperlink r:id="rId6">
        <w:r w:rsidRPr="008A4FDE">
          <w:rPr>
            <w:rFonts w:ascii="Liberation Serif" w:hAnsi="Liberation Serif"/>
            <w:sz w:val="28"/>
            <w:szCs w:val="28"/>
          </w:rPr>
          <w:t>абзаце третьем части второй пункта 15</w:t>
        </w:r>
      </w:hyperlink>
      <w:r w:rsidRPr="00A328C8">
        <w:rPr>
          <w:rFonts w:ascii="Liberation Serif" w:hAnsi="Liberation Serif"/>
          <w:sz w:val="28"/>
          <w:szCs w:val="28"/>
        </w:rPr>
        <w:t xml:space="preserve"> слова ", объемам финансирования,</w:t>
      </w:r>
      <w:r w:rsidR="008A4FDE">
        <w:rPr>
          <w:rFonts w:ascii="Liberation Serif" w:hAnsi="Liberation Serif"/>
          <w:sz w:val="28"/>
          <w:szCs w:val="28"/>
        </w:rPr>
        <w:t xml:space="preserve"> утвержденным муниципальной  программой </w:t>
      </w:r>
      <w:proofErr w:type="spellStart"/>
      <w:r w:rsidR="008A4FDE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8A4FDE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A328C8">
        <w:rPr>
          <w:rFonts w:ascii="Liberation Serif" w:hAnsi="Liberation Serif"/>
          <w:sz w:val="28"/>
          <w:szCs w:val="28"/>
        </w:rPr>
        <w:t>" исключить;</w:t>
      </w:r>
    </w:p>
    <w:p w:rsidR="008A7471" w:rsidRPr="00A328C8" w:rsidRDefault="008A4FDE" w:rsidP="00804D3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A7471" w:rsidRPr="00A328C8">
        <w:rPr>
          <w:rFonts w:ascii="Liberation Serif" w:hAnsi="Liberation Serif"/>
          <w:sz w:val="28"/>
          <w:szCs w:val="28"/>
        </w:rPr>
        <w:t xml:space="preserve">) </w:t>
      </w:r>
      <w:hyperlink r:id="rId7">
        <w:r w:rsidR="008A7471" w:rsidRPr="008A4FDE">
          <w:rPr>
            <w:rFonts w:ascii="Liberation Serif" w:hAnsi="Liberation Serif"/>
            <w:sz w:val="28"/>
            <w:szCs w:val="28"/>
          </w:rPr>
          <w:t>пункт 16</w:t>
        </w:r>
      </w:hyperlink>
      <w:r w:rsidR="008A7471" w:rsidRPr="00A328C8">
        <w:rPr>
          <w:rFonts w:ascii="Liberation Serif" w:hAnsi="Liberation Serif"/>
          <w:sz w:val="28"/>
          <w:szCs w:val="28"/>
        </w:rPr>
        <w:t xml:space="preserve"> признать утратившим силу;</w:t>
      </w:r>
    </w:p>
    <w:p w:rsidR="008A7471" w:rsidRPr="00A328C8" w:rsidRDefault="008A4FDE" w:rsidP="00804D3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8A7471" w:rsidRPr="00A328C8">
        <w:rPr>
          <w:rFonts w:ascii="Liberation Serif" w:hAnsi="Liberation Serif"/>
          <w:sz w:val="28"/>
          <w:szCs w:val="28"/>
        </w:rPr>
        <w:t xml:space="preserve">) в </w:t>
      </w:r>
      <w:hyperlink r:id="rId8">
        <w:r w:rsidR="008A7471" w:rsidRPr="008A4FDE">
          <w:rPr>
            <w:rFonts w:ascii="Liberation Serif" w:hAnsi="Liberation Serif"/>
            <w:sz w:val="28"/>
            <w:szCs w:val="28"/>
          </w:rPr>
          <w:t>пунктах 17</w:t>
        </w:r>
      </w:hyperlink>
      <w:r w:rsidR="008A7471" w:rsidRPr="008A4FDE">
        <w:rPr>
          <w:rFonts w:ascii="Liberation Serif" w:hAnsi="Liberation Serif"/>
          <w:sz w:val="28"/>
          <w:szCs w:val="28"/>
        </w:rPr>
        <w:t xml:space="preserve">, </w:t>
      </w:r>
      <w:hyperlink r:id="rId9">
        <w:r w:rsidR="008A7471" w:rsidRPr="008A4FDE">
          <w:rPr>
            <w:rFonts w:ascii="Liberation Serif" w:hAnsi="Liberation Serif"/>
            <w:sz w:val="28"/>
            <w:szCs w:val="28"/>
          </w:rPr>
          <w:t>19</w:t>
        </w:r>
      </w:hyperlink>
      <w:r w:rsidR="008A7471" w:rsidRPr="008A4FDE">
        <w:rPr>
          <w:rFonts w:ascii="Liberation Serif" w:hAnsi="Liberation Serif"/>
          <w:sz w:val="28"/>
          <w:szCs w:val="28"/>
        </w:rPr>
        <w:t xml:space="preserve"> и </w:t>
      </w:r>
      <w:hyperlink r:id="rId10">
        <w:r w:rsidR="008A7471" w:rsidRPr="008A4FDE">
          <w:rPr>
            <w:rFonts w:ascii="Liberation Serif" w:hAnsi="Liberation Serif"/>
            <w:sz w:val="28"/>
            <w:szCs w:val="28"/>
          </w:rPr>
          <w:t>части седьмой пункта 20</w:t>
        </w:r>
      </w:hyperlink>
      <w:r w:rsidR="008A7471" w:rsidRPr="008A4FDE">
        <w:rPr>
          <w:rFonts w:ascii="Liberation Serif" w:hAnsi="Liberation Serif"/>
          <w:sz w:val="28"/>
          <w:szCs w:val="28"/>
        </w:rPr>
        <w:t xml:space="preserve"> слова "пунктами 13 - 16"</w:t>
      </w:r>
      <w:r w:rsidR="008A7471" w:rsidRPr="00A328C8">
        <w:rPr>
          <w:rFonts w:ascii="Liberation Serif" w:hAnsi="Liberation Serif"/>
          <w:sz w:val="28"/>
          <w:szCs w:val="28"/>
        </w:rPr>
        <w:t xml:space="preserve"> за</w:t>
      </w:r>
      <w:r>
        <w:rPr>
          <w:rFonts w:ascii="Liberation Serif" w:hAnsi="Liberation Serif"/>
          <w:sz w:val="28"/>
          <w:szCs w:val="28"/>
        </w:rPr>
        <w:t>менить словами "пунктами 13 - 15</w:t>
      </w:r>
      <w:r w:rsidR="008A7471" w:rsidRPr="00A328C8">
        <w:rPr>
          <w:rFonts w:ascii="Liberation Serif" w:hAnsi="Liberation Serif"/>
          <w:sz w:val="28"/>
          <w:szCs w:val="28"/>
        </w:rPr>
        <w:t>";</w:t>
      </w:r>
    </w:p>
    <w:p w:rsidR="008A7471" w:rsidRPr="00A328C8" w:rsidRDefault="008A7471" w:rsidP="00804D3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A328C8">
        <w:rPr>
          <w:rFonts w:ascii="Liberation Serif" w:hAnsi="Liberation Serif"/>
          <w:sz w:val="28"/>
          <w:szCs w:val="28"/>
        </w:rPr>
        <w:t xml:space="preserve">6) в </w:t>
      </w:r>
      <w:hyperlink r:id="rId11">
        <w:r w:rsidRPr="008A4FDE">
          <w:rPr>
            <w:rFonts w:ascii="Liberation Serif" w:hAnsi="Liberation Serif"/>
            <w:sz w:val="28"/>
            <w:szCs w:val="28"/>
          </w:rPr>
          <w:t>части восьмой пункта 20</w:t>
        </w:r>
      </w:hyperlink>
      <w:r w:rsidRPr="008A4FDE">
        <w:rPr>
          <w:rFonts w:ascii="Liberation Serif" w:hAnsi="Liberation Serif"/>
          <w:sz w:val="28"/>
          <w:szCs w:val="28"/>
        </w:rPr>
        <w:t xml:space="preserve"> сл</w:t>
      </w:r>
      <w:r w:rsidRPr="00A328C8">
        <w:rPr>
          <w:rFonts w:ascii="Liberation Serif" w:hAnsi="Liberation Serif"/>
          <w:sz w:val="28"/>
          <w:szCs w:val="28"/>
        </w:rPr>
        <w:t>ово "ГРБС" заменить словами "г</w:t>
      </w:r>
      <w:r w:rsidR="008A4FDE">
        <w:rPr>
          <w:rFonts w:ascii="Liberation Serif" w:hAnsi="Liberation Serif"/>
          <w:sz w:val="28"/>
          <w:szCs w:val="28"/>
        </w:rPr>
        <w:t>лавного распорядителя средств местного</w:t>
      </w:r>
      <w:r w:rsidRPr="00A328C8">
        <w:rPr>
          <w:rFonts w:ascii="Liberation Serif" w:hAnsi="Liberation Serif"/>
          <w:sz w:val="28"/>
          <w:szCs w:val="28"/>
        </w:rPr>
        <w:t xml:space="preserve"> бюджета (далее - ГРБС)".</w:t>
      </w:r>
    </w:p>
    <w:p w:rsidR="008A7471" w:rsidRPr="00A328C8" w:rsidRDefault="00EF2157" w:rsidP="00804D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Настоящий п</w:t>
      </w:r>
      <w:r w:rsidR="008A7471" w:rsidRPr="00A328C8">
        <w:rPr>
          <w:rFonts w:ascii="Liberation Serif" w:hAnsi="Liberation Serif"/>
          <w:sz w:val="28"/>
          <w:szCs w:val="28"/>
        </w:rPr>
        <w:t>риказ вступает в силу на следующий день посл</w:t>
      </w:r>
      <w:r>
        <w:rPr>
          <w:rFonts w:ascii="Liberation Serif" w:hAnsi="Liberation Serif"/>
          <w:sz w:val="28"/>
          <w:szCs w:val="28"/>
        </w:rPr>
        <w:t>е его подписания</w:t>
      </w:r>
      <w:r w:rsidR="008A7471" w:rsidRPr="00A328C8">
        <w:rPr>
          <w:rFonts w:ascii="Liberation Serif" w:hAnsi="Liberation Serif"/>
          <w:sz w:val="28"/>
          <w:szCs w:val="28"/>
        </w:rPr>
        <w:t>.</w:t>
      </w:r>
    </w:p>
    <w:p w:rsidR="00CB08E5" w:rsidRDefault="00CB08E5" w:rsidP="00804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разместить на официальном сайте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(</w:t>
      </w:r>
      <w:proofErr w:type="spellStart"/>
      <w:r>
        <w:rPr>
          <w:sz w:val="28"/>
          <w:szCs w:val="28"/>
        </w:rPr>
        <w:t>www:Пышминский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го.рф</w:t>
      </w:r>
      <w:proofErr w:type="spellEnd"/>
      <w:r>
        <w:rPr>
          <w:sz w:val="28"/>
          <w:szCs w:val="28"/>
        </w:rPr>
        <w:t>).</w:t>
      </w:r>
    </w:p>
    <w:p w:rsidR="00CB08E5" w:rsidRDefault="00CB08E5" w:rsidP="00CB0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B08E5" w:rsidRPr="00774F0A" w:rsidRDefault="00CB08E5" w:rsidP="00CB0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74F0A">
        <w:rPr>
          <w:sz w:val="28"/>
          <w:szCs w:val="28"/>
        </w:rPr>
        <w:t>Начальник Финансового управления</w:t>
      </w:r>
    </w:p>
    <w:p w:rsidR="00CB08E5" w:rsidRDefault="00CB08E5" w:rsidP="00CB0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74F0A">
        <w:rPr>
          <w:sz w:val="28"/>
          <w:szCs w:val="28"/>
        </w:rPr>
        <w:t xml:space="preserve">администрации </w:t>
      </w:r>
      <w:proofErr w:type="spellStart"/>
      <w:r w:rsidRPr="00774F0A">
        <w:rPr>
          <w:sz w:val="28"/>
          <w:szCs w:val="28"/>
        </w:rPr>
        <w:t>Пышминского</w:t>
      </w:r>
      <w:proofErr w:type="spellEnd"/>
      <w:r w:rsidRPr="00774F0A">
        <w:rPr>
          <w:sz w:val="28"/>
          <w:szCs w:val="28"/>
        </w:rPr>
        <w:t xml:space="preserve"> городского округа             </w:t>
      </w:r>
      <w:r>
        <w:rPr>
          <w:sz w:val="28"/>
          <w:szCs w:val="28"/>
        </w:rPr>
        <w:t xml:space="preserve">                   Л.Г. Рахимова</w:t>
      </w:r>
    </w:p>
    <w:p w:rsidR="008A7471" w:rsidRPr="00A328C8" w:rsidRDefault="008A7471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8A7471" w:rsidRPr="00A328C8" w:rsidSect="00D71B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7471"/>
    <w:rsid w:val="002A798A"/>
    <w:rsid w:val="00804D35"/>
    <w:rsid w:val="008A4FDE"/>
    <w:rsid w:val="008A7471"/>
    <w:rsid w:val="00960982"/>
    <w:rsid w:val="00A328C8"/>
    <w:rsid w:val="00AC28F2"/>
    <w:rsid w:val="00C51CBE"/>
    <w:rsid w:val="00CB08E5"/>
    <w:rsid w:val="00D2162C"/>
    <w:rsid w:val="00D40EB8"/>
    <w:rsid w:val="00D71B45"/>
    <w:rsid w:val="00E15A57"/>
    <w:rsid w:val="00E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45"/>
    <w:rPr>
      <w:rFonts w:ascii="Liberation Serif" w:eastAsia="Calibri" w:hAnsi="Liberation Serif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74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74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024F263B8B1A3194189E53A529FDD4AA3AB4CFF85D948F0C23BEEFE28F46D66359A303A8D5C4F39F62E22875954C0D6D4616668624A9C014A9E9Em9E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E024F263B8B1A3194189E53A529FDD4AA3AB4CFF85D948F0C23BEEFE28F46D66359A303A8D5C4F39F62E22865954C0D6D4616668624A9C014A9E9Em9EA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024F263B8B1A3194189E53A529FDD4AA3AB4CFF85D948F0C23BEEFE28F46D66359A303A8D5C4F39F62E228D5954C0D6D4616668624A9C014A9E9Em9EAJ" TargetMode="External"/><Relationship Id="rId11" Type="http://schemas.openxmlformats.org/officeDocument/2006/relationships/hyperlink" Target="consultantplus://offline/ref=51E024F263B8B1A3194189E53A529FDD4AA3AB4CFF85D948F0C23BEEFE28F46D66359A303A8D5C4F39F62F278B5954C0D6D4616668624A9C014A9E9Em9EAJ" TargetMode="External"/><Relationship Id="rId5" Type="http://schemas.openxmlformats.org/officeDocument/2006/relationships/hyperlink" Target="consultantplus://offline/ref=51E024F263B8B1A3194189E53A529FDD4AA3AB4CFF85D948F0C23BEEFE28F46D66359A303A8D5C4F39F62E228C5954C0D6D4616668624A9C014A9E9Em9EAJ" TargetMode="External"/><Relationship Id="rId10" Type="http://schemas.openxmlformats.org/officeDocument/2006/relationships/hyperlink" Target="consultantplus://offline/ref=51E024F263B8B1A3194189E53A529FDD4AA3AB4CFF85D948F0C23BEEFE28F46D66359A303A8D5C4F39F62F278A5954C0D6D4616668624A9C014A9E9Em9EAJ" TargetMode="External"/><Relationship Id="rId4" Type="http://schemas.openxmlformats.org/officeDocument/2006/relationships/hyperlink" Target="consultantplus://offline/ref=51E024F263B8B1A3194189E53A529FDD4AA3AB4CFF85D948F0C23BEEFE28F46D66359A303A8D5C4F39F62E268C5954C0D6D4616668624A9C014A9E9Em9EAJ" TargetMode="External"/><Relationship Id="rId9" Type="http://schemas.openxmlformats.org/officeDocument/2006/relationships/hyperlink" Target="consultantplus://offline/ref=51E024F263B8B1A3194189E53A529FDD4AA3AB4CFF85D948F0C23BEEFE28F46D66359A303A8D5C4F39F62E2E895954C0D6D4616668624A9C014A9E9Em9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8</cp:revision>
  <dcterms:created xsi:type="dcterms:W3CDTF">2022-12-19T09:04:00Z</dcterms:created>
  <dcterms:modified xsi:type="dcterms:W3CDTF">2022-12-19T12:03:00Z</dcterms:modified>
</cp:coreProperties>
</file>