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A7" w:rsidRDefault="00861F54">
      <w:pPr>
        <w:rPr>
          <w:u w:val="single"/>
        </w:rPr>
      </w:pPr>
      <w:r w:rsidRPr="00861F54">
        <w:rPr>
          <w:u w:val="single"/>
        </w:rPr>
        <w:t>Разъяснение по ответственности за акты вандализма.</w:t>
      </w:r>
    </w:p>
    <w:p w:rsidR="00861F54" w:rsidRDefault="00861F54">
      <w:pPr>
        <w:rPr>
          <w:u w:val="single"/>
        </w:rPr>
      </w:pPr>
    </w:p>
    <w:p w:rsidR="00861F54" w:rsidRDefault="00861F54" w:rsidP="00861F54">
      <w:pPr>
        <w:ind w:firstLine="709"/>
        <w:jc w:val="both"/>
      </w:pPr>
      <w:r>
        <w:t xml:space="preserve">В целях увековечивания подвигов, совершенных нашими земляками в годы Великой Отечественной войны, а также в местах воинских захоронений, установлены памятники, стелы и обелиски. </w:t>
      </w:r>
      <w:r w:rsidR="004B6CF8">
        <w:t>Осквернение таких мест не</w:t>
      </w:r>
      <w:bookmarkStart w:id="0" w:name="_GoBack"/>
      <w:bookmarkEnd w:id="0"/>
      <w:r w:rsidR="004B6CF8">
        <w:t>допустимо.</w:t>
      </w:r>
    </w:p>
    <w:p w:rsidR="00861F54" w:rsidRPr="00861F54" w:rsidRDefault="00861F54" w:rsidP="00861F54">
      <w:pPr>
        <w:ind w:firstLine="709"/>
        <w:jc w:val="both"/>
      </w:pPr>
      <w:r>
        <w:t>В случае совершения актов вандализма</w:t>
      </w:r>
      <w:r w:rsidR="004B6CF8">
        <w:t>,</w:t>
      </w:r>
      <w:r>
        <w:t xml:space="preserve"> по отношению к объектам воинской славы</w:t>
      </w:r>
      <w:r w:rsidR="004B6CF8">
        <w:t>, наступает уголовная ответственность в соответствии со статьей 243 УК РФ «Уничтожение или повреждение объектов культурного наследия (памятники истории и культуры) народов Российской Федерации, включенных в единый государственный реестр объектов культурного наследия (памятники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ценностей»; статья 243.4 УК РФ «Уничтожение либо повреждение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интересов, либо посвященных дням воинской славы России».</w:t>
      </w:r>
      <w:r>
        <w:t xml:space="preserve"> </w:t>
      </w:r>
    </w:p>
    <w:sectPr w:rsidR="00861F54" w:rsidRPr="0086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8E"/>
    <w:rsid w:val="004B6CF8"/>
    <w:rsid w:val="00861F54"/>
    <w:rsid w:val="008761D7"/>
    <w:rsid w:val="009A3EA7"/>
    <w:rsid w:val="00DE6C8E"/>
    <w:rsid w:val="00E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D7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D7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2024-03-18T16:11:00Z</dcterms:created>
  <dcterms:modified xsi:type="dcterms:W3CDTF">2024-03-19T10:07:00Z</dcterms:modified>
</cp:coreProperties>
</file>