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E6" w:rsidRPr="00B24BF7" w:rsidRDefault="005B67E6" w:rsidP="00B24BF7">
      <w:pPr>
        <w:shd w:val="clear" w:color="auto" w:fill="FFFFFF"/>
        <w:spacing w:before="75" w:after="75" w:line="300" w:lineRule="atLeast"/>
        <w:jc w:val="center"/>
        <w:rPr>
          <w:rFonts w:ascii="Helvetica" w:eastAsia="Times New Roman" w:hAnsi="Helvetica" w:cs="Helvetica"/>
          <w:szCs w:val="24"/>
          <w:lang w:eastAsia="ru-RU"/>
        </w:rPr>
      </w:pPr>
      <w:r w:rsidRPr="00B24BF7">
        <w:rPr>
          <w:rFonts w:ascii="Times New Roman" w:eastAsia="Times New Roman" w:hAnsi="Times New Roman" w:cs="Times New Roman"/>
          <w:bCs/>
          <w:szCs w:val="24"/>
          <w:lang w:eastAsia="ru-RU"/>
        </w:rPr>
        <w:t>ПАМЯТКА</w:t>
      </w:r>
    </w:p>
    <w:p w:rsidR="005B67E6" w:rsidRPr="00B24BF7" w:rsidRDefault="005B67E6" w:rsidP="00B24BF7">
      <w:pPr>
        <w:shd w:val="clear" w:color="auto" w:fill="FFFFFF"/>
        <w:spacing w:before="75" w:after="75" w:line="300" w:lineRule="atLeast"/>
        <w:jc w:val="center"/>
        <w:rPr>
          <w:rFonts w:ascii="Helvetica" w:eastAsia="Times New Roman" w:hAnsi="Helvetica" w:cs="Helvetica"/>
          <w:szCs w:val="24"/>
          <w:lang w:eastAsia="ru-RU"/>
        </w:rPr>
      </w:pPr>
      <w:r w:rsidRPr="00B24BF7">
        <w:rPr>
          <w:rFonts w:ascii="Times New Roman" w:eastAsia="Times New Roman" w:hAnsi="Times New Roman" w:cs="Times New Roman"/>
          <w:bCs/>
          <w:szCs w:val="24"/>
          <w:lang w:eastAsia="ru-RU"/>
        </w:rPr>
        <w:t>СОБЛЮДЕНИЕ МЕР ПОЖАРНОЙ БЕЗОПАСНОСТИ НА ЗЕМЛЯХ</w:t>
      </w:r>
    </w:p>
    <w:p w:rsidR="005B67E6" w:rsidRPr="00B24BF7" w:rsidRDefault="005B67E6" w:rsidP="00B24BF7">
      <w:pPr>
        <w:shd w:val="clear" w:color="auto" w:fill="FFFFFF"/>
        <w:spacing w:before="75" w:after="75" w:line="300" w:lineRule="atLeast"/>
        <w:jc w:val="center"/>
        <w:rPr>
          <w:rFonts w:ascii="Helvetica" w:eastAsia="Times New Roman" w:hAnsi="Helvetica" w:cs="Helvetica"/>
          <w:szCs w:val="24"/>
          <w:lang w:eastAsia="ru-RU"/>
        </w:rPr>
      </w:pPr>
      <w:r w:rsidRPr="00B24BF7">
        <w:rPr>
          <w:rFonts w:ascii="Times New Roman" w:eastAsia="Times New Roman" w:hAnsi="Times New Roman" w:cs="Times New Roman"/>
          <w:bCs/>
          <w:szCs w:val="24"/>
          <w:lang w:eastAsia="ru-RU"/>
        </w:rPr>
        <w:t>СЕЛЬСКОХОЗЯЙСТВЕННОГО НАЗНАЧЕНИЯ</w:t>
      </w:r>
    </w:p>
    <w:p w:rsidR="005B67E6" w:rsidRPr="00B24BF7" w:rsidRDefault="009F2800" w:rsidP="002F1A1D">
      <w:pPr>
        <w:shd w:val="clear" w:color="auto" w:fill="FFFFFF"/>
        <w:spacing w:after="0" w:line="300" w:lineRule="atLeast"/>
        <w:jc w:val="both"/>
        <w:rPr>
          <w:rFonts w:eastAsia="Times New Roman" w:cs="Helvetica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B24BF7">
        <w:rPr>
          <w:sz w:val="28"/>
          <w:szCs w:val="28"/>
        </w:rPr>
        <w:t xml:space="preserve">      </w:t>
      </w:r>
      <w:r w:rsidRPr="00B24BF7">
        <w:rPr>
          <w:sz w:val="28"/>
          <w:szCs w:val="28"/>
        </w:rPr>
        <w:t>Администрация Пышминского городского округа доводит до сведения граждан следующие разъяснения подготовленные Управление Федеральной службы по ветеринарному и фитосанитарному надзору по Свердловской области по вопросу обеспечения пожарной безопасности на территории Пышминского городского округа.</w:t>
      </w:r>
      <w:r w:rsidR="005B67E6" w:rsidRPr="00B24BF7">
        <w:rPr>
          <w:rFonts w:eastAsia="Times New Roman" w:cs="Helvetica"/>
          <w:color w:val="000000"/>
          <w:sz w:val="28"/>
          <w:szCs w:val="28"/>
          <w:lang w:eastAsia="ru-RU"/>
        </w:rPr>
        <w:t> </w:t>
      </w:r>
    </w:p>
    <w:p w:rsidR="005B67E6" w:rsidRPr="00B24BF7" w:rsidRDefault="005B67E6" w:rsidP="005B67E6">
      <w:pPr>
        <w:shd w:val="clear" w:color="auto" w:fill="FFFFFF"/>
        <w:spacing w:after="60" w:line="300" w:lineRule="atLeast"/>
        <w:jc w:val="both"/>
        <w:rPr>
          <w:rFonts w:eastAsia="Times New Roman" w:cs="Helvetica"/>
          <w:color w:val="000000"/>
          <w:sz w:val="28"/>
          <w:szCs w:val="28"/>
          <w:lang w:eastAsia="ru-RU"/>
        </w:rPr>
      </w:pPr>
      <w:r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24BF7"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Правообладатели земельных участков сельскохозяйственного назначения </w:t>
      </w:r>
      <w:r w:rsidRPr="00B24BF7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обязаны</w:t>
      </w:r>
      <w:r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осуществлять мероприятия по защите сельскохозяйственных угодий от зарастания сорной растительностью, использовать земельные участки в соответствии с категорией и разрешённым видом использования.</w:t>
      </w:r>
    </w:p>
    <w:p w:rsidR="005B67E6" w:rsidRPr="00B24BF7" w:rsidRDefault="005B67E6" w:rsidP="002F1A1D">
      <w:pPr>
        <w:shd w:val="clear" w:color="auto" w:fill="FFFFFF"/>
        <w:spacing w:after="0" w:line="300" w:lineRule="atLeast"/>
        <w:jc w:val="both"/>
        <w:rPr>
          <w:rFonts w:eastAsia="Times New Roman" w:cs="Helvetica"/>
          <w:color w:val="000000"/>
          <w:sz w:val="28"/>
          <w:szCs w:val="28"/>
          <w:lang w:eastAsia="ru-RU"/>
        </w:rPr>
      </w:pPr>
      <w:r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землях сельскохозяйственного назначения </w:t>
      </w:r>
      <w:r w:rsidRPr="00B24BF7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запрещается</w:t>
      </w:r>
      <w:r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выжигание сухой травянистой растительности, стерни, пожнивных остатков, разведение костров на полях.</w:t>
      </w:r>
    </w:p>
    <w:p w:rsidR="005B67E6" w:rsidRPr="00B24BF7" w:rsidRDefault="009F2800" w:rsidP="002F1A1D">
      <w:pPr>
        <w:shd w:val="clear" w:color="auto" w:fill="FFFFFF"/>
        <w:spacing w:after="0" w:line="300" w:lineRule="atLeast"/>
        <w:jc w:val="both"/>
        <w:rPr>
          <w:rFonts w:eastAsia="Times New Roman" w:cs="Helvetica"/>
          <w:color w:val="000000"/>
          <w:sz w:val="28"/>
          <w:szCs w:val="28"/>
          <w:lang w:eastAsia="ru-RU"/>
        </w:rPr>
      </w:pPr>
      <w:r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24BF7"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5B67E6"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период устойчивой сухой, жаркой и ветреной погоды, лица, владеющие, пользующиеся и (или) распоряжающиеся территорией, прилегающей к лесу, </w:t>
      </w:r>
      <w:r w:rsidR="005B67E6" w:rsidRPr="00B24BF7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обязаны</w:t>
      </w:r>
      <w:r w:rsidR="005B67E6"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обеспечивать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0,5 метра или иным противопожарным барьером.</w:t>
      </w:r>
      <w:proofErr w:type="gramEnd"/>
    </w:p>
    <w:p w:rsidR="005B67E6" w:rsidRPr="00B24BF7" w:rsidRDefault="009F2800" w:rsidP="005B67E6">
      <w:pPr>
        <w:shd w:val="clear" w:color="auto" w:fill="FFFFFF"/>
        <w:spacing w:after="60" w:line="300" w:lineRule="atLeast"/>
        <w:jc w:val="both"/>
        <w:rPr>
          <w:rFonts w:eastAsia="Times New Roman" w:cs="Helvetica"/>
          <w:color w:val="000000"/>
          <w:sz w:val="28"/>
          <w:szCs w:val="28"/>
          <w:lang w:eastAsia="ru-RU"/>
        </w:rPr>
      </w:pPr>
      <w:r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24BF7"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</w:t>
      </w:r>
      <w:r w:rsidR="005B67E6"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Временные полевые станы </w:t>
      </w:r>
      <w:r w:rsidR="005B67E6" w:rsidRPr="00B24BF7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необходимо</w:t>
      </w:r>
      <w:r w:rsidR="005B67E6"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располагать не ближе 100 метров от хлебных массивов, токов и др. Площадки полевых станов и </w:t>
      </w:r>
      <w:proofErr w:type="spellStart"/>
      <w:r w:rsidR="005B67E6" w:rsidRPr="00B24BF7">
        <w:rPr>
          <w:rFonts w:eastAsia="Times New Roman" w:cs="Times New Roman"/>
          <w:color w:val="000000"/>
          <w:sz w:val="28"/>
          <w:szCs w:val="28"/>
          <w:lang w:eastAsia="ru-RU"/>
        </w:rPr>
        <w:t>зернотоков</w:t>
      </w:r>
      <w:proofErr w:type="spellEnd"/>
      <w:r w:rsidR="005B67E6"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должны опахиваться полосой шириной не менее 4 метров.</w:t>
      </w:r>
    </w:p>
    <w:p w:rsidR="005B67E6" w:rsidRPr="00B24BF7" w:rsidRDefault="009F2800" w:rsidP="002F1A1D">
      <w:pPr>
        <w:shd w:val="clear" w:color="auto" w:fill="FFFFFF"/>
        <w:spacing w:after="0" w:line="300" w:lineRule="atLeast"/>
        <w:jc w:val="both"/>
        <w:rPr>
          <w:rFonts w:eastAsia="Times New Roman" w:cs="Helvetica"/>
          <w:color w:val="000000"/>
          <w:sz w:val="28"/>
          <w:szCs w:val="28"/>
          <w:lang w:eastAsia="ru-RU"/>
        </w:rPr>
      </w:pPr>
      <w:r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B67E6"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Руководитель организации </w:t>
      </w:r>
      <w:r w:rsidR="005B67E6" w:rsidRPr="00B24BF7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обязан </w:t>
      </w:r>
      <w:r w:rsidR="005B67E6" w:rsidRPr="00B24BF7">
        <w:rPr>
          <w:rFonts w:eastAsia="Times New Roman" w:cs="Times New Roman"/>
          <w:color w:val="000000"/>
          <w:sz w:val="28"/>
          <w:szCs w:val="28"/>
          <w:lang w:eastAsia="ru-RU"/>
        </w:rPr>
        <w:t>организовать проведение противопожарного инструктажа с лицами, задействованными в уборке урожая, обеспечить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</w:t>
      </w:r>
    </w:p>
    <w:p w:rsidR="005B67E6" w:rsidRPr="00B24BF7" w:rsidRDefault="00B24BF7" w:rsidP="002F1A1D">
      <w:pPr>
        <w:shd w:val="clear" w:color="auto" w:fill="FFFFFF"/>
        <w:spacing w:after="0" w:line="300" w:lineRule="atLeast"/>
        <w:jc w:val="both"/>
        <w:rPr>
          <w:rFonts w:eastAsia="Times New Roman" w:cs="Helvetica"/>
          <w:color w:val="000000"/>
          <w:sz w:val="28"/>
          <w:szCs w:val="28"/>
          <w:lang w:eastAsia="ru-RU"/>
        </w:rPr>
      </w:pPr>
      <w:r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5B67E6"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полевых условиях хранение и заправка нефтепродуктами автомобилей и оборудования </w:t>
      </w:r>
      <w:r w:rsidR="005B67E6" w:rsidRPr="00B24BF7">
        <w:rPr>
          <w:rFonts w:eastAsia="Times New Roman" w:cs="Times New Roman"/>
          <w:bCs/>
          <w:color w:val="000000"/>
          <w:sz w:val="28"/>
          <w:szCs w:val="28"/>
          <w:lang w:eastAsia="ru-RU"/>
        </w:rPr>
        <w:t>необходимо</w:t>
      </w:r>
      <w:r w:rsidR="005B67E6"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осуществлять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не менее 50 метров от строений.</w:t>
      </w:r>
      <w:proofErr w:type="gramEnd"/>
    </w:p>
    <w:p w:rsidR="005B67E6" w:rsidRPr="00B24BF7" w:rsidRDefault="009F2800" w:rsidP="002F1A1D">
      <w:pPr>
        <w:shd w:val="clear" w:color="auto" w:fill="FFFFFF"/>
        <w:spacing w:after="0" w:line="300" w:lineRule="atLeast"/>
        <w:jc w:val="both"/>
        <w:rPr>
          <w:rFonts w:eastAsia="Times New Roman" w:cs="Helvetica"/>
          <w:color w:val="000000"/>
          <w:sz w:val="28"/>
          <w:szCs w:val="28"/>
          <w:lang w:eastAsia="ru-RU"/>
        </w:rPr>
      </w:pPr>
      <w:r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B24BF7" w:rsidRPr="00B24B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="005B67E6" w:rsidRPr="00B24BF7">
        <w:rPr>
          <w:rFonts w:eastAsia="Times New Roman" w:cs="Times New Roman"/>
          <w:color w:val="000000"/>
          <w:sz w:val="28"/>
          <w:szCs w:val="28"/>
          <w:lang w:eastAsia="ru-RU"/>
        </w:rPr>
        <w:t>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Скошенный хлеб с прокосов немедленно убирается. Посредине прокосов делается пропашка шириной не менее 4 метров.</w:t>
      </w:r>
    </w:p>
    <w:p w:rsidR="005B67E6" w:rsidRPr="00264216" w:rsidRDefault="005B67E6" w:rsidP="005B67E6">
      <w:pPr>
        <w:shd w:val="clear" w:color="auto" w:fill="FFFFFF"/>
        <w:spacing w:before="75" w:after="75" w:line="300" w:lineRule="atLeast"/>
        <w:jc w:val="both"/>
        <w:rPr>
          <w:rFonts w:eastAsia="Times New Roman" w:cs="Helvetica"/>
          <w:b/>
          <w:sz w:val="28"/>
          <w:szCs w:val="28"/>
          <w:lang w:eastAsia="ru-RU"/>
        </w:rPr>
      </w:pPr>
      <w:r w:rsidRPr="005B67E6">
        <w:rPr>
          <w:rFonts w:eastAsia="Times New Roman" w:cs="Helvetica"/>
          <w:color w:val="000000"/>
          <w:sz w:val="28"/>
          <w:szCs w:val="28"/>
          <w:lang w:eastAsia="ru-RU"/>
        </w:rPr>
        <w:t> </w:t>
      </w:r>
      <w:r w:rsidRPr="00264216">
        <w:rPr>
          <w:rFonts w:eastAsia="Times New Roman" w:cs="Times New Roman"/>
          <w:b/>
          <w:bCs/>
          <w:sz w:val="28"/>
          <w:szCs w:val="28"/>
          <w:lang w:eastAsia="ru-RU"/>
        </w:rPr>
        <w:t>ПРИ ОБНАРУЖЕНИИ ПОЖАРА ЗВОНИТЕ ПО ТЕЛЕФОНУ 01</w:t>
      </w:r>
    </w:p>
    <w:p w:rsidR="005B67E6" w:rsidRPr="00264216" w:rsidRDefault="005B67E6" w:rsidP="005B67E6">
      <w:pPr>
        <w:shd w:val="clear" w:color="auto" w:fill="FFFFFF"/>
        <w:spacing w:before="75" w:after="75" w:line="300" w:lineRule="atLeast"/>
        <w:jc w:val="both"/>
        <w:rPr>
          <w:rFonts w:eastAsia="Times New Roman" w:cs="Helvetica"/>
          <w:b/>
          <w:sz w:val="28"/>
          <w:szCs w:val="28"/>
          <w:lang w:eastAsia="ru-RU"/>
        </w:rPr>
      </w:pPr>
      <w:r w:rsidRPr="00264216">
        <w:rPr>
          <w:rFonts w:eastAsia="Times New Roman" w:cs="Times New Roman"/>
          <w:b/>
          <w:bCs/>
          <w:sz w:val="28"/>
          <w:szCs w:val="28"/>
          <w:lang w:eastAsia="ru-RU"/>
        </w:rPr>
        <w:t>либо мобиль</w:t>
      </w:r>
      <w:r w:rsidR="00264216">
        <w:rPr>
          <w:rFonts w:eastAsia="Times New Roman" w:cs="Times New Roman"/>
          <w:b/>
          <w:bCs/>
          <w:sz w:val="28"/>
          <w:szCs w:val="28"/>
          <w:lang w:eastAsia="ru-RU"/>
        </w:rPr>
        <w:t>ной связью любого оператора 101</w:t>
      </w:r>
      <w:r w:rsidRPr="0026421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5B67E6" w:rsidRPr="00264216" w:rsidSect="00B24BF7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33F62"/>
    <w:multiLevelType w:val="multilevel"/>
    <w:tmpl w:val="F07EB45C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1"/>
        </w:tabs>
        <w:ind w:left="78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1"/>
        </w:tabs>
        <w:ind w:left="8531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16E9"/>
    <w:rsid w:val="000E1236"/>
    <w:rsid w:val="00264216"/>
    <w:rsid w:val="002F1A1D"/>
    <w:rsid w:val="00364451"/>
    <w:rsid w:val="003766DE"/>
    <w:rsid w:val="00411646"/>
    <w:rsid w:val="0045130F"/>
    <w:rsid w:val="00486E40"/>
    <w:rsid w:val="00514681"/>
    <w:rsid w:val="005B67E6"/>
    <w:rsid w:val="006A632A"/>
    <w:rsid w:val="007505C1"/>
    <w:rsid w:val="00843E86"/>
    <w:rsid w:val="00964964"/>
    <w:rsid w:val="009F2800"/>
    <w:rsid w:val="00B24BF7"/>
    <w:rsid w:val="00C86C9E"/>
    <w:rsid w:val="00CD482F"/>
    <w:rsid w:val="00D103B4"/>
    <w:rsid w:val="00D33360"/>
    <w:rsid w:val="00DB522F"/>
    <w:rsid w:val="00EA4D7C"/>
    <w:rsid w:val="00EA52E6"/>
    <w:rsid w:val="00FA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81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7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2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CCCCC"/>
            <w:bottom w:val="none" w:sz="0" w:space="0" w:color="auto"/>
            <w:right w:val="single" w:sz="6" w:space="8" w:color="CCCCCC"/>
          </w:divBdr>
          <w:divsChild>
            <w:div w:id="591398673">
              <w:marLeft w:val="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2019-06-11T06:41:00Z</cp:lastPrinted>
  <dcterms:created xsi:type="dcterms:W3CDTF">2019-05-08T05:32:00Z</dcterms:created>
  <dcterms:modified xsi:type="dcterms:W3CDTF">2019-06-13T10:15:00Z</dcterms:modified>
</cp:coreProperties>
</file>