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1" w:rsidRPr="006064C7" w:rsidRDefault="003F5287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Итоги </w:t>
      </w:r>
      <w:proofErr w:type="gramStart"/>
      <w:r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реализации программы </w:t>
      </w:r>
      <w:r w:rsidR="000E166D" w:rsidRPr="006064C7">
        <w:rPr>
          <w:rFonts w:ascii="Liberation Serif" w:hAnsi="Liberation Serif" w:cs="Liberation Serif"/>
          <w:b/>
          <w:bCs/>
          <w:sz w:val="28"/>
          <w:szCs w:val="28"/>
        </w:rPr>
        <w:t>профилактики нарушений обязательных требований</w:t>
      </w:r>
      <w:proofErr w:type="gramEnd"/>
      <w:r w:rsidR="000E166D"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C5D05" w:rsidRPr="006064C7">
        <w:rPr>
          <w:rFonts w:ascii="Liberation Serif" w:hAnsi="Liberation Serif" w:cs="Liberation Serif"/>
          <w:b/>
          <w:bCs/>
          <w:sz w:val="28"/>
          <w:szCs w:val="28"/>
        </w:rPr>
        <w:t>при осуществлении муниципального контроля</w:t>
      </w:r>
      <w:r w:rsidR="00180EFC"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 на территории</w:t>
      </w:r>
      <w:r w:rsidR="00AC5D05"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C5D05" w:rsidRPr="006064C7" w:rsidRDefault="002D2851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Пышминского городского округа </w:t>
      </w:r>
    </w:p>
    <w:p w:rsidR="00AC5D05" w:rsidRPr="006064C7" w:rsidRDefault="003F5287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64C7">
        <w:rPr>
          <w:rFonts w:ascii="Liberation Serif" w:hAnsi="Liberation Serif" w:cs="Liberation Serif"/>
          <w:b/>
          <w:bCs/>
          <w:sz w:val="28"/>
          <w:szCs w:val="28"/>
        </w:rPr>
        <w:t>в</w:t>
      </w:r>
      <w:r w:rsidR="002D2851"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 2019 </w:t>
      </w:r>
      <w:r w:rsidR="00AC5D05" w:rsidRPr="006064C7">
        <w:rPr>
          <w:rFonts w:ascii="Liberation Serif" w:hAnsi="Liberation Serif" w:cs="Liberation Serif"/>
          <w:b/>
          <w:bCs/>
          <w:sz w:val="28"/>
          <w:szCs w:val="28"/>
        </w:rPr>
        <w:t>год</w:t>
      </w:r>
      <w:bookmarkStart w:id="0" w:name="_GoBack"/>
      <w:bookmarkEnd w:id="0"/>
      <w:r w:rsidRPr="006064C7">
        <w:rPr>
          <w:rFonts w:ascii="Liberation Serif" w:hAnsi="Liberation Serif" w:cs="Liberation Serif"/>
          <w:b/>
          <w:bCs/>
          <w:sz w:val="28"/>
          <w:szCs w:val="28"/>
        </w:rPr>
        <w:t>у</w:t>
      </w:r>
    </w:p>
    <w:p w:rsidR="00297659" w:rsidRPr="006064C7" w:rsidRDefault="00297659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F4139" w:rsidRPr="006064C7" w:rsidRDefault="00C36F2C" w:rsidP="00F06A26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6064C7">
        <w:rPr>
          <w:rFonts w:ascii="Liberation Serif" w:hAnsi="Liberation Serif" w:cs="Times New Roman"/>
          <w:sz w:val="28"/>
          <w:szCs w:val="28"/>
        </w:rPr>
        <w:t>Настоящее обобщение практики осуществления муниципального контроля</w:t>
      </w:r>
      <w:r w:rsidR="00F06A26" w:rsidRPr="006064C7">
        <w:rPr>
          <w:rFonts w:ascii="Liberation Serif" w:hAnsi="Liberation Serif" w:cs="Times New Roman"/>
          <w:sz w:val="28"/>
          <w:szCs w:val="28"/>
        </w:rPr>
        <w:t>, в том числе подведение итогов реализации программы профилактики нарушений обязательных требований при осуществлении муниципального контроля на территории Пышминского городского округа в 2019 году</w:t>
      </w:r>
      <w:r w:rsidRPr="006064C7">
        <w:rPr>
          <w:rFonts w:ascii="Liberation Serif" w:hAnsi="Liberation Serif" w:cs="Times New Roman"/>
          <w:sz w:val="28"/>
          <w:szCs w:val="28"/>
        </w:rPr>
        <w:t xml:space="preserve"> подготовлено во исполнение пункта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06A26" w:rsidRPr="006064C7">
        <w:rPr>
          <w:rFonts w:ascii="Liberation Serif" w:hAnsi="Liberation Serif" w:cs="Times New Roman"/>
          <w:sz w:val="28"/>
          <w:szCs w:val="28"/>
        </w:rPr>
        <w:t>, а</w:t>
      </w:r>
      <w:proofErr w:type="gramEnd"/>
      <w:r w:rsidR="00F06A26" w:rsidRPr="006064C7">
        <w:rPr>
          <w:rFonts w:ascii="Liberation Serif" w:hAnsi="Liberation Serif" w:cs="Times New Roman"/>
          <w:sz w:val="28"/>
          <w:szCs w:val="28"/>
        </w:rPr>
        <w:t xml:space="preserve"> также постановления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6064C7">
        <w:rPr>
          <w:rFonts w:ascii="Liberation Serif" w:hAnsi="Liberation Serif" w:cs="Times New Roman"/>
          <w:sz w:val="28"/>
          <w:szCs w:val="28"/>
        </w:rPr>
        <w:t>.</w:t>
      </w:r>
    </w:p>
    <w:p w:rsidR="00190D84" w:rsidRPr="006064C7" w:rsidRDefault="00190D84" w:rsidP="00FF4139">
      <w:pPr>
        <w:pStyle w:val="ac"/>
        <w:ind w:firstLine="851"/>
        <w:jc w:val="both"/>
        <w:rPr>
          <w:rFonts w:ascii="Liberation Serif" w:hAnsi="Liberation Serif"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>В 2019 году было проведено:</w:t>
      </w:r>
    </w:p>
    <w:p w:rsidR="00190D84" w:rsidRPr="006064C7" w:rsidRDefault="00190D84" w:rsidP="00FF4139">
      <w:pPr>
        <w:pStyle w:val="ac"/>
        <w:ind w:firstLine="851"/>
        <w:jc w:val="both"/>
        <w:rPr>
          <w:rFonts w:ascii="Liberation Serif" w:hAnsi="Liberation Serif"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 xml:space="preserve">- 24 рейдовых осмотров земельных участков, в результате которых выявлены признаки нарушения земельного законодательства в отношении 13 земельных участков; </w:t>
      </w:r>
    </w:p>
    <w:p w:rsidR="00190D84" w:rsidRPr="006064C7" w:rsidRDefault="00190D84" w:rsidP="00FF4139">
      <w:pPr>
        <w:pStyle w:val="ac"/>
        <w:ind w:firstLine="851"/>
        <w:jc w:val="both"/>
        <w:rPr>
          <w:rFonts w:ascii="Liberation Serif" w:hAnsi="Liberation Serif"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 xml:space="preserve">- 134 проверки за соблюдением в отношении объектов земельных отношений требований земельного законодательства на территории Пышминского городского округа, в том числе 9 внеплановых проверок. </w:t>
      </w:r>
    </w:p>
    <w:p w:rsidR="00190D84" w:rsidRPr="006064C7" w:rsidRDefault="00190D84" w:rsidP="00FF4139">
      <w:pPr>
        <w:pStyle w:val="ac"/>
        <w:ind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064C7">
        <w:rPr>
          <w:rFonts w:ascii="Liberation Serif" w:hAnsi="Liberation Serif"/>
          <w:sz w:val="28"/>
          <w:szCs w:val="28"/>
        </w:rPr>
        <w:t xml:space="preserve">В ходе проведенных проверок было выявлено 64 нарушения, выписано 43 предписания об устранении выявленных нарушений с установлением сроков устранения выявленных нарушений. 28 копий актов проверок муниципального земельного контроля, с выявленными нарушениями, в установленные законом сроки были направлены в </w:t>
      </w:r>
      <w:proofErr w:type="spellStart"/>
      <w:r w:rsidRPr="006064C7">
        <w:rPr>
          <w:rFonts w:ascii="Liberation Serif" w:hAnsi="Liberation Serif"/>
          <w:sz w:val="28"/>
          <w:szCs w:val="28"/>
        </w:rPr>
        <w:t>Камышловский</w:t>
      </w:r>
      <w:proofErr w:type="spellEnd"/>
      <w:r w:rsidRPr="006064C7">
        <w:rPr>
          <w:rFonts w:ascii="Liberation Serif" w:hAnsi="Liberation Serif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Свердловской области на  рассмотрение.</w:t>
      </w:r>
      <w:proofErr w:type="gramEnd"/>
      <w:r w:rsidRPr="006064C7">
        <w:rPr>
          <w:rFonts w:ascii="Liberation Serif" w:hAnsi="Liberation Serif"/>
          <w:sz w:val="28"/>
          <w:szCs w:val="28"/>
        </w:rPr>
        <w:t xml:space="preserve"> В результате рассмотрения материалов государственным инспектором вынесено: </w:t>
      </w:r>
    </w:p>
    <w:p w:rsidR="00190D84" w:rsidRPr="006064C7" w:rsidRDefault="00190D84" w:rsidP="00FF4139">
      <w:pPr>
        <w:pStyle w:val="ac"/>
        <w:ind w:firstLine="851"/>
        <w:jc w:val="both"/>
        <w:rPr>
          <w:rFonts w:ascii="Liberation Serif" w:hAnsi="Liberation Serif"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>- 5 постановлений о назначении штрафов на общую сумму 70 000 руб.,</w:t>
      </w:r>
    </w:p>
    <w:p w:rsidR="00190D84" w:rsidRPr="006064C7" w:rsidRDefault="00190D84" w:rsidP="00FF4139">
      <w:pPr>
        <w:pStyle w:val="ac"/>
        <w:ind w:firstLine="851"/>
        <w:jc w:val="both"/>
        <w:rPr>
          <w:rFonts w:ascii="Liberation Serif" w:hAnsi="Liberation Serif"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 xml:space="preserve">- 23 решения об отказе в возбуждении дел об административном правонарушении. По решениям суда 3 постановления о назначении штрафов на общую сумму 60 000 руб. отменены.  </w:t>
      </w:r>
    </w:p>
    <w:p w:rsidR="00AE043A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Практика проведения проверок показывает, что наиболее распространённым</w:t>
      </w:r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нарушением земельного законодательства явля</w:t>
      </w:r>
      <w:r w:rsidR="00AE043A" w:rsidRPr="006064C7">
        <w:rPr>
          <w:rFonts w:ascii="Liberation Serif" w:hAnsi="Liberation Serif" w:cs="Liberation Serif"/>
          <w:bCs/>
          <w:sz w:val="28"/>
          <w:szCs w:val="28"/>
        </w:rPr>
        <w:t>ю</w:t>
      </w:r>
      <w:r w:rsidRPr="006064C7">
        <w:rPr>
          <w:rFonts w:ascii="Liberation Serif" w:hAnsi="Liberation Serif" w:cs="Liberation Serif"/>
          <w:bCs/>
          <w:sz w:val="28"/>
          <w:szCs w:val="28"/>
        </w:rPr>
        <w:t>тся</w:t>
      </w:r>
      <w:r w:rsidR="00AE043A" w:rsidRPr="006064C7">
        <w:rPr>
          <w:rFonts w:ascii="Liberation Serif" w:hAnsi="Liberation Serif" w:cs="Liberation Serif"/>
          <w:bCs/>
          <w:sz w:val="28"/>
          <w:szCs w:val="28"/>
        </w:rPr>
        <w:t>: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47745F" w:rsidRPr="006064C7" w:rsidRDefault="00AE043A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47745F" w:rsidRPr="006064C7">
        <w:rPr>
          <w:rFonts w:ascii="Liberation Serif" w:hAnsi="Liberation Serif" w:cs="Liberation Serif"/>
          <w:bCs/>
          <w:sz w:val="28"/>
          <w:szCs w:val="28"/>
        </w:rPr>
        <w:t>самовольное занятие</w:t>
      </w:r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7745F" w:rsidRPr="006064C7">
        <w:rPr>
          <w:rFonts w:ascii="Liberation Serif" w:hAnsi="Liberation Serif" w:cs="Liberation Serif"/>
          <w:bCs/>
          <w:sz w:val="28"/>
          <w:szCs w:val="28"/>
        </w:rPr>
        <w:t>земельного участка или части земельного участка, в том числе использование</w:t>
      </w:r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7745F" w:rsidRPr="006064C7">
        <w:rPr>
          <w:rFonts w:ascii="Liberation Serif" w:hAnsi="Liberation Serif" w:cs="Liberation Serif"/>
          <w:bCs/>
          <w:sz w:val="28"/>
          <w:szCs w:val="28"/>
        </w:rPr>
        <w:t>земельного участка лицом, не имеющим предусмотренных законодательством</w:t>
      </w:r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7745F" w:rsidRPr="006064C7">
        <w:rPr>
          <w:rFonts w:ascii="Liberation Serif" w:hAnsi="Liberation Serif" w:cs="Liberation Serif"/>
          <w:bCs/>
          <w:sz w:val="28"/>
          <w:szCs w:val="28"/>
        </w:rPr>
        <w:t xml:space="preserve">Российской Федерации прав на указанный земельный участок (статья 7.1 </w:t>
      </w:r>
      <w:proofErr w:type="spellStart"/>
      <w:r w:rsidR="0047745F" w:rsidRPr="006064C7">
        <w:rPr>
          <w:rFonts w:ascii="Liberation Serif" w:hAnsi="Liberation Serif" w:cs="Liberation Serif"/>
          <w:bCs/>
          <w:sz w:val="28"/>
          <w:szCs w:val="28"/>
        </w:rPr>
        <w:t>КоАП</w:t>
      </w:r>
      <w:proofErr w:type="spellEnd"/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РФ);</w:t>
      </w:r>
    </w:p>
    <w:p w:rsidR="00AE043A" w:rsidRPr="006064C7" w:rsidRDefault="00AE043A" w:rsidP="00AE0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-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(статья 8.8 </w:t>
      </w:r>
      <w:proofErr w:type="spellStart"/>
      <w:r w:rsidRPr="006064C7">
        <w:rPr>
          <w:rFonts w:ascii="Liberation Serif" w:hAnsi="Liberation Serif" w:cs="Liberation Serif"/>
          <w:bCs/>
          <w:sz w:val="28"/>
          <w:szCs w:val="28"/>
        </w:rPr>
        <w:t>КоАП</w:t>
      </w:r>
      <w:proofErr w:type="spellEnd"/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 РФ).</w:t>
      </w:r>
    </w:p>
    <w:p w:rsidR="00AE043A" w:rsidRPr="006064C7" w:rsidRDefault="00AE043A" w:rsidP="00AE0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 Участниками земельных отношений в целях недопущения нарушений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обязательных требований земельного законодательства должны приниматься все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необходимые меры, а именно: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фактическое использование земельного участка должно соответствовать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правовому режиму земельного участка, указанному в правоустанавливающих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документах на землю и в Едином государственном реестре недвижимости (далее -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ЕГРН);</w:t>
      </w:r>
    </w:p>
    <w:p w:rsidR="00325AB7" w:rsidRPr="006064C7" w:rsidRDefault="00325AB7" w:rsidP="00325A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фактическое использование земельного участка должно соответствовать целевому назначению использования земельного участка, указанному в правоустанавливающих документах на землю и в Едином государственном реестре недвижимости (далее - ЕГРН);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в целях недопущения изменения фактических границ земельных участков, в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результате которых увеличивается площадь земельного участка за счет занятия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земель, принадлежащих смежным правообладателям или свободных территорий,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необходимо удостовериться, что границы используемого земельного участка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соответствуют границам земельного участка, содержащимся в Е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>Г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РН, и не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пересекают границ смежных земельных участков. В случае если в сведениях Е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>Г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РН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отсутствуют сведения о местоположении границ используемого земельного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участка, необходимо обратиться к кадастровому инженеру, который проведет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</w:t>
      </w:r>
      <w:r w:rsidR="000F1B6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с заявлением о внесении сведений о границах земельного участка в Е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>Г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РН;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в целях недопущения нарушения обязанности использовать земельные участки на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основании зарегистрированных в установленном порядке правоустанавливающих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документов, необходимо обратиться в уполномоченный орган за предоставлением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прав на землю;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в целях недопущения воспрепятствования законной деятельности должностного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лица, осуществляющего муниципальный земельный контроль, участникам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земельных отношений необходимо привести в соответствие почтовые адреса для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получени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>я юридически значимых сообщений.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В случае возникновения ситуаций, требующих дополнительного разъяснения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относительно соблюдения требований земельного законодательства, получить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квалифицированную помощь по существу возможно посредством личного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обращения к специалистам </w:t>
      </w:r>
      <w:r w:rsidR="0062652A" w:rsidRPr="006064C7">
        <w:rPr>
          <w:rFonts w:ascii="Liberation Serif" w:hAnsi="Liberation Serif" w:cs="Liberation Serif"/>
          <w:bCs/>
          <w:sz w:val="28"/>
          <w:szCs w:val="28"/>
        </w:rPr>
        <w:t>комитета по управлению муниципальным имуществом а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дминистрации </w:t>
      </w:r>
      <w:r w:rsidR="0062652A" w:rsidRPr="006064C7">
        <w:rPr>
          <w:rFonts w:ascii="Liberation Serif" w:hAnsi="Liberation Serif" w:cs="Liberation Serif"/>
          <w:bCs/>
          <w:sz w:val="28"/>
          <w:szCs w:val="28"/>
        </w:rPr>
        <w:t>Пышминск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ого городского округа,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уполномоченным на осуществление муниципального земельного контроля.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Для того чтобы проследить в порядке самоконтроля, не допущено ли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землепользователями самовольное занятие земель, достаточно соотнести границы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используемого земельного участка с границами земельного участка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>,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 учтенных в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ЕГРН. Общедоступная информация о границах земельных участков размещена на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публичной кадастровой карте в сети «Интернет» по адресу: </w:t>
      </w:r>
      <w:hyperlink r:id="rId8" w:history="1">
        <w:r w:rsidR="0062652A" w:rsidRPr="006064C7">
          <w:rPr>
            <w:rStyle w:val="a4"/>
            <w:rFonts w:ascii="Liberation Serif" w:hAnsi="Liberation Serif" w:cs="Liberation Serif"/>
            <w:bCs/>
            <w:sz w:val="28"/>
            <w:szCs w:val="28"/>
          </w:rPr>
          <w:t>http://pkk5.rosreestr.ru</w:t>
        </w:r>
      </w:hyperlink>
      <w:r w:rsidRPr="006064C7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62652A" w:rsidRPr="006064C7" w:rsidRDefault="0062652A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По иным видам муниципального контроля контрольные мероприятия в 2019 году не проводились.</w:t>
      </w:r>
    </w:p>
    <w:p w:rsidR="00F478FD" w:rsidRPr="006064C7" w:rsidRDefault="00F478F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lastRenderedPageBreak/>
        <w:t xml:space="preserve">В соответствии с Планом мероприятий по профилактике нарушений в 2019 году проводились следующие мероприятия: </w:t>
      </w:r>
    </w:p>
    <w:p w:rsidR="00AD591D" w:rsidRPr="006064C7" w:rsidRDefault="00AD591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>- на официальном сайте Пышминского городского округа в информационно-телекоммуникационной сети «Интернет» размещены перечни и тексты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контроля;</w:t>
      </w:r>
    </w:p>
    <w:p w:rsidR="00AD591D" w:rsidRPr="006064C7" w:rsidRDefault="00AD591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 xml:space="preserve">- </w:t>
      </w:r>
      <w:r w:rsidRPr="006064C7">
        <w:rPr>
          <w:rFonts w:ascii="Liberation Serif" w:hAnsi="Liberation Serif"/>
          <w:sz w:val="28"/>
          <w:szCs w:val="28"/>
        </w:rPr>
        <w:t xml:space="preserve">должностными лицами администрации Пышминского городского округа, ответственными за реализацию  полномочий администрации Пышминского городского округа по осуществлению муниципального контроля, в течение года осуществлялось </w:t>
      </w:r>
      <w:r w:rsidRPr="006064C7">
        <w:rPr>
          <w:rFonts w:ascii="Liberation Serif" w:hAnsi="Liberation Serif" w:cs="Liberation Serif"/>
          <w:sz w:val="28"/>
          <w:szCs w:val="28"/>
        </w:rPr>
        <w:t>информирование подконтрольных субъектов по вопросам соблюдения обязательных требований, установленных муниципальными правовыми актами;</w:t>
      </w:r>
    </w:p>
    <w:p w:rsidR="00AD591D" w:rsidRPr="006064C7" w:rsidRDefault="00AD591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>- подготовлен и размещен на официальном сайте Пышминского городского округа доклад об осуществлении государственного контроля (надзора), муниципального контроля за 2018 год;</w:t>
      </w:r>
    </w:p>
    <w:p w:rsidR="00AD591D" w:rsidRPr="006064C7" w:rsidRDefault="00AD591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 xml:space="preserve">- </w:t>
      </w:r>
      <w:r w:rsidR="00AF1E4E" w:rsidRPr="006064C7">
        <w:rPr>
          <w:rFonts w:ascii="Liberation Serif" w:hAnsi="Liberation Serif" w:cs="Liberation Serif"/>
          <w:sz w:val="28"/>
          <w:szCs w:val="28"/>
        </w:rPr>
        <w:t>обеспечено создание и наполнение актуальной информацией подраздела «Профилактика нарушений обязательных требований» на официальном сайте Пышминского городского округа</w:t>
      </w:r>
      <w:r w:rsidRPr="006064C7">
        <w:rPr>
          <w:rFonts w:ascii="Liberation Serif" w:hAnsi="Liberation Serif" w:cs="Liberation Serif"/>
          <w:sz w:val="28"/>
          <w:szCs w:val="28"/>
        </w:rPr>
        <w:t>;</w:t>
      </w:r>
    </w:p>
    <w:p w:rsidR="00AD591D" w:rsidRPr="006064C7" w:rsidRDefault="00AD591D" w:rsidP="00FF4139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 xml:space="preserve">- </w:t>
      </w:r>
      <w:r w:rsidRPr="006064C7">
        <w:rPr>
          <w:rFonts w:ascii="Liberation Serif" w:hAnsi="Liberation Serif"/>
          <w:sz w:val="28"/>
          <w:szCs w:val="28"/>
        </w:rPr>
        <w:t>должностными лицами администрации Пышминского городского округа, ответственными за реализацию  полномочий администрации Пышминского городского округа по осуществлению муниципального контроля, в течение года проводилось и</w:t>
      </w:r>
      <w:r w:rsidRPr="006064C7">
        <w:rPr>
          <w:rFonts w:ascii="Liberation Serif" w:hAnsi="Liberation Serif" w:cs="Liberation Serif"/>
          <w:sz w:val="28"/>
          <w:szCs w:val="28"/>
        </w:rPr>
        <w:t>нформирование юридических лиц и индивидуальных предпринимателей по вопросам соблюдения обязательных требований посредством устного консультирования</w:t>
      </w:r>
      <w:r w:rsidR="001E694E" w:rsidRPr="006064C7">
        <w:rPr>
          <w:rFonts w:ascii="Liberation Serif" w:hAnsi="Liberation Serif" w:cs="Liberation Serif"/>
          <w:sz w:val="28"/>
          <w:szCs w:val="28"/>
        </w:rPr>
        <w:t xml:space="preserve">, </w:t>
      </w:r>
      <w:r w:rsidRPr="006064C7">
        <w:rPr>
          <w:rFonts w:ascii="Liberation Serif" w:hAnsi="Liberation Serif" w:cs="Liberation Serif"/>
          <w:sz w:val="28"/>
          <w:szCs w:val="28"/>
        </w:rPr>
        <w:t>проведения разъяснительной работы в ходе проведения проверок и рейдовых мероприятий</w:t>
      </w:r>
      <w:r w:rsidR="00AF1E4E" w:rsidRPr="006064C7">
        <w:rPr>
          <w:rFonts w:ascii="Liberation Serif" w:hAnsi="Liberation Serif" w:cs="Liberation Serif"/>
          <w:sz w:val="28"/>
          <w:szCs w:val="28"/>
        </w:rPr>
        <w:t>.</w:t>
      </w:r>
      <w:r w:rsidRPr="006064C7">
        <w:rPr>
          <w:rFonts w:ascii="Liberation Serif" w:hAnsi="Liberation Serif" w:cs="Liberation Serif"/>
          <w:sz w:val="28"/>
          <w:szCs w:val="28"/>
        </w:rPr>
        <w:tab/>
      </w:r>
    </w:p>
    <w:p w:rsidR="001E694E" w:rsidRPr="006064C7" w:rsidRDefault="00A23E09" w:rsidP="00FF4139">
      <w:pPr>
        <w:ind w:left="-190" w:right="-108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>Ж</w:t>
      </w:r>
      <w:r w:rsidR="001E694E" w:rsidRPr="006064C7">
        <w:rPr>
          <w:rFonts w:ascii="Liberation Serif" w:hAnsi="Liberation Serif"/>
          <w:sz w:val="28"/>
          <w:szCs w:val="28"/>
        </w:rPr>
        <w:t>алоб от подконтрольных субъектов по фактам недоступности информации об установленных обязательных требованиях, требованиях, установленных муниципальными правовыми актами по осуществляемым видам муниципального контроля, в 2019 году не поступало.</w:t>
      </w:r>
    </w:p>
    <w:p w:rsidR="00190D84" w:rsidRPr="006064C7" w:rsidRDefault="00190D84" w:rsidP="00297659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0D84" w:rsidRPr="006064C7" w:rsidRDefault="00190D84" w:rsidP="00297659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97659" w:rsidRPr="006064C7" w:rsidRDefault="00297659" w:rsidP="00297659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97659" w:rsidRPr="006064C7" w:rsidRDefault="00297659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297659" w:rsidRPr="006064C7" w:rsidSect="003E3A24">
      <w:headerReference w:type="default" r:id="rId9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C7" w:rsidRDefault="001F1EC7" w:rsidP="00DB6AB8">
      <w:pPr>
        <w:spacing w:after="0" w:line="240" w:lineRule="auto"/>
      </w:pPr>
      <w:r>
        <w:separator/>
      </w:r>
    </w:p>
  </w:endnote>
  <w:endnote w:type="continuationSeparator" w:id="0">
    <w:p w:rsidR="001F1EC7" w:rsidRDefault="001F1EC7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C7" w:rsidRDefault="001F1EC7" w:rsidP="00DB6AB8">
      <w:pPr>
        <w:spacing w:after="0" w:line="240" w:lineRule="auto"/>
      </w:pPr>
      <w:r>
        <w:separator/>
      </w:r>
    </w:p>
  </w:footnote>
  <w:footnote w:type="continuationSeparator" w:id="0">
    <w:p w:rsidR="001F1EC7" w:rsidRDefault="001F1EC7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247213"/>
      <w:docPartObj>
        <w:docPartGallery w:val="Page Numbers (Top of Page)"/>
        <w:docPartUnique/>
      </w:docPartObj>
    </w:sdtPr>
    <w:sdtContent>
      <w:p w:rsidR="00190D84" w:rsidRDefault="00A00403">
        <w:pPr>
          <w:pStyle w:val="a6"/>
          <w:jc w:val="center"/>
        </w:pPr>
        <w:fldSimple w:instr="PAGE   \* MERGEFORMAT">
          <w:r w:rsidR="00EC533C">
            <w:rPr>
              <w:noProof/>
            </w:rPr>
            <w:t>2</w:t>
          </w:r>
        </w:fldSimple>
      </w:p>
    </w:sdtContent>
  </w:sdt>
  <w:p w:rsidR="00190D84" w:rsidRDefault="00190D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895"/>
    <w:rsid w:val="00010C46"/>
    <w:rsid w:val="000139EB"/>
    <w:rsid w:val="000224EF"/>
    <w:rsid w:val="00064DFB"/>
    <w:rsid w:val="000A3047"/>
    <w:rsid w:val="000E166D"/>
    <w:rsid w:val="000F1B6B"/>
    <w:rsid w:val="00141C01"/>
    <w:rsid w:val="00155046"/>
    <w:rsid w:val="0016161A"/>
    <w:rsid w:val="00180EFC"/>
    <w:rsid w:val="00190D84"/>
    <w:rsid w:val="001A2881"/>
    <w:rsid w:val="001D686C"/>
    <w:rsid w:val="001E694E"/>
    <w:rsid w:val="001F1EC7"/>
    <w:rsid w:val="0020356B"/>
    <w:rsid w:val="00216165"/>
    <w:rsid w:val="0025241E"/>
    <w:rsid w:val="00297659"/>
    <w:rsid w:val="002D2851"/>
    <w:rsid w:val="002F5219"/>
    <w:rsid w:val="0032248B"/>
    <w:rsid w:val="00325A4C"/>
    <w:rsid w:val="00325AB7"/>
    <w:rsid w:val="00351F40"/>
    <w:rsid w:val="00354B3E"/>
    <w:rsid w:val="003E3A24"/>
    <w:rsid w:val="003F3B13"/>
    <w:rsid w:val="003F5287"/>
    <w:rsid w:val="00424B50"/>
    <w:rsid w:val="0046344F"/>
    <w:rsid w:val="0047688E"/>
    <w:rsid w:val="0047745F"/>
    <w:rsid w:val="00495BFA"/>
    <w:rsid w:val="004C4C23"/>
    <w:rsid w:val="004D7473"/>
    <w:rsid w:val="004E57E5"/>
    <w:rsid w:val="00500CA9"/>
    <w:rsid w:val="0051320A"/>
    <w:rsid w:val="00515BD8"/>
    <w:rsid w:val="00544586"/>
    <w:rsid w:val="00590D63"/>
    <w:rsid w:val="005A5728"/>
    <w:rsid w:val="005E6631"/>
    <w:rsid w:val="005F5B2A"/>
    <w:rsid w:val="006064C7"/>
    <w:rsid w:val="0062652A"/>
    <w:rsid w:val="00631288"/>
    <w:rsid w:val="00635C4C"/>
    <w:rsid w:val="00665508"/>
    <w:rsid w:val="006B5C85"/>
    <w:rsid w:val="006B7A96"/>
    <w:rsid w:val="006C6990"/>
    <w:rsid w:val="006E70C1"/>
    <w:rsid w:val="00713F7F"/>
    <w:rsid w:val="007B6497"/>
    <w:rsid w:val="007C100C"/>
    <w:rsid w:val="007F7F7D"/>
    <w:rsid w:val="00832608"/>
    <w:rsid w:val="00837521"/>
    <w:rsid w:val="00870820"/>
    <w:rsid w:val="00896019"/>
    <w:rsid w:val="008B2DF1"/>
    <w:rsid w:val="008C0746"/>
    <w:rsid w:val="008F004F"/>
    <w:rsid w:val="00906257"/>
    <w:rsid w:val="00935F12"/>
    <w:rsid w:val="00936D42"/>
    <w:rsid w:val="009642F7"/>
    <w:rsid w:val="0096662A"/>
    <w:rsid w:val="009964A1"/>
    <w:rsid w:val="009A5C64"/>
    <w:rsid w:val="009B2F72"/>
    <w:rsid w:val="00A00403"/>
    <w:rsid w:val="00A1065D"/>
    <w:rsid w:val="00A23E09"/>
    <w:rsid w:val="00A6266C"/>
    <w:rsid w:val="00A76872"/>
    <w:rsid w:val="00A939C3"/>
    <w:rsid w:val="00AC1DB3"/>
    <w:rsid w:val="00AC5D05"/>
    <w:rsid w:val="00AD591D"/>
    <w:rsid w:val="00AE043A"/>
    <w:rsid w:val="00AF1E4E"/>
    <w:rsid w:val="00AF725A"/>
    <w:rsid w:val="00B20392"/>
    <w:rsid w:val="00B358B8"/>
    <w:rsid w:val="00B83552"/>
    <w:rsid w:val="00B8546C"/>
    <w:rsid w:val="00B8549D"/>
    <w:rsid w:val="00B94E82"/>
    <w:rsid w:val="00B95C0A"/>
    <w:rsid w:val="00BC4203"/>
    <w:rsid w:val="00BE23EA"/>
    <w:rsid w:val="00C01E74"/>
    <w:rsid w:val="00C35FF2"/>
    <w:rsid w:val="00C36F2C"/>
    <w:rsid w:val="00C635EF"/>
    <w:rsid w:val="00C8211C"/>
    <w:rsid w:val="00CA10D9"/>
    <w:rsid w:val="00CB0F5A"/>
    <w:rsid w:val="00CF1750"/>
    <w:rsid w:val="00D36F69"/>
    <w:rsid w:val="00D94C61"/>
    <w:rsid w:val="00DB6AB8"/>
    <w:rsid w:val="00DE1190"/>
    <w:rsid w:val="00DE5753"/>
    <w:rsid w:val="00DF4A0C"/>
    <w:rsid w:val="00E069B6"/>
    <w:rsid w:val="00E40A50"/>
    <w:rsid w:val="00EB1EE0"/>
    <w:rsid w:val="00EC002D"/>
    <w:rsid w:val="00EC533C"/>
    <w:rsid w:val="00ED073A"/>
    <w:rsid w:val="00ED2895"/>
    <w:rsid w:val="00EE2FD7"/>
    <w:rsid w:val="00EE3402"/>
    <w:rsid w:val="00EE778E"/>
    <w:rsid w:val="00F05FC9"/>
    <w:rsid w:val="00F06A26"/>
    <w:rsid w:val="00F233BB"/>
    <w:rsid w:val="00F23E0C"/>
    <w:rsid w:val="00F478FD"/>
    <w:rsid w:val="00F65A19"/>
    <w:rsid w:val="00F86E34"/>
    <w:rsid w:val="00FB2C7B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61"/>
  </w:style>
  <w:style w:type="paragraph" w:styleId="4">
    <w:name w:val="heading 4"/>
    <w:basedOn w:val="a"/>
    <w:next w:val="a"/>
    <w:link w:val="40"/>
    <w:semiHidden/>
    <w:unhideWhenUsed/>
    <w:qFormat/>
    <w:rsid w:val="00B20392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Normal (Web)"/>
    <w:basedOn w:val="a"/>
    <w:uiPriority w:val="99"/>
    <w:semiHidden/>
    <w:unhideWhenUsed/>
    <w:rsid w:val="002D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5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5F5B2A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c">
    <w:name w:val="No Spacing"/>
    <w:uiPriority w:val="1"/>
    <w:qFormat/>
    <w:rsid w:val="000224E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6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50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B20392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935F12"/>
    <w:rPr>
      <w:i/>
      <w:iCs/>
    </w:rPr>
  </w:style>
  <w:style w:type="paragraph" w:customStyle="1" w:styleId="headertext">
    <w:name w:val="headertext"/>
    <w:basedOn w:val="a"/>
    <w:rsid w:val="0063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325A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0F44-CE26-4FF9-B112-706193FF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user</cp:lastModifiedBy>
  <cp:revision>16</cp:revision>
  <cp:lastPrinted>2019-07-12T03:58:00Z</cp:lastPrinted>
  <dcterms:created xsi:type="dcterms:W3CDTF">2020-02-14T04:21:00Z</dcterms:created>
  <dcterms:modified xsi:type="dcterms:W3CDTF">2020-02-18T09:44:00Z</dcterms:modified>
</cp:coreProperties>
</file>