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5DA7" w14:textId="77777777" w:rsidR="00CB14F0" w:rsidRPr="001827B7" w:rsidRDefault="00CB14F0" w:rsidP="00CB14F0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               П</w:t>
      </w: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риложение № 1</w:t>
      </w:r>
    </w:p>
    <w:p w14:paraId="4D86CF0C" w14:textId="77777777" w:rsidR="00CB14F0" w:rsidRPr="001827B7" w:rsidRDefault="00CB14F0" w:rsidP="00CB14F0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к постановлению администрации </w:t>
      </w:r>
    </w:p>
    <w:p w14:paraId="47C1D11B" w14:textId="77777777" w:rsidR="00CB14F0" w:rsidRPr="001827B7" w:rsidRDefault="00CB14F0" w:rsidP="00CB14F0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Пышминского городского округа </w:t>
      </w:r>
    </w:p>
    <w:p w14:paraId="717FD92A" w14:textId="77777777" w:rsidR="00CB14F0" w:rsidRPr="001827B7" w:rsidRDefault="00CB14F0" w:rsidP="00CB14F0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</w:t>
      </w:r>
      <w:r w:rsidR="004E79C0" w:rsidRPr="004E79C0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от 21.05.2018 г. № 303</w:t>
      </w:r>
    </w:p>
    <w:p w14:paraId="50BB10B9" w14:textId="77777777" w:rsidR="00CB14F0" w:rsidRPr="001827B7" w:rsidRDefault="00CB14F0" w:rsidP="00CB14F0">
      <w:pPr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14:paraId="337D7BC6" w14:textId="77777777" w:rsidR="00CB14F0" w:rsidRPr="001827B7" w:rsidRDefault="00CB14F0" w:rsidP="00CB14F0">
      <w:pPr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0022A5A" w14:textId="77777777" w:rsidR="00CB14F0" w:rsidRDefault="00F934E2" w:rsidP="00F93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34E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4F0" w:rsidRPr="00C27679">
        <w:rPr>
          <w:rFonts w:ascii="Times New Roman" w:eastAsia="Calibri" w:hAnsi="Times New Roman" w:cs="Times New Roman"/>
          <w:b/>
          <w:sz w:val="28"/>
          <w:szCs w:val="28"/>
        </w:rPr>
        <w:t>об Общественном Совете по вопросам  физической культуры</w:t>
      </w:r>
      <w:r w:rsidR="00CB14F0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CB14F0" w:rsidRPr="00C27679">
        <w:rPr>
          <w:rFonts w:ascii="Times New Roman" w:eastAsia="Calibri" w:hAnsi="Times New Roman" w:cs="Times New Roman"/>
          <w:b/>
          <w:sz w:val="28"/>
          <w:szCs w:val="28"/>
        </w:rPr>
        <w:t xml:space="preserve"> спорта в Пышминском городском округе</w:t>
      </w:r>
    </w:p>
    <w:p w14:paraId="1E1FAD38" w14:textId="77777777" w:rsidR="00CB14F0" w:rsidRPr="00C27679" w:rsidRDefault="00CB14F0" w:rsidP="00CB1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44EDD3" w14:textId="77777777"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47F23" w14:textId="77777777" w:rsidR="003B25DE" w:rsidRPr="003B25DE" w:rsidRDefault="003B25DE" w:rsidP="003B25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25D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3D6E2021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Положение об Общественном Совете по вопросам физической культуры</w:t>
      </w:r>
      <w:r w:rsidR="00C131A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 в Пышминском городском округе (далее - Положение) определяет основные направления деятельности, компетенцию и порядок деятельности Общественного совета по вопросам физической культуры</w:t>
      </w:r>
      <w:r w:rsidR="00C131A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спорта в Пышминском городском округе (далее - Общественный Совет), порядок формирования состава Общественного Совета и порядок взаимодействия администрации Пышминского городского округа (далее - Администрация) и  Общественного Совета.</w:t>
      </w:r>
    </w:p>
    <w:p w14:paraId="44D37797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Общественный Совет является постоянно действующим совещательно-консультативным органом при Администрации.</w:t>
      </w:r>
    </w:p>
    <w:p w14:paraId="7F9FC161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Общественный Совет в своей деятельности руководствуется </w:t>
      </w:r>
      <w:hyperlink r:id="rId6" w:history="1">
        <w:r w:rsidR="003B25DE" w:rsidRPr="003B25DE">
          <w:rPr>
            <w:rFonts w:ascii="Times New Roman" w:eastAsia="Calibri" w:hAnsi="Times New Roman" w:cs="Times New Roman"/>
            <w:bCs/>
            <w:sz w:val="28"/>
            <w:szCs w:val="28"/>
          </w:rPr>
          <w:t>Конституцией</w:t>
        </w:r>
      </w:hyperlink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муниципальными  правовыми актами Пышминского городского округа, а также настоящим Положением.</w:t>
      </w:r>
    </w:p>
    <w:p w14:paraId="2ECAAB2A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Общественный Совет обеспечивает взаимодействие граждан, общественных объединений, Администрации в целях учета потребности и интересов граждан, защиты их прав и свобод, а также прав общественных объединений в сфере физической культуры</w:t>
      </w:r>
      <w:r w:rsidR="00C131A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спорта.</w:t>
      </w:r>
    </w:p>
    <w:p w14:paraId="301526BA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1.5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Общественный Совет осуществляет свою деятельность на основе принципов законности, гласности, уважения прав, свобод и законных интересов человека и гражданина.</w:t>
      </w:r>
    </w:p>
    <w:p w14:paraId="367B7773" w14:textId="77777777" w:rsidR="003B25DE" w:rsidRPr="003B25DE" w:rsidRDefault="007E1900" w:rsidP="007E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1.6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 Общественного Совета носят рекомендательный характер.</w:t>
      </w:r>
    </w:p>
    <w:p w14:paraId="39A2545D" w14:textId="77777777" w:rsidR="003B25DE" w:rsidRPr="003B25DE" w:rsidRDefault="007E1900" w:rsidP="007E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1.7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Основными направлениями деятельности Общественного Совета являются:</w:t>
      </w:r>
    </w:p>
    <w:p w14:paraId="238B489B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7.1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оптимизация взаимодействия Администрации и гражданского общества в сфере физической культуры</w:t>
      </w:r>
      <w:r w:rsidR="00C131AC">
        <w:rPr>
          <w:rFonts w:ascii="Times New Roman" w:eastAsia="Calibri" w:hAnsi="Times New Roman" w:cs="Times New Roman"/>
          <w:bCs/>
          <w:sz w:val="28"/>
          <w:szCs w:val="28"/>
        </w:rPr>
        <w:t xml:space="preserve"> и спорта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16D2D76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7.2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обеспечение участия граждан, общественных объединений и иных организаций в обсуждении и выработке решений по вопросам физической культуры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и спорта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475E8D3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7.3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обсуждение общественных инициатив в сфере физической культуры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и спорта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A71C223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содействие Администрации  в рассмотрении ключевых социально значимых вопросов в сфере физической культуры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 и  выработке решений по ним;</w:t>
      </w:r>
    </w:p>
    <w:p w14:paraId="7931B099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7.5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участие в информировании граждан о деятельности Администрации, в том числе, через средства массовой информации, и в организации публичного обсуждения вопросов в сфере физической  культуры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спорта;</w:t>
      </w:r>
    </w:p>
    <w:p w14:paraId="0250CF67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7.6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проведение </w:t>
      </w:r>
      <w:proofErr w:type="gramStart"/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независимой  оценки</w:t>
      </w:r>
      <w:proofErr w:type="gramEnd"/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качества работы муниципальных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учреждений физической культуры и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 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Пышминского городского округа  в отношении которых Администрация  осуществляет функции и полномочия учредителя (далее – муниципальные  учреждения).</w:t>
      </w:r>
    </w:p>
    <w:p w14:paraId="71315298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3A898F" w14:textId="77777777" w:rsidR="003B25DE" w:rsidRPr="003B25DE" w:rsidRDefault="009A28CA" w:rsidP="003B25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2. Компетенция Общественного Совета</w:t>
      </w:r>
    </w:p>
    <w:p w14:paraId="3CBBF290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556052" w14:textId="77777777" w:rsidR="003B25DE" w:rsidRPr="003B25DE" w:rsidRDefault="009A28CA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E190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 компетенцию Общественного Совета входит:</w:t>
      </w:r>
    </w:p>
    <w:p w14:paraId="135CF3BF" w14:textId="77777777" w:rsidR="003B25DE" w:rsidRPr="003B25DE" w:rsidRDefault="009A28CA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</w:t>
      </w:r>
      <w:r w:rsidR="007E1900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рассмотрение инициатив граждан, общественных объединений и иных организаций по вопросам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физической культуры и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 и внесение предложений по их реализации;</w:t>
      </w:r>
    </w:p>
    <w:p w14:paraId="6FFFA493" w14:textId="77777777" w:rsidR="003B25DE" w:rsidRPr="003B25DE" w:rsidRDefault="009A28CA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</w:t>
      </w:r>
      <w:r w:rsidR="007E1900">
        <w:rPr>
          <w:rFonts w:ascii="Times New Roman" w:eastAsia="Calibri" w:hAnsi="Times New Roman" w:cs="Times New Roman"/>
          <w:bCs/>
          <w:sz w:val="28"/>
          <w:szCs w:val="28"/>
        </w:rPr>
        <w:t>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работы по привлечению граждан, представителей общественных объединений и иных организаций к обсуждению вопросов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физической культуры и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 на территории Пышминского городского округа;</w:t>
      </w:r>
    </w:p>
    <w:p w14:paraId="3D599277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2.3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рассмотрение вопросов физической культуры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спорта,  вынесенных на рассмотрение Общественного Совета Администрацией;</w:t>
      </w:r>
    </w:p>
    <w:p w14:paraId="3054AAD6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9A28CA">
        <w:rPr>
          <w:rFonts w:ascii="Times New Roman" w:eastAsia="Calibri" w:hAnsi="Times New Roman" w:cs="Times New Roman"/>
          <w:bCs/>
          <w:sz w:val="28"/>
          <w:szCs w:val="28"/>
        </w:rPr>
        <w:t>2.4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 проведение независимой оценки качества работы муниципальных учреждений:</w:t>
      </w:r>
    </w:p>
    <w:p w14:paraId="3B2A91C9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DE">
        <w:rPr>
          <w:rFonts w:ascii="Times New Roman" w:eastAsia="Calibri" w:hAnsi="Times New Roman" w:cs="Times New Roman"/>
          <w:sz w:val="28"/>
          <w:szCs w:val="28"/>
        </w:rPr>
        <w:t xml:space="preserve">- определение перечней </w:t>
      </w:r>
      <w:r w:rsidR="000C5DEF">
        <w:rPr>
          <w:rFonts w:ascii="Times New Roman" w:eastAsia="Calibri" w:hAnsi="Times New Roman" w:cs="Times New Roman"/>
          <w:sz w:val="28"/>
          <w:szCs w:val="28"/>
        </w:rPr>
        <w:t>организаций физической культуры и</w:t>
      </w:r>
      <w:r w:rsidRPr="003B25DE">
        <w:rPr>
          <w:rFonts w:ascii="Times New Roman" w:eastAsia="Calibri" w:hAnsi="Times New Roman" w:cs="Times New Roman"/>
          <w:sz w:val="28"/>
          <w:szCs w:val="28"/>
        </w:rPr>
        <w:t xml:space="preserve"> спорта, в отношении которых проводится независимая оценка;</w:t>
      </w:r>
    </w:p>
    <w:p w14:paraId="6B278EC7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DE">
        <w:rPr>
          <w:rFonts w:ascii="Times New Roman" w:eastAsia="Calibri" w:hAnsi="Times New Roman" w:cs="Times New Roman"/>
          <w:sz w:val="28"/>
          <w:szCs w:val="28"/>
        </w:rPr>
        <w:t>- формирование  предложений для разработки технического задания для организации, которая осуществляет сбор, обобщение и анализ информации о качестве оказания услуг ор</w:t>
      </w:r>
      <w:r w:rsidR="000C5DEF">
        <w:rPr>
          <w:rFonts w:ascii="Times New Roman" w:eastAsia="Calibri" w:hAnsi="Times New Roman" w:cs="Times New Roman"/>
          <w:sz w:val="28"/>
          <w:szCs w:val="28"/>
        </w:rPr>
        <w:t>ганизациями физической культуры и</w:t>
      </w:r>
      <w:r w:rsidRPr="003B25DE">
        <w:rPr>
          <w:rFonts w:ascii="Times New Roman" w:eastAsia="Calibri" w:hAnsi="Times New Roman" w:cs="Times New Roman"/>
          <w:sz w:val="28"/>
          <w:szCs w:val="28"/>
        </w:rPr>
        <w:t xml:space="preserve"> спорта (далее - оператор), принятие участия в рассмотрении проектов документации о закупке работ, услуг, а также проекта муниципального контракта, заключаемого Администрацией  с оператором;</w:t>
      </w:r>
    </w:p>
    <w:p w14:paraId="679D626D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DE">
        <w:rPr>
          <w:rFonts w:ascii="Times New Roman" w:eastAsia="Calibri" w:hAnsi="Times New Roman" w:cs="Times New Roman"/>
          <w:sz w:val="28"/>
          <w:szCs w:val="28"/>
        </w:rPr>
        <w:t>- установление при необходимости критериев оценки качества оказания услуг ор</w:t>
      </w:r>
      <w:r w:rsidR="000C5DEF">
        <w:rPr>
          <w:rFonts w:ascii="Times New Roman" w:eastAsia="Calibri" w:hAnsi="Times New Roman" w:cs="Times New Roman"/>
          <w:sz w:val="28"/>
          <w:szCs w:val="28"/>
        </w:rPr>
        <w:t>ганизациями физической культуры и</w:t>
      </w:r>
      <w:r w:rsidRPr="003B25DE">
        <w:rPr>
          <w:rFonts w:ascii="Times New Roman" w:eastAsia="Calibri" w:hAnsi="Times New Roman" w:cs="Times New Roman"/>
          <w:sz w:val="28"/>
          <w:szCs w:val="28"/>
        </w:rPr>
        <w:t xml:space="preserve"> спорта (дополнительно к установленным законодательством критериям);</w:t>
      </w:r>
    </w:p>
    <w:p w14:paraId="1BD5CC70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DE">
        <w:rPr>
          <w:rFonts w:ascii="Times New Roman" w:eastAsia="Calibri" w:hAnsi="Times New Roman" w:cs="Times New Roman"/>
          <w:sz w:val="28"/>
          <w:szCs w:val="28"/>
        </w:rPr>
        <w:t>- осуществление независимой оценки качества оказания услуг ор</w:t>
      </w:r>
      <w:r w:rsidR="000C5DEF">
        <w:rPr>
          <w:rFonts w:ascii="Times New Roman" w:eastAsia="Calibri" w:hAnsi="Times New Roman" w:cs="Times New Roman"/>
          <w:sz w:val="28"/>
          <w:szCs w:val="28"/>
        </w:rPr>
        <w:t>ганизациями физической культуры и</w:t>
      </w:r>
      <w:r w:rsidRPr="003B25DE">
        <w:rPr>
          <w:rFonts w:ascii="Times New Roman" w:eastAsia="Calibri" w:hAnsi="Times New Roman" w:cs="Times New Roman"/>
          <w:sz w:val="28"/>
          <w:szCs w:val="28"/>
        </w:rPr>
        <w:t xml:space="preserve"> спорта с учетом информации, представленной оператором;</w:t>
      </w:r>
    </w:p>
    <w:p w14:paraId="74109A2F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DE">
        <w:rPr>
          <w:rFonts w:ascii="Times New Roman" w:eastAsia="Calibri" w:hAnsi="Times New Roman" w:cs="Times New Roman"/>
          <w:sz w:val="28"/>
          <w:szCs w:val="28"/>
        </w:rPr>
        <w:t>- представление в Администрацию результатов независимой оценки качества оказания услуг ор</w:t>
      </w:r>
      <w:r w:rsidR="000C5DEF">
        <w:rPr>
          <w:rFonts w:ascii="Times New Roman" w:eastAsia="Calibri" w:hAnsi="Times New Roman" w:cs="Times New Roman"/>
          <w:sz w:val="28"/>
          <w:szCs w:val="28"/>
        </w:rPr>
        <w:t xml:space="preserve">ганизациями физической культуры и спорта, </w:t>
      </w:r>
      <w:r w:rsidRPr="003B25DE">
        <w:rPr>
          <w:rFonts w:ascii="Times New Roman" w:eastAsia="Calibri" w:hAnsi="Times New Roman" w:cs="Times New Roman"/>
          <w:sz w:val="28"/>
          <w:szCs w:val="28"/>
        </w:rPr>
        <w:t>а также предложений об улучшении качества их деятельности.</w:t>
      </w:r>
    </w:p>
    <w:p w14:paraId="3BF7F170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. Общественный Совет вправе:</w:t>
      </w:r>
    </w:p>
    <w:p w14:paraId="31F632F9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2.2.1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приглашать на заседания Общественного Совета должностных лиц органов местного самоуправления Пышминского городского округа, представителей общественных объединений и иных организаций;</w:t>
      </w:r>
    </w:p>
    <w:p w14:paraId="4D0E59C4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создавать по вопросам, относящимся к компетенции Общественного Совета, комиссии и рабочие группы при Общественном Совете;</w:t>
      </w:r>
    </w:p>
    <w:p w14:paraId="3A968FD7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2.2.3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запрашивать в установленном порядке у Администрации информацию, необходимую для работы Общественного Совета;</w:t>
      </w:r>
    </w:p>
    <w:p w14:paraId="3D190A91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2.2.4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информировать общественность о результатах своей деятельности.</w:t>
      </w:r>
    </w:p>
    <w:p w14:paraId="04B71FE4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4F1EB0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>3. Порядок формирования Общественного Совета</w:t>
      </w:r>
    </w:p>
    <w:p w14:paraId="7658E388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1DCEF2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 Общественного Совета формируется сроком на три года, по истечении которого Администрацией  формируется новый состав Общественного Совета в порядке, установленном настоящим Положением.</w:t>
      </w:r>
    </w:p>
    <w:p w14:paraId="5198E96A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 Общественного Совета осуществляется по принципу добровольного участия граждан в его деятельности.</w:t>
      </w:r>
    </w:p>
    <w:p w14:paraId="723F56A1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39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Количество членов Общественного Совета составляет не менее 9 человек.</w:t>
      </w:r>
    </w:p>
    <w:p w14:paraId="02EB5780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7E190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Члены Общественного совета осуществляют свои полномочия на безвозмездной основе.</w:t>
      </w:r>
    </w:p>
    <w:p w14:paraId="19888A77" w14:textId="77777777" w:rsidR="003B25DE" w:rsidRPr="003B25DE" w:rsidRDefault="007E1900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. Не могут быть членами Общественного совета:</w:t>
      </w:r>
    </w:p>
    <w:p w14:paraId="2634BD38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граждане, не достигшие 18 лет;</w:t>
      </w:r>
    </w:p>
    <w:p w14:paraId="504BCA7C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лица, не являющиеся гражданами Российской Федерации;</w:t>
      </w:r>
    </w:p>
    <w:p w14:paraId="06A3D948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43304">
        <w:rPr>
          <w:rFonts w:ascii="Times New Roman" w:eastAsia="Calibri" w:hAnsi="Times New Roman" w:cs="Times New Roman"/>
          <w:bCs/>
          <w:sz w:val="28"/>
          <w:szCs w:val="28"/>
        </w:rPr>
        <w:t>.5.3</w:t>
      </w:r>
      <w:r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граждане, имеющие непогашенную или неснятую судимость;</w:t>
      </w:r>
    </w:p>
    <w:p w14:paraId="56D357A7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3.5.4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граждане, признанные недееспособными на основании решения суда;</w:t>
      </w:r>
    </w:p>
    <w:p w14:paraId="04D679DD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3.5.5</w:t>
      </w:r>
      <w:r w:rsidR="000C5D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>граждане, замещающие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службы, а также лица, замещающие выборные должности в органах местного самоуправления.</w:t>
      </w:r>
    </w:p>
    <w:p w14:paraId="330DBEBF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3B25DE" w:rsidRPr="003B25DE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персонального состава Общественного Совета должно быть обеспечено отсутствие конфликта интересов.</w:t>
      </w:r>
    </w:p>
    <w:p w14:paraId="315B665A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="003B25DE" w:rsidRPr="003B25DE">
        <w:rPr>
          <w:rFonts w:ascii="Times New Roman" w:eastAsia="Calibri" w:hAnsi="Times New Roman" w:cs="Times New Roman"/>
          <w:sz w:val="28"/>
          <w:szCs w:val="28"/>
        </w:rPr>
        <w:t xml:space="preserve"> Член Общественного Совета может выйти из состава Общественного Совета на основании письменного заявления.</w:t>
      </w:r>
    </w:p>
    <w:p w14:paraId="1A7250AE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3.8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 Общественного Совета утверждается  постановлением администрации Пышминского городского округа.</w:t>
      </w:r>
    </w:p>
    <w:p w14:paraId="2E8DEFB7" w14:textId="77777777" w:rsidR="00F934E2" w:rsidRPr="003B25DE" w:rsidRDefault="00043304" w:rsidP="00F9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3.9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Сведения о составе Общественного Совета в течение пяти рабочих дней со дня его утверждения размещаются на официальном сайте Администрации в сети Интернет.</w:t>
      </w:r>
    </w:p>
    <w:p w14:paraId="1632046B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>4. Порядок деятельности Общественного Совета</w:t>
      </w:r>
    </w:p>
    <w:p w14:paraId="17E0348C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4C90C4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Председатель Общественного Совета, его заместитель и секретарь Общественного Совета избираются из его состава открытым голосованием на первом заседании Общественного Совета.</w:t>
      </w:r>
    </w:p>
    <w:p w14:paraId="075A61A2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>Первое заседание Общественного Совета проводится не позднее чем через месяц после утверждения состава Общественного Совета.  Первое заседание Общественного Совета организуется муниципальным бюджетным учреждением Пышминского городского ок</w:t>
      </w:r>
      <w:r w:rsidR="00C13B24">
        <w:rPr>
          <w:rFonts w:ascii="Times New Roman" w:eastAsia="Calibri" w:hAnsi="Times New Roman" w:cs="Times New Roman"/>
          <w:bCs/>
          <w:sz w:val="28"/>
          <w:szCs w:val="28"/>
        </w:rPr>
        <w:t xml:space="preserve">руга «Центр физической культуры и </w:t>
      </w:r>
      <w:r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спорта».</w:t>
      </w:r>
    </w:p>
    <w:p w14:paraId="316040B2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Общественный Совет осуществляет свою деятельность в соответствии с планом работы, согласованным с Администрацией и утвержденным председателем Общественного Совета.</w:t>
      </w:r>
    </w:p>
    <w:p w14:paraId="549EB305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Основной формой деятельности Общественного Совета являются заседания, которые проводятся по мере необходимости, но не реже одного раза в квартал и считаются правомочными при присутствии на нем не менее половины его членов.</w:t>
      </w:r>
    </w:p>
    <w:p w14:paraId="6746B628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>По решению Общественного Совета может быть проведено внеочередное заседание.</w:t>
      </w:r>
    </w:p>
    <w:p w14:paraId="1EC71997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Правом созыва внеочередного заседания Общественного Совета обладают председатель Общественного Совета, не менее половины членов Общественного Совета и глава Пышминского городского округа.</w:t>
      </w:r>
    </w:p>
    <w:p w14:paraId="572D6F66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4.5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Заседание Общественного Совета ведет председатель Общественного Совета или заместитель  председателя Общественного Совета в случае отсутствия председателя Общественного Совета.</w:t>
      </w:r>
    </w:p>
    <w:p w14:paraId="05178914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4.6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 Общественного Совета принимаются открытым голосованием простым большинством голосов от числа присутствующих. При равенстве голосов председатель Общественного Совета имеет право решающего голоса.</w:t>
      </w:r>
    </w:p>
    <w:p w14:paraId="72F282C1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04">
        <w:rPr>
          <w:rFonts w:ascii="Times New Roman" w:hAnsi="Times New Roman" w:cs="Times New Roman"/>
          <w:sz w:val="28"/>
          <w:szCs w:val="28"/>
        </w:rPr>
        <w:t>4.7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 Общественного Совета оформляются протоколом заседания в течение пяти рабочих дней со дня окончания заседания Общественного Совета. Копия протокола заседания Общественного Совета направляется главе Пышминского городского округа в течение одного рабочего дня со дня его оформления.</w:t>
      </w:r>
    </w:p>
    <w:p w14:paraId="5C8F12AF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4.8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Члены Общественного Совета, не согласные с решением Общественного Совета, вправе изложить свое особое мнение, которое вносится в протокол заседания.</w:t>
      </w:r>
    </w:p>
    <w:p w14:paraId="77CCA50E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4.9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Члены Общественного Совета, ответственные за подготовку материалов, необходимых для рассмотрения вопросов на очередном заседании Общественного Совета, предоставляют указанные материалы в Администрацию и членам Общественного Совета за пять дней до начала заседания Общественного Совета.</w:t>
      </w:r>
    </w:p>
    <w:p w14:paraId="00E4EFFE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4.10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Председатель Общественного Совета:</w:t>
      </w:r>
    </w:p>
    <w:p w14:paraId="69D797F2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4.10.1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организует работу Общественного Совета и председательствует на его заседаниях;</w:t>
      </w:r>
    </w:p>
    <w:p w14:paraId="0EED135B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4.10.2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подписывает протоколы заседаний и другие документы Общественного Совета;</w:t>
      </w:r>
    </w:p>
    <w:p w14:paraId="380C5357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4.10.3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утверждает план работы Общественного Совета, повестку заседаний и состав лиц, приглашаемых на заседания;</w:t>
      </w:r>
    </w:p>
    <w:p w14:paraId="4BE5FCCF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43304">
        <w:rPr>
          <w:rFonts w:ascii="Times New Roman" w:eastAsia="Calibri" w:hAnsi="Times New Roman" w:cs="Times New Roman"/>
          <w:bCs/>
          <w:sz w:val="28"/>
          <w:szCs w:val="28"/>
        </w:rPr>
        <w:t>.10.4</w:t>
      </w:r>
      <w:r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взаимодействует с Администрацией по вопросам реализации решений Общественного Совета.</w:t>
      </w:r>
    </w:p>
    <w:p w14:paraId="5120609F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председателя Общественного Совета:</w:t>
      </w:r>
    </w:p>
    <w:p w14:paraId="6227A247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4.11.1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по поручению председателя Общественного Совета председательствует на заседаниях в его отсутствие;</w:t>
      </w:r>
    </w:p>
    <w:p w14:paraId="25897AED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4.11.2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14:paraId="263D969D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4.11.3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обеспечивает коллективное обсуждение вопросов, внесенных на рассмотрение Общественного Совета.</w:t>
      </w:r>
    </w:p>
    <w:p w14:paraId="23C7C793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Члены Общественного Совета:</w:t>
      </w:r>
    </w:p>
    <w:p w14:paraId="42401144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4.12.1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обладают равными правами при обсуждении вопросов и голосовании;</w:t>
      </w:r>
    </w:p>
    <w:p w14:paraId="2EE346C1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4.12.2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обязаны лично участвовать в заседании Общественного Совета и не вправе делегировать свои полномочия другим лицам;</w:t>
      </w:r>
    </w:p>
    <w:p w14:paraId="601E26EA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4.12.3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возглавляют комиссии и рабочие группы, формируемые Общественным Советом;</w:t>
      </w:r>
    </w:p>
    <w:p w14:paraId="7FC7BFD0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4.12.4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14:paraId="2D16827A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4.12.5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имеют право вносить предложения по формированию повестки заседания Общественного Совета, участвовать в комиссиях и рабочих группах, предлагать кандидатуры лиц, приглашаемых на заседания Общественного Совета.</w:t>
      </w:r>
    </w:p>
    <w:p w14:paraId="53985C29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Секретарь Общественного Совета:</w:t>
      </w:r>
    </w:p>
    <w:p w14:paraId="17146292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4.13.1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уведомляет членов Общественного Совета о дате, месте и повестке предстоящего заседания, а также знакомит членов Общественного Совета с утвержденным планом работы Общественного Совета;</w:t>
      </w:r>
    </w:p>
    <w:p w14:paraId="04162E12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4.13.2 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готовит и согласовывает с председателем Общественного Совета проекты документов и иных материалов, необходимых для обсуждения на заседании Общественного Совета;</w:t>
      </w:r>
    </w:p>
    <w:p w14:paraId="61F21066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4.13.3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ведет, оформляет и рассылает членам Общественного Совета протоколы заседаний Общественного Совета;</w:t>
      </w:r>
    </w:p>
    <w:p w14:paraId="1E6C0B2C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4.13.4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хранит документацию Общественного Совета, готовит документы для архивного хранения и уничтожения.</w:t>
      </w:r>
    </w:p>
    <w:p w14:paraId="31F562F6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4.14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организаций.</w:t>
      </w:r>
    </w:p>
    <w:p w14:paraId="2DE25840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заседаниях Общественного Совета могут присутствовать глава Пышминского городского округа, представители Администрации, </w:t>
      </w:r>
      <w:r w:rsidRPr="003B25D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муниципального бюджетного учреждения Пышминского городского ок</w:t>
      </w:r>
      <w:r w:rsidR="00C13B24">
        <w:rPr>
          <w:rFonts w:ascii="Times New Roman" w:eastAsia="Calibri" w:hAnsi="Times New Roman" w:cs="Times New Roman"/>
          <w:bCs/>
          <w:sz w:val="28"/>
          <w:szCs w:val="28"/>
        </w:rPr>
        <w:t>руга «Центр физической культуры и</w:t>
      </w:r>
      <w:r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спорта».</w:t>
      </w:r>
    </w:p>
    <w:p w14:paraId="5F6063C4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4.15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 период между заседаниями Общественный Совет проводит обсуждение вопросов, запланированных и (или) предлагаемых к вынесению на заседания Общественного Совета, с использованием официального сайта </w:t>
      </w:r>
      <w:r w:rsidR="00D45B11">
        <w:rPr>
          <w:rFonts w:ascii="Times New Roman" w:eastAsia="Calibri" w:hAnsi="Times New Roman" w:cs="Times New Roman"/>
          <w:bCs/>
          <w:sz w:val="28"/>
          <w:szCs w:val="28"/>
        </w:rPr>
        <w:t>Пышминского городского округа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 сети Интернет.</w:t>
      </w:r>
    </w:p>
    <w:p w14:paraId="0FE05236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4.16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Информация о решениях, принятых Общественным Советом, комиссиями и рабочими группами Общественного Совета,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</w:t>
      </w:r>
      <w:r w:rsidR="00D45B11">
        <w:rPr>
          <w:rFonts w:ascii="Times New Roman" w:eastAsia="Calibri" w:hAnsi="Times New Roman" w:cs="Times New Roman"/>
          <w:bCs/>
          <w:sz w:val="28"/>
          <w:szCs w:val="28"/>
        </w:rPr>
        <w:t>Пышминского городского округа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в сети Интернет не позднее чем через 10 рабочих дней после принятия указанных решений.</w:t>
      </w:r>
    </w:p>
    <w:p w14:paraId="2BBEACB2" w14:textId="77777777" w:rsidR="003B25DE" w:rsidRPr="003B25DE" w:rsidRDefault="00043304" w:rsidP="003B2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4.17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Организационно-техническое обеспечение деятельности Общественного совета осуществляет муниципальное бюджетное учреждение Пышминского городского округа «Ц</w:t>
      </w:r>
      <w:r w:rsidR="00C13B24">
        <w:rPr>
          <w:rFonts w:ascii="Times New Roman" w:eastAsia="Calibri" w:hAnsi="Times New Roman" w:cs="Times New Roman"/>
          <w:bCs/>
          <w:sz w:val="28"/>
          <w:szCs w:val="28"/>
        </w:rPr>
        <w:t>ентр физической культуры и</w:t>
      </w:r>
      <w:r w:rsidR="003B25DE" w:rsidRPr="003B25DE">
        <w:rPr>
          <w:rFonts w:ascii="Times New Roman" w:eastAsia="Calibri" w:hAnsi="Times New Roman" w:cs="Times New Roman"/>
          <w:bCs/>
          <w:sz w:val="28"/>
          <w:szCs w:val="28"/>
        </w:rPr>
        <w:t xml:space="preserve"> спорта».</w:t>
      </w:r>
    </w:p>
    <w:p w14:paraId="4CF402A7" w14:textId="77777777" w:rsidR="003B25DE" w:rsidRPr="003B25DE" w:rsidRDefault="003B25DE" w:rsidP="003B25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816A047" w14:textId="77777777" w:rsidR="00FF001E" w:rsidRDefault="00FF001E" w:rsidP="003B25DE">
      <w:pPr>
        <w:tabs>
          <w:tab w:val="left" w:pos="1712"/>
        </w:tabs>
        <w:spacing w:after="0" w:line="240" w:lineRule="auto"/>
        <w:ind w:left="1276" w:right="4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F94F1" w14:textId="77777777"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1B087" w14:textId="77777777"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DEFC0" w14:textId="77777777"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3883E" w14:textId="77777777"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E9728" w14:textId="77777777" w:rsidR="00FF001E" w:rsidRDefault="00FF001E" w:rsidP="00FF001E">
      <w:pPr>
        <w:spacing w:after="0" w:line="240" w:lineRule="auto"/>
        <w:ind w:right="4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598AD5" w14:textId="77777777"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FFB26" w14:textId="77777777"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2CA3B" w14:textId="77777777"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502B7" w14:textId="77777777"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5F2AF" w14:textId="77777777" w:rsidR="006E1461" w:rsidRDefault="006E1461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BF2FF" w14:textId="77777777" w:rsidR="006E1461" w:rsidRDefault="006E1461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60F27" w14:textId="77777777" w:rsidR="006E1461" w:rsidRDefault="006E1461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0484C" w14:textId="77777777"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2727C" w14:textId="77777777" w:rsidR="00FF001E" w:rsidRPr="001827B7" w:rsidRDefault="00FF001E" w:rsidP="00FF001E">
      <w:pPr>
        <w:autoSpaceDE w:val="0"/>
        <w:autoSpaceDN w:val="0"/>
        <w:adjustRightInd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EE7F2" w14:textId="77777777" w:rsidR="00FF001E" w:rsidRPr="001827B7" w:rsidRDefault="00FF001E" w:rsidP="00FF001E">
      <w:pPr>
        <w:autoSpaceDE w:val="0"/>
        <w:autoSpaceDN w:val="0"/>
        <w:adjustRightInd w:val="0"/>
        <w:spacing w:after="0" w:line="240" w:lineRule="auto"/>
        <w:ind w:left="1276"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51424" w14:textId="77777777" w:rsidR="00FF001E" w:rsidRDefault="00FF001E"/>
    <w:sectPr w:rsidR="00FF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2F74"/>
    <w:multiLevelType w:val="multilevel"/>
    <w:tmpl w:val="538ED7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F0BAA"/>
    <w:multiLevelType w:val="multilevel"/>
    <w:tmpl w:val="38B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A6122"/>
    <w:multiLevelType w:val="multilevel"/>
    <w:tmpl w:val="36B410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F67EC"/>
    <w:multiLevelType w:val="multilevel"/>
    <w:tmpl w:val="51D26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53AD6"/>
    <w:multiLevelType w:val="multilevel"/>
    <w:tmpl w:val="C8586F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91234"/>
    <w:multiLevelType w:val="multilevel"/>
    <w:tmpl w:val="023AD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E74C6"/>
    <w:multiLevelType w:val="multilevel"/>
    <w:tmpl w:val="38AEB576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76D53"/>
    <w:multiLevelType w:val="multilevel"/>
    <w:tmpl w:val="A7641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C86089"/>
    <w:multiLevelType w:val="multilevel"/>
    <w:tmpl w:val="837EE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25793B"/>
    <w:multiLevelType w:val="multilevel"/>
    <w:tmpl w:val="27925BE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217E58"/>
    <w:multiLevelType w:val="hybridMultilevel"/>
    <w:tmpl w:val="7678427E"/>
    <w:lvl w:ilvl="0" w:tplc="6E1A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94"/>
    <w:rsid w:val="00043304"/>
    <w:rsid w:val="00087826"/>
    <w:rsid w:val="00091C3F"/>
    <w:rsid w:val="000C1979"/>
    <w:rsid w:val="000C5DEF"/>
    <w:rsid w:val="001527AB"/>
    <w:rsid w:val="001810DC"/>
    <w:rsid w:val="001827B7"/>
    <w:rsid w:val="001F5893"/>
    <w:rsid w:val="00214AD8"/>
    <w:rsid w:val="00287367"/>
    <w:rsid w:val="002B223E"/>
    <w:rsid w:val="002C7D41"/>
    <w:rsid w:val="00341EAC"/>
    <w:rsid w:val="003659C9"/>
    <w:rsid w:val="003B25DE"/>
    <w:rsid w:val="00424C52"/>
    <w:rsid w:val="0043180E"/>
    <w:rsid w:val="004E79C0"/>
    <w:rsid w:val="00532D4D"/>
    <w:rsid w:val="005F4681"/>
    <w:rsid w:val="00633046"/>
    <w:rsid w:val="0069407B"/>
    <w:rsid w:val="006A1124"/>
    <w:rsid w:val="006C59E8"/>
    <w:rsid w:val="006E1461"/>
    <w:rsid w:val="00765E2E"/>
    <w:rsid w:val="007E1900"/>
    <w:rsid w:val="008D26AF"/>
    <w:rsid w:val="008E765C"/>
    <w:rsid w:val="00930FD6"/>
    <w:rsid w:val="009413CB"/>
    <w:rsid w:val="00976B3A"/>
    <w:rsid w:val="0099529D"/>
    <w:rsid w:val="00996C94"/>
    <w:rsid w:val="009A28CA"/>
    <w:rsid w:val="00A05BF9"/>
    <w:rsid w:val="00AB13C5"/>
    <w:rsid w:val="00AD724A"/>
    <w:rsid w:val="00AE7438"/>
    <w:rsid w:val="00B246BD"/>
    <w:rsid w:val="00B6642A"/>
    <w:rsid w:val="00BB0778"/>
    <w:rsid w:val="00C131AC"/>
    <w:rsid w:val="00C13B24"/>
    <w:rsid w:val="00C27679"/>
    <w:rsid w:val="00C45705"/>
    <w:rsid w:val="00CB14F0"/>
    <w:rsid w:val="00D21052"/>
    <w:rsid w:val="00D45B11"/>
    <w:rsid w:val="00DC4C32"/>
    <w:rsid w:val="00E86420"/>
    <w:rsid w:val="00EB4788"/>
    <w:rsid w:val="00EF5E23"/>
    <w:rsid w:val="00F308D1"/>
    <w:rsid w:val="00F6230C"/>
    <w:rsid w:val="00F750FE"/>
    <w:rsid w:val="00F934E2"/>
    <w:rsid w:val="00FA7D43"/>
    <w:rsid w:val="00FD3897"/>
    <w:rsid w:val="00FF001E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C8CA"/>
  <w15:docId w15:val="{E4FF2950-214E-4551-8DD7-F4478D2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461"/>
    <w:pPr>
      <w:ind w:left="720"/>
      <w:contextualSpacing/>
    </w:pPr>
  </w:style>
  <w:style w:type="paragraph" w:customStyle="1" w:styleId="ConsPlusNormal">
    <w:name w:val="ConsPlusNormal"/>
    <w:rsid w:val="009952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4625E7F562229AEA0F3B0171850D0DDCFE37406847767DD11B59YCP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829D-ABC2-47E2-88DD-F43F91D4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Скакунова</cp:lastModifiedBy>
  <cp:revision>59</cp:revision>
  <cp:lastPrinted>2021-07-08T05:32:00Z</cp:lastPrinted>
  <dcterms:created xsi:type="dcterms:W3CDTF">2018-04-09T08:03:00Z</dcterms:created>
  <dcterms:modified xsi:type="dcterms:W3CDTF">2021-07-08T05:33:00Z</dcterms:modified>
</cp:coreProperties>
</file>