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BB" w:rsidRDefault="009A57BB" w:rsidP="009A57BB">
      <w:pPr>
        <w:jc w:val="center"/>
        <w:rPr>
          <w:rFonts w:ascii="Liberation Serif" w:hAnsi="Liberation Serif"/>
          <w:b/>
          <w:sz w:val="28"/>
          <w:szCs w:val="28"/>
        </w:rPr>
      </w:pPr>
      <w:r w:rsidRPr="009A57BB">
        <w:rPr>
          <w:rFonts w:ascii="Liberation Serif" w:hAnsi="Liberation Serif"/>
          <w:b/>
          <w:sz w:val="28"/>
          <w:szCs w:val="28"/>
        </w:rPr>
        <w:t xml:space="preserve">Мониторинг реализации бюджетного прогноза </w:t>
      </w:r>
      <w:proofErr w:type="spellStart"/>
      <w:r w:rsidRPr="009A57BB">
        <w:rPr>
          <w:rFonts w:ascii="Liberation Serif" w:hAnsi="Liberation Serif"/>
          <w:b/>
          <w:sz w:val="28"/>
          <w:szCs w:val="28"/>
        </w:rPr>
        <w:t>Пышминского</w:t>
      </w:r>
      <w:proofErr w:type="spellEnd"/>
      <w:r w:rsidRPr="009A57BB">
        <w:rPr>
          <w:rFonts w:ascii="Liberation Serif" w:hAnsi="Liberation Serif"/>
          <w:b/>
          <w:sz w:val="28"/>
          <w:szCs w:val="28"/>
        </w:rPr>
        <w:t xml:space="preserve"> городского округа за 2018 год</w:t>
      </w:r>
    </w:p>
    <w:p w:rsidR="00C86833" w:rsidRDefault="00C86833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4582" w:type="dxa"/>
        <w:tblLayout w:type="fixed"/>
        <w:tblLook w:val="04A0"/>
      </w:tblPr>
      <w:tblGrid>
        <w:gridCol w:w="534"/>
        <w:gridCol w:w="2551"/>
        <w:gridCol w:w="1985"/>
        <w:gridCol w:w="1886"/>
        <w:gridCol w:w="1720"/>
        <w:gridCol w:w="5906"/>
      </w:tblGrid>
      <w:tr w:rsidR="009A57BB" w:rsidRPr="00C86833" w:rsidTr="00C86833">
        <w:trPr>
          <w:trHeight w:val="981"/>
        </w:trPr>
        <w:tc>
          <w:tcPr>
            <w:tcW w:w="534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  <w:r w:rsidRPr="00C86833">
              <w:rPr>
                <w:rFonts w:ascii="Liberation Serif" w:hAnsi="Liberation Serif"/>
                <w:b/>
              </w:rPr>
              <w:t xml:space="preserve">№ </w:t>
            </w:r>
            <w:proofErr w:type="spellStart"/>
            <w:proofErr w:type="gramStart"/>
            <w:r w:rsidRPr="00C86833">
              <w:rPr>
                <w:rFonts w:ascii="Liberation Serif" w:hAnsi="Liberation Serif"/>
                <w:b/>
              </w:rPr>
              <w:t>п</w:t>
            </w:r>
            <w:proofErr w:type="spellEnd"/>
            <w:proofErr w:type="gramEnd"/>
            <w:r w:rsidRPr="00C86833">
              <w:rPr>
                <w:rFonts w:ascii="Liberation Serif" w:hAnsi="Liberation Serif"/>
                <w:b/>
              </w:rPr>
              <w:t>/</w:t>
            </w:r>
            <w:proofErr w:type="spellStart"/>
            <w:r w:rsidRPr="00C86833">
              <w:rPr>
                <w:rFonts w:ascii="Liberation Serif" w:hAnsi="Liberation Serif"/>
                <w:b/>
              </w:rPr>
              <w:t>п</w:t>
            </w:r>
            <w:proofErr w:type="spellEnd"/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Показатель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985" w:type="dxa"/>
          </w:tcPr>
          <w:p w:rsidR="009A57BB" w:rsidRPr="00C86833" w:rsidRDefault="009A57BB" w:rsidP="00C86833">
            <w:pPr>
              <w:jc w:val="center"/>
              <w:rPr>
                <w:rFonts w:ascii="Liberation Serif" w:hAnsi="Liberation Serif"/>
                <w:b/>
              </w:rPr>
            </w:pPr>
            <w:r w:rsidRPr="00C86833">
              <w:rPr>
                <w:rFonts w:ascii="Liberation Serif" w:hAnsi="Liberation Serif"/>
                <w:b/>
                <w:bCs/>
              </w:rPr>
              <w:t xml:space="preserve">Утверждено в бюджетном прогнозе на 2018 год </w:t>
            </w: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Факт 2018 года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20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Процент исполнения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90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Причины отклонений от утвержденных значений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A57BB" w:rsidRPr="00C86833" w:rsidTr="00C86833">
        <w:trPr>
          <w:trHeight w:val="3220"/>
        </w:trPr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Общий объем доходов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866 403,7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1 030 739,0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119,0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5906" w:type="dxa"/>
          </w:tcPr>
          <w:p w:rsidR="009A57BB" w:rsidRPr="00C86833" w:rsidRDefault="009A57BB" w:rsidP="00C84DBA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 Положительная динамика поступлений обусловлена ростом фонда заработной платы за 2018 год к уровню 2017 года (увеличение на 9,4%)</w:t>
            </w:r>
            <w:r w:rsidR="00063287">
              <w:rPr>
                <w:rFonts w:ascii="Liberation Serif" w:hAnsi="Liberation Serif"/>
                <w:sz w:val="26"/>
                <w:szCs w:val="26"/>
              </w:rPr>
              <w:t>.</w:t>
            </w:r>
            <w:r w:rsidR="00C84DBA">
              <w:rPr>
                <w:rFonts w:ascii="Liberation Serif" w:hAnsi="Liberation Serif"/>
                <w:sz w:val="26"/>
                <w:szCs w:val="26"/>
              </w:rPr>
              <w:t xml:space="preserve"> Р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еализация мероприятий, предусмотренных "Дорожной картой" по повышению доходов бюджета, за 2018 год  позволила обеспечить  поступление в бюджет 14915,3 тыс. рублей.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br/>
              <w:t xml:space="preserve"> Кроме того, в бюджет дополнительно поступили безвозмездные поступления</w:t>
            </w:r>
            <w:r w:rsidR="00C86833" w:rsidRPr="00C86833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в виде субсидий и субвенций  в сумме 150019 тыс. руб.</w:t>
            </w:r>
          </w:p>
        </w:tc>
      </w:tr>
      <w:tr w:rsidR="009A57BB" w:rsidRPr="00C86833" w:rsidTr="00C86833">
        <w:trPr>
          <w:trHeight w:val="1963"/>
        </w:trPr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Общий объем расходов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848 494,7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1 039 739,1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122,5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5906" w:type="dxa"/>
          </w:tcPr>
          <w:p w:rsidR="009A57BB" w:rsidRPr="00C86833" w:rsidRDefault="009A57BB" w:rsidP="00C84DBA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В течение</w:t>
            </w:r>
            <w:r w:rsidR="00C84D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2018 года в решение Думы </w:t>
            </w:r>
            <w:proofErr w:type="spellStart"/>
            <w:r w:rsidRPr="00C86833">
              <w:rPr>
                <w:rFonts w:ascii="Liberation Serif" w:hAnsi="Liberation Serif"/>
                <w:sz w:val="26"/>
                <w:szCs w:val="26"/>
              </w:rPr>
              <w:t>Пышминского</w:t>
            </w:r>
            <w:proofErr w:type="spellEnd"/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городского округа "О бюджете на 2018 год и плановый период 2019 и 2020 годов" были внесены изменения. Объем утвержденных расходов на 2018 год с учетом внесенных изменений составил</w:t>
            </w:r>
            <w:r w:rsidR="008A0A86">
              <w:rPr>
                <w:rFonts w:ascii="Liberation Serif" w:hAnsi="Liberation Serif"/>
                <w:sz w:val="26"/>
                <w:szCs w:val="26"/>
              </w:rPr>
              <w:t xml:space="preserve"> 1 183891,3, увеличившись на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335</w:t>
            </w:r>
            <w:r w:rsidR="008A0A86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396,3 тыс. рублей.</w:t>
            </w:r>
          </w:p>
        </w:tc>
      </w:tr>
      <w:tr w:rsidR="009A57BB" w:rsidRPr="00C86833" w:rsidTr="00C86833"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Дефицит/</w:t>
            </w:r>
            <w:proofErr w:type="spellStart"/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профицит</w:t>
            </w:r>
            <w:proofErr w:type="spellEnd"/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-2 500,0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-8 390,2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9A57BB" w:rsidRPr="008A0A86" w:rsidRDefault="00430C54" w:rsidP="00430C5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29,8 </w:t>
            </w:r>
          </w:p>
        </w:tc>
        <w:tc>
          <w:tcPr>
            <w:tcW w:w="5906" w:type="dxa"/>
          </w:tcPr>
          <w:p w:rsidR="009A57BB" w:rsidRDefault="00C86833" w:rsidP="0006328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Дефицит</w:t>
            </w:r>
            <w:r w:rsidR="00C84D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бюджета сложился </w:t>
            </w:r>
            <w:r>
              <w:rPr>
                <w:rFonts w:ascii="Liberation Serif" w:hAnsi="Liberation Serif"/>
                <w:sz w:val="26"/>
                <w:szCs w:val="26"/>
              </w:rPr>
              <w:t>выше</w:t>
            </w:r>
            <w:r w:rsidR="00C84DBA">
              <w:rPr>
                <w:rFonts w:ascii="Liberation Serif" w:hAnsi="Liberation Serif"/>
                <w:sz w:val="26"/>
                <w:szCs w:val="26"/>
              </w:rPr>
              <w:t xml:space="preserve"> з</w:t>
            </w:r>
            <w:r>
              <w:rPr>
                <w:rFonts w:ascii="Liberation Serif" w:hAnsi="Liberation Serif"/>
                <w:sz w:val="26"/>
                <w:szCs w:val="26"/>
              </w:rPr>
              <w:t>апланированного</w:t>
            </w:r>
            <w:r w:rsidR="00B42590">
              <w:rPr>
                <w:rFonts w:ascii="Liberation Serif" w:hAnsi="Liberation Serif"/>
                <w:sz w:val="26"/>
                <w:szCs w:val="26"/>
              </w:rPr>
              <w:t>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в связи с увеличением бюджета по расходам за счет остатков средств на счете.</w:t>
            </w:r>
          </w:p>
          <w:p w:rsidR="00C86833" w:rsidRPr="00C86833" w:rsidRDefault="00C86833" w:rsidP="00063287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  <w:tr w:rsidR="009A57BB" w:rsidRPr="00C86833" w:rsidTr="008A0A86">
        <w:trPr>
          <w:trHeight w:val="1210"/>
        </w:trPr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9A57BB" w:rsidRPr="00C86833" w:rsidRDefault="009A57BB" w:rsidP="008A0A86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Муниципальный долг </w:t>
            </w:r>
            <w:proofErr w:type="spellStart"/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Пышминского</w:t>
            </w:r>
            <w:proofErr w:type="spellEnd"/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городского  округа на первое января </w:t>
            </w:r>
          </w:p>
        </w:tc>
        <w:tc>
          <w:tcPr>
            <w:tcW w:w="1985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21 179,0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28 072,0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75,4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5906" w:type="dxa"/>
          </w:tcPr>
          <w:p w:rsidR="009A57BB" w:rsidRPr="00C86833" w:rsidRDefault="00C86833" w:rsidP="008A0A86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Муниципальный долг увеличился за счет предоставления муниципальных гарантий на при</w:t>
            </w:r>
            <w:r>
              <w:rPr>
                <w:rFonts w:ascii="Liberation Serif" w:hAnsi="Liberation Serif"/>
                <w:sz w:val="26"/>
                <w:szCs w:val="26"/>
              </w:rPr>
              <w:t>о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бретение топливно-энергетических ресурсов.</w:t>
            </w:r>
          </w:p>
        </w:tc>
      </w:tr>
    </w:tbl>
    <w:p w:rsidR="00A216CD" w:rsidRPr="00C86833" w:rsidRDefault="00A216CD" w:rsidP="009A57BB">
      <w:pPr>
        <w:jc w:val="center"/>
        <w:rPr>
          <w:rFonts w:ascii="Liberation Serif" w:hAnsi="Liberation Serif"/>
          <w:b/>
          <w:sz w:val="26"/>
          <w:szCs w:val="26"/>
        </w:rPr>
      </w:pPr>
    </w:p>
    <w:sectPr w:rsidR="00A216CD" w:rsidRPr="00C86833" w:rsidSect="00063287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7BB"/>
    <w:rsid w:val="00004BD5"/>
    <w:rsid w:val="00063287"/>
    <w:rsid w:val="00351B31"/>
    <w:rsid w:val="00430C54"/>
    <w:rsid w:val="008A0A86"/>
    <w:rsid w:val="009A57BB"/>
    <w:rsid w:val="00A216CD"/>
    <w:rsid w:val="00B42590"/>
    <w:rsid w:val="00C35A8F"/>
    <w:rsid w:val="00C84DBA"/>
    <w:rsid w:val="00C8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Виноградова</cp:lastModifiedBy>
  <cp:revision>5</cp:revision>
  <cp:lastPrinted>2019-03-14T12:06:00Z</cp:lastPrinted>
  <dcterms:created xsi:type="dcterms:W3CDTF">2019-03-14T10:34:00Z</dcterms:created>
  <dcterms:modified xsi:type="dcterms:W3CDTF">2019-03-15T04:17:00Z</dcterms:modified>
</cp:coreProperties>
</file>