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5F44" w:rsidRPr="00DD76B8" w:rsidRDefault="00D35F44" w:rsidP="00D35F44">
      <w:pPr>
        <w:jc w:val="center"/>
        <w:outlineLvl w:val="1"/>
        <w:rPr>
          <w:sz w:val="28"/>
          <w:szCs w:val="28"/>
        </w:rPr>
      </w:pPr>
      <w:bookmarkStart w:id="0" w:name="_GoBack"/>
      <w:bookmarkEnd w:id="0"/>
      <w:r w:rsidRPr="00DD76B8">
        <w:rPr>
          <w:sz w:val="28"/>
          <w:szCs w:val="28"/>
        </w:rPr>
        <w:t>Здравствуйте уважаемые коллеги!</w:t>
      </w:r>
    </w:p>
    <w:p w:rsidR="00D35F44" w:rsidRPr="00DD76B8" w:rsidRDefault="00D35F44" w:rsidP="00D35F44">
      <w:pPr>
        <w:jc w:val="center"/>
        <w:outlineLvl w:val="1"/>
        <w:rPr>
          <w:sz w:val="28"/>
          <w:szCs w:val="28"/>
        </w:rPr>
      </w:pPr>
    </w:p>
    <w:p w:rsidR="00214C51" w:rsidRDefault="00BF3CC0" w:rsidP="00773376">
      <w:pPr>
        <w:ind w:firstLine="709"/>
        <w:jc w:val="both"/>
        <w:outlineLvl w:val="1"/>
      </w:pPr>
      <w:r>
        <w:rPr>
          <w:sz w:val="28"/>
          <w:szCs w:val="28"/>
        </w:rPr>
        <w:t>С</w:t>
      </w:r>
      <w:r w:rsidR="00773376" w:rsidRPr="00773376">
        <w:rPr>
          <w:sz w:val="28"/>
          <w:szCs w:val="28"/>
        </w:rPr>
        <w:t>ведения о доходах, расходах, об имуществе и обязательствах имущественного характера</w:t>
      </w:r>
      <w:r>
        <w:rPr>
          <w:sz w:val="28"/>
          <w:szCs w:val="28"/>
        </w:rPr>
        <w:t xml:space="preserve"> </w:t>
      </w:r>
      <w:r w:rsidR="00214C51">
        <w:rPr>
          <w:sz w:val="28"/>
          <w:szCs w:val="28"/>
        </w:rPr>
        <w:t xml:space="preserve">в рамках декларационной компании </w:t>
      </w:r>
      <w:r w:rsidRPr="00BF3CC0">
        <w:rPr>
          <w:sz w:val="28"/>
          <w:szCs w:val="28"/>
        </w:rPr>
        <w:t xml:space="preserve">предоставляются </w:t>
      </w:r>
      <w:r w:rsidR="00773376" w:rsidRPr="00773376">
        <w:rPr>
          <w:sz w:val="28"/>
          <w:szCs w:val="28"/>
        </w:rPr>
        <w:t>не позднее 30 апреля</w:t>
      </w:r>
      <w:r w:rsidR="004A611A">
        <w:rPr>
          <w:sz w:val="28"/>
          <w:szCs w:val="28"/>
        </w:rPr>
        <w:t>, у</w:t>
      </w:r>
      <w:r w:rsidR="000B4CFC">
        <w:rPr>
          <w:sz w:val="28"/>
          <w:szCs w:val="28"/>
        </w:rPr>
        <w:t>точненные сведения предоставляются до 31 мая</w:t>
      </w:r>
      <w:r w:rsidR="00214C51">
        <w:rPr>
          <w:sz w:val="28"/>
          <w:szCs w:val="28"/>
        </w:rPr>
        <w:t>.</w:t>
      </w:r>
      <w:r w:rsidR="00214C51" w:rsidRPr="00214C51">
        <w:t xml:space="preserve"> </w:t>
      </w:r>
      <w:r w:rsidR="00214C51" w:rsidRPr="00214C51">
        <w:rPr>
          <w:sz w:val="28"/>
          <w:szCs w:val="28"/>
        </w:rPr>
        <w:t>(Указ Губернатора Свердловской области от 22.05.2015 № 222-УГ)</w:t>
      </w:r>
    </w:p>
    <w:p w:rsidR="004A611A" w:rsidRDefault="00214C51" w:rsidP="00773376">
      <w:pPr>
        <w:ind w:firstLine="709"/>
        <w:jc w:val="both"/>
        <w:outlineLvl w:val="1"/>
        <w:rPr>
          <w:sz w:val="28"/>
          <w:szCs w:val="28"/>
        </w:rPr>
      </w:pPr>
      <w:r w:rsidRPr="00214C51">
        <w:rPr>
          <w:i/>
          <w:sz w:val="28"/>
          <w:szCs w:val="28"/>
        </w:rPr>
        <w:t>При уточнении необходимо представлять только ту справку о доходах, расходах, об имуществе и обязательствах имущественного характера, в которой не отражены или не полностью отражены какие-либо сведения либо имеются ошибки (Например, служащий обнаружил ошибку в справке супруги то уточненная справка предоставляется только за супругу.)</w:t>
      </w:r>
      <w:r w:rsidR="004A611A">
        <w:rPr>
          <w:sz w:val="28"/>
          <w:szCs w:val="28"/>
        </w:rPr>
        <w:t>.</w:t>
      </w:r>
      <w:r w:rsidRPr="00214C51">
        <w:t xml:space="preserve"> </w:t>
      </w:r>
    </w:p>
    <w:p w:rsidR="004A611A" w:rsidRDefault="004A611A" w:rsidP="00773376">
      <w:pPr>
        <w:ind w:firstLine="709"/>
        <w:jc w:val="both"/>
        <w:outlineLvl w:val="1"/>
        <w:rPr>
          <w:sz w:val="28"/>
          <w:szCs w:val="28"/>
        </w:rPr>
      </w:pPr>
      <w:r>
        <w:rPr>
          <w:sz w:val="28"/>
          <w:szCs w:val="28"/>
        </w:rPr>
        <w:t>П</w:t>
      </w:r>
      <w:r w:rsidRPr="004A611A">
        <w:rPr>
          <w:sz w:val="28"/>
          <w:szCs w:val="28"/>
        </w:rPr>
        <w:t>ри заполнении справки о доходах, расходах, об имуществе и обязательствах имущественного характера следует воспользоваться специальной программой СПО «Справки БК» которую можно скачать с сайта госслужбы (http://www.gossluzhba.gov.ru/page/index/spravki_bk) или с официального сайта Правительства Свердловской области в разделе Противодействие коррупции/Формы документов, связанных с противодействием коррупции, для заполнения/ (http://midural.ru/corruption/100742/)</w:t>
      </w:r>
      <w:r w:rsidR="00214C51">
        <w:rPr>
          <w:sz w:val="28"/>
          <w:szCs w:val="28"/>
        </w:rPr>
        <w:t>.</w:t>
      </w:r>
      <w:r w:rsidR="00214C51" w:rsidRPr="00214C51">
        <w:rPr>
          <w:sz w:val="28"/>
          <w:szCs w:val="28"/>
        </w:rPr>
        <w:t>(Указ Губернатора Свердловской области от 22.05.2015 № 222-УГ)</w:t>
      </w:r>
    </w:p>
    <w:p w:rsidR="00214C51" w:rsidRDefault="00214C51" w:rsidP="00773376">
      <w:pPr>
        <w:ind w:firstLine="709"/>
        <w:jc w:val="both"/>
        <w:outlineLvl w:val="1"/>
        <w:rPr>
          <w:sz w:val="28"/>
          <w:szCs w:val="28"/>
        </w:rPr>
      </w:pPr>
    </w:p>
    <w:p w:rsidR="004378DA" w:rsidRPr="00DD76B8" w:rsidRDefault="004378DA" w:rsidP="007D41BA">
      <w:pPr>
        <w:ind w:firstLine="709"/>
        <w:jc w:val="both"/>
        <w:outlineLvl w:val="1"/>
        <w:rPr>
          <w:sz w:val="28"/>
          <w:szCs w:val="28"/>
        </w:rPr>
      </w:pPr>
    </w:p>
    <w:p w:rsidR="00991C5C" w:rsidRPr="00DD76B8" w:rsidRDefault="005828A2" w:rsidP="007D41BA">
      <w:pPr>
        <w:ind w:firstLine="709"/>
        <w:jc w:val="both"/>
        <w:outlineLvl w:val="1"/>
        <w:rPr>
          <w:sz w:val="28"/>
          <w:szCs w:val="28"/>
        </w:rPr>
      </w:pPr>
      <w:r w:rsidRPr="00DD76B8">
        <w:rPr>
          <w:sz w:val="28"/>
          <w:szCs w:val="28"/>
        </w:rPr>
        <w:t>Рассмотрим по порядку разделы</w:t>
      </w:r>
      <w:r w:rsidR="00991C5C" w:rsidRPr="00DD76B8">
        <w:rPr>
          <w:sz w:val="28"/>
          <w:szCs w:val="28"/>
        </w:rPr>
        <w:t xml:space="preserve"> справки</w:t>
      </w:r>
      <w:r w:rsidR="002E08E0" w:rsidRPr="00DD76B8">
        <w:rPr>
          <w:sz w:val="28"/>
          <w:szCs w:val="28"/>
        </w:rPr>
        <w:t>.</w:t>
      </w:r>
    </w:p>
    <w:p w:rsidR="002E08E0" w:rsidRDefault="002E08E0" w:rsidP="007D41BA">
      <w:pPr>
        <w:ind w:firstLine="709"/>
        <w:jc w:val="both"/>
        <w:outlineLvl w:val="1"/>
        <w:rPr>
          <w:b/>
          <w:sz w:val="28"/>
          <w:szCs w:val="28"/>
        </w:rPr>
      </w:pPr>
      <w:r w:rsidRPr="00DD76B8">
        <w:rPr>
          <w:b/>
          <w:sz w:val="28"/>
          <w:szCs w:val="28"/>
        </w:rPr>
        <w:t>Титульный лист</w:t>
      </w:r>
    </w:p>
    <w:p w:rsidR="002E08E0" w:rsidRDefault="002E08E0" w:rsidP="002E08E0">
      <w:pPr>
        <w:ind w:firstLine="709"/>
        <w:jc w:val="both"/>
        <w:outlineLvl w:val="1"/>
        <w:rPr>
          <w:sz w:val="28"/>
          <w:szCs w:val="28"/>
        </w:rPr>
      </w:pPr>
      <w:r w:rsidRPr="00DD76B8">
        <w:rPr>
          <w:sz w:val="28"/>
          <w:szCs w:val="28"/>
        </w:rPr>
        <w:t>При заполнении титульного листа справки рекомендуется обратить внимание на следующее:</w:t>
      </w:r>
    </w:p>
    <w:p w:rsidR="00233C80" w:rsidRPr="00233C80" w:rsidRDefault="00233C80" w:rsidP="002E08E0">
      <w:pPr>
        <w:ind w:firstLine="709"/>
        <w:jc w:val="both"/>
        <w:outlineLvl w:val="1"/>
        <w:rPr>
          <w:i/>
          <w:sz w:val="28"/>
          <w:szCs w:val="28"/>
        </w:rPr>
      </w:pPr>
      <w:r w:rsidRPr="00233C80">
        <w:rPr>
          <w:i/>
          <w:sz w:val="28"/>
          <w:szCs w:val="28"/>
        </w:rPr>
        <w:t>При заполнени</w:t>
      </w:r>
      <w:r>
        <w:rPr>
          <w:i/>
          <w:sz w:val="28"/>
          <w:szCs w:val="28"/>
        </w:rPr>
        <w:t>и</w:t>
      </w:r>
      <w:r w:rsidRPr="00233C80">
        <w:rPr>
          <w:i/>
          <w:sz w:val="28"/>
          <w:szCs w:val="28"/>
        </w:rPr>
        <w:t xml:space="preserve"> </w:t>
      </w:r>
      <w:r w:rsidR="00535E15">
        <w:rPr>
          <w:i/>
          <w:sz w:val="28"/>
          <w:szCs w:val="28"/>
        </w:rPr>
        <w:t>«</w:t>
      </w:r>
      <w:r w:rsidRPr="00233C80">
        <w:rPr>
          <w:i/>
          <w:sz w:val="28"/>
          <w:szCs w:val="28"/>
        </w:rPr>
        <w:t>строки куда подаётся справка</w:t>
      </w:r>
      <w:r w:rsidR="00535E15">
        <w:rPr>
          <w:i/>
          <w:sz w:val="28"/>
          <w:szCs w:val="28"/>
        </w:rPr>
        <w:t>»</w:t>
      </w:r>
      <w:r w:rsidRPr="00233C80">
        <w:rPr>
          <w:i/>
          <w:sz w:val="28"/>
          <w:szCs w:val="28"/>
        </w:rPr>
        <w:t xml:space="preserve"> указывается наименование кадрового подразделения вашего </w:t>
      </w:r>
      <w:r w:rsidR="003C720F">
        <w:rPr>
          <w:i/>
          <w:sz w:val="28"/>
          <w:szCs w:val="28"/>
        </w:rPr>
        <w:t>органа</w:t>
      </w:r>
      <w:r w:rsidR="00535E15">
        <w:rPr>
          <w:i/>
          <w:sz w:val="28"/>
          <w:szCs w:val="28"/>
        </w:rPr>
        <w:t>.</w:t>
      </w:r>
    </w:p>
    <w:p w:rsidR="002E08E0" w:rsidRPr="00DD76B8" w:rsidRDefault="0022533E" w:rsidP="002E08E0">
      <w:pPr>
        <w:ind w:firstLine="709"/>
        <w:jc w:val="both"/>
        <w:outlineLvl w:val="1"/>
        <w:rPr>
          <w:sz w:val="28"/>
          <w:szCs w:val="28"/>
        </w:rPr>
      </w:pPr>
      <w:r w:rsidRPr="0022533E">
        <w:rPr>
          <w:b/>
          <w:sz w:val="28"/>
          <w:szCs w:val="28"/>
        </w:rPr>
        <w:t>Важно:</w:t>
      </w:r>
      <w:r w:rsidR="002E08E0" w:rsidRPr="00DD76B8">
        <w:rPr>
          <w:sz w:val="28"/>
          <w:szCs w:val="28"/>
        </w:rPr>
        <w:t xml:space="preserve"> В случае</w:t>
      </w:r>
      <w:proofErr w:type="gramStart"/>
      <w:r w:rsidR="002E08E0" w:rsidRPr="00DD76B8">
        <w:rPr>
          <w:sz w:val="28"/>
          <w:szCs w:val="28"/>
        </w:rPr>
        <w:t>,</w:t>
      </w:r>
      <w:proofErr w:type="gramEnd"/>
      <w:r w:rsidR="002E08E0" w:rsidRPr="00DD76B8">
        <w:rPr>
          <w:sz w:val="28"/>
          <w:szCs w:val="28"/>
        </w:rPr>
        <w:t xml:space="preserve"> если в период представления сведений наименование замещаемой (занимаемой) должности изменилось, то указывается должность, замещаемая (занимае</w:t>
      </w:r>
      <w:r w:rsidR="003F51A6" w:rsidRPr="00DD76B8">
        <w:rPr>
          <w:sz w:val="28"/>
          <w:szCs w:val="28"/>
        </w:rPr>
        <w:t>мая) 31 декабря отчетного года.</w:t>
      </w:r>
    </w:p>
    <w:p w:rsidR="0022533E" w:rsidRDefault="0022533E" w:rsidP="002E08E0">
      <w:pPr>
        <w:ind w:firstLine="709"/>
        <w:jc w:val="both"/>
        <w:outlineLvl w:val="1"/>
        <w:rPr>
          <w:sz w:val="28"/>
          <w:szCs w:val="28"/>
        </w:rPr>
      </w:pPr>
    </w:p>
    <w:p w:rsidR="002E08E0" w:rsidRPr="00DD76B8" w:rsidRDefault="002E08E0" w:rsidP="002E08E0">
      <w:pPr>
        <w:ind w:firstLine="709"/>
        <w:jc w:val="both"/>
        <w:outlineLvl w:val="1"/>
        <w:rPr>
          <w:sz w:val="28"/>
          <w:szCs w:val="28"/>
        </w:rPr>
      </w:pPr>
      <w:r w:rsidRPr="00DD76B8">
        <w:rPr>
          <w:sz w:val="28"/>
          <w:szCs w:val="28"/>
        </w:rPr>
        <w:t xml:space="preserve">Если сведения представляются в отношении несовершеннолетнего ребенка, то в графе </w:t>
      </w:r>
      <w:r w:rsidR="005F423D">
        <w:rPr>
          <w:sz w:val="28"/>
          <w:szCs w:val="28"/>
        </w:rPr>
        <w:t>«</w:t>
      </w:r>
      <w:r w:rsidRPr="00DD76B8">
        <w:rPr>
          <w:sz w:val="28"/>
          <w:szCs w:val="28"/>
        </w:rPr>
        <w:t>род занятий</w:t>
      </w:r>
      <w:r w:rsidR="005F423D">
        <w:rPr>
          <w:sz w:val="28"/>
          <w:szCs w:val="28"/>
        </w:rPr>
        <w:t>»</w:t>
      </w:r>
      <w:r w:rsidRPr="00DD76B8">
        <w:rPr>
          <w:sz w:val="28"/>
          <w:szCs w:val="28"/>
        </w:rPr>
        <w:t xml:space="preserve"> рекомендуется указывать образовательное учреждение, воспитанником (учащимся) которого он является, или </w:t>
      </w:r>
      <w:r w:rsidR="005F423D">
        <w:rPr>
          <w:sz w:val="28"/>
          <w:szCs w:val="28"/>
        </w:rPr>
        <w:t>«</w:t>
      </w:r>
      <w:r w:rsidRPr="00DD76B8">
        <w:rPr>
          <w:sz w:val="28"/>
          <w:szCs w:val="28"/>
        </w:rPr>
        <w:t>н</w:t>
      </w:r>
      <w:r w:rsidR="0022533E">
        <w:rPr>
          <w:sz w:val="28"/>
          <w:szCs w:val="28"/>
        </w:rPr>
        <w:t>аходится на домашнем воспитании</w:t>
      </w:r>
      <w:r w:rsidR="005F423D">
        <w:rPr>
          <w:sz w:val="28"/>
          <w:szCs w:val="28"/>
        </w:rPr>
        <w:t>»</w:t>
      </w:r>
      <w:r w:rsidRPr="00DD76B8">
        <w:rPr>
          <w:sz w:val="28"/>
          <w:szCs w:val="28"/>
        </w:rPr>
        <w:t>.</w:t>
      </w:r>
    </w:p>
    <w:p w:rsidR="0022533E" w:rsidRDefault="0022533E" w:rsidP="002E08E0">
      <w:pPr>
        <w:ind w:firstLine="709"/>
        <w:jc w:val="both"/>
        <w:outlineLvl w:val="1"/>
        <w:rPr>
          <w:sz w:val="28"/>
          <w:szCs w:val="28"/>
        </w:rPr>
      </w:pPr>
    </w:p>
    <w:p w:rsidR="002E08E0" w:rsidRPr="00DD76B8" w:rsidRDefault="002E08E0" w:rsidP="002E08E0">
      <w:pPr>
        <w:ind w:firstLine="709"/>
        <w:jc w:val="both"/>
        <w:outlineLvl w:val="1"/>
        <w:rPr>
          <w:sz w:val="28"/>
          <w:szCs w:val="28"/>
        </w:rPr>
      </w:pPr>
      <w:r w:rsidRPr="00DD76B8">
        <w:rPr>
          <w:sz w:val="28"/>
          <w:szCs w:val="28"/>
        </w:rPr>
        <w:t>В случае если служащий (работник), гражданин, член семьи не проживает по адресу места регистрации, в скобках указывается адрес фактического проживания.</w:t>
      </w:r>
    </w:p>
    <w:p w:rsidR="008D0B69" w:rsidRPr="00DD76B8" w:rsidRDefault="008D0B69" w:rsidP="003F51A6">
      <w:pPr>
        <w:ind w:firstLine="709"/>
        <w:jc w:val="both"/>
        <w:outlineLvl w:val="1"/>
        <w:rPr>
          <w:b/>
          <w:sz w:val="28"/>
          <w:szCs w:val="28"/>
        </w:rPr>
      </w:pPr>
    </w:p>
    <w:p w:rsidR="003F51A6" w:rsidRPr="00DD76B8" w:rsidRDefault="003F51A6" w:rsidP="003F51A6">
      <w:pPr>
        <w:ind w:firstLine="709"/>
        <w:jc w:val="both"/>
        <w:outlineLvl w:val="1"/>
        <w:rPr>
          <w:b/>
          <w:sz w:val="28"/>
          <w:szCs w:val="28"/>
        </w:rPr>
      </w:pPr>
      <w:r w:rsidRPr="00DD76B8">
        <w:rPr>
          <w:b/>
          <w:sz w:val="28"/>
          <w:szCs w:val="28"/>
        </w:rPr>
        <w:t>Раздел 1</w:t>
      </w:r>
      <w:r w:rsidR="005263EF" w:rsidRPr="00DD76B8">
        <w:rPr>
          <w:b/>
          <w:sz w:val="28"/>
          <w:szCs w:val="28"/>
        </w:rPr>
        <w:t xml:space="preserve"> </w:t>
      </w:r>
      <w:r w:rsidR="005F423D">
        <w:rPr>
          <w:b/>
          <w:sz w:val="28"/>
          <w:szCs w:val="28"/>
        </w:rPr>
        <w:t>«</w:t>
      </w:r>
      <w:r w:rsidR="005263EF" w:rsidRPr="00DD76B8">
        <w:rPr>
          <w:b/>
          <w:sz w:val="28"/>
          <w:szCs w:val="28"/>
        </w:rPr>
        <w:t>Сведения о доходах</w:t>
      </w:r>
      <w:r w:rsidR="005F423D">
        <w:rPr>
          <w:b/>
          <w:sz w:val="28"/>
          <w:szCs w:val="28"/>
        </w:rPr>
        <w:t>»</w:t>
      </w:r>
    </w:p>
    <w:p w:rsidR="005F423D" w:rsidRDefault="003F51A6" w:rsidP="003F51A6">
      <w:pPr>
        <w:ind w:firstLine="709"/>
        <w:jc w:val="both"/>
        <w:outlineLvl w:val="1"/>
        <w:rPr>
          <w:sz w:val="28"/>
          <w:szCs w:val="28"/>
        </w:rPr>
      </w:pPr>
      <w:r w:rsidRPr="00DD76B8">
        <w:rPr>
          <w:sz w:val="28"/>
          <w:szCs w:val="28"/>
        </w:rPr>
        <w:t xml:space="preserve">В разделе 1 Справки указывается совокупный доход, т.е. в том числе с </w:t>
      </w:r>
      <w:r w:rsidRPr="00DD76B8">
        <w:rPr>
          <w:sz w:val="28"/>
          <w:szCs w:val="28"/>
        </w:rPr>
        <w:lastRenderedPageBreak/>
        <w:t xml:space="preserve">удержанной суммой налога. </w:t>
      </w:r>
    </w:p>
    <w:p w:rsidR="003F51A6" w:rsidRPr="005F423D" w:rsidRDefault="003F51A6" w:rsidP="003F51A6">
      <w:pPr>
        <w:ind w:firstLine="709"/>
        <w:jc w:val="both"/>
        <w:outlineLvl w:val="1"/>
        <w:rPr>
          <w:b/>
          <w:sz w:val="28"/>
          <w:szCs w:val="28"/>
        </w:rPr>
      </w:pPr>
      <w:r w:rsidRPr="005F423D">
        <w:rPr>
          <w:b/>
          <w:sz w:val="28"/>
          <w:szCs w:val="28"/>
        </w:rPr>
        <w:t xml:space="preserve">В Справке 2-НДФЛ – это раздел 5 </w:t>
      </w:r>
      <w:r w:rsidR="005F423D" w:rsidRPr="005F423D">
        <w:rPr>
          <w:b/>
          <w:sz w:val="28"/>
          <w:szCs w:val="28"/>
        </w:rPr>
        <w:t>«</w:t>
      </w:r>
      <w:r w:rsidRPr="005F423D">
        <w:rPr>
          <w:b/>
          <w:sz w:val="28"/>
          <w:szCs w:val="28"/>
        </w:rPr>
        <w:t>общая сумма дохода</w:t>
      </w:r>
      <w:r w:rsidR="005F423D" w:rsidRPr="005F423D">
        <w:rPr>
          <w:b/>
          <w:sz w:val="28"/>
          <w:szCs w:val="28"/>
        </w:rPr>
        <w:t>»</w:t>
      </w:r>
      <w:r w:rsidRPr="005F423D">
        <w:rPr>
          <w:b/>
          <w:sz w:val="28"/>
          <w:szCs w:val="28"/>
        </w:rPr>
        <w:t>.</w:t>
      </w:r>
    </w:p>
    <w:p w:rsidR="005F423D" w:rsidRDefault="005F423D" w:rsidP="003F51A6">
      <w:pPr>
        <w:ind w:firstLine="709"/>
        <w:jc w:val="both"/>
        <w:outlineLvl w:val="1"/>
        <w:rPr>
          <w:sz w:val="28"/>
          <w:szCs w:val="28"/>
        </w:rPr>
      </w:pPr>
    </w:p>
    <w:p w:rsidR="003F51A6" w:rsidRDefault="003F51A6" w:rsidP="003F51A6">
      <w:pPr>
        <w:ind w:firstLine="709"/>
        <w:jc w:val="both"/>
        <w:outlineLvl w:val="1"/>
        <w:rPr>
          <w:sz w:val="28"/>
          <w:szCs w:val="28"/>
        </w:rPr>
      </w:pPr>
      <w:r w:rsidRPr="00DD76B8">
        <w:rPr>
          <w:sz w:val="28"/>
          <w:szCs w:val="28"/>
        </w:rPr>
        <w:t xml:space="preserve">На практике сталкиваемся с тем, что иногда физические лица даже не знают о том, что ими получен доход. Такая ситуация распространена при взаимодействии с банками, когда физическому лицу выплачивается доход в виде </w:t>
      </w:r>
      <w:r w:rsidR="005F423D">
        <w:rPr>
          <w:sz w:val="28"/>
          <w:szCs w:val="28"/>
        </w:rPr>
        <w:t>«</w:t>
      </w:r>
      <w:r w:rsidRPr="00DD76B8">
        <w:rPr>
          <w:sz w:val="28"/>
          <w:szCs w:val="28"/>
        </w:rPr>
        <w:t>прощенных долгов</w:t>
      </w:r>
      <w:r w:rsidR="005F423D">
        <w:rPr>
          <w:sz w:val="28"/>
          <w:szCs w:val="28"/>
        </w:rPr>
        <w:t>»</w:t>
      </w:r>
      <w:r w:rsidR="0003622D">
        <w:rPr>
          <w:sz w:val="28"/>
          <w:szCs w:val="28"/>
        </w:rPr>
        <w:t xml:space="preserve"> и</w:t>
      </w:r>
      <w:r w:rsidRPr="00DD76B8">
        <w:rPr>
          <w:sz w:val="28"/>
          <w:szCs w:val="28"/>
        </w:rPr>
        <w:t xml:space="preserve"> иных выплат.</w:t>
      </w:r>
    </w:p>
    <w:p w:rsidR="005F423D" w:rsidRPr="00DD76B8" w:rsidRDefault="005F423D" w:rsidP="003F51A6">
      <w:pPr>
        <w:ind w:firstLine="709"/>
        <w:jc w:val="both"/>
        <w:outlineLvl w:val="1"/>
        <w:rPr>
          <w:sz w:val="28"/>
          <w:szCs w:val="28"/>
        </w:rPr>
      </w:pPr>
    </w:p>
    <w:p w:rsidR="003F51A6" w:rsidRPr="005F423D" w:rsidRDefault="003F51A6" w:rsidP="003F51A6">
      <w:pPr>
        <w:ind w:firstLine="709"/>
        <w:jc w:val="both"/>
        <w:outlineLvl w:val="1"/>
        <w:rPr>
          <w:b/>
          <w:sz w:val="28"/>
          <w:szCs w:val="28"/>
        </w:rPr>
      </w:pPr>
      <w:r w:rsidRPr="00DD76B8">
        <w:rPr>
          <w:sz w:val="28"/>
          <w:szCs w:val="28"/>
        </w:rPr>
        <w:t>Обращаем ваше внимание, что если вашим супругом (супругой) осуществляется предпринимательская деятельность с использованием упрощенной системы налогообложения в разделе 1 (доход по основному месту работы) Справки указывается общая полученная сумма дохода в независимости от того применяете вы в качестве объекта налогообложения доходы или доходы</w:t>
      </w:r>
      <w:r w:rsidR="00B759D9" w:rsidRPr="00DD76B8">
        <w:rPr>
          <w:sz w:val="28"/>
          <w:szCs w:val="28"/>
        </w:rPr>
        <w:t>, минус</w:t>
      </w:r>
      <w:r w:rsidRPr="00DD76B8">
        <w:rPr>
          <w:sz w:val="28"/>
          <w:szCs w:val="28"/>
        </w:rPr>
        <w:t xml:space="preserve"> расходы. </w:t>
      </w:r>
      <w:r w:rsidRPr="005F423D">
        <w:rPr>
          <w:b/>
          <w:sz w:val="28"/>
          <w:szCs w:val="28"/>
        </w:rPr>
        <w:t>Проще говоря, указывайте выручку от реализации.</w:t>
      </w:r>
    </w:p>
    <w:p w:rsidR="005F423D" w:rsidRDefault="005F423D" w:rsidP="00B0674C">
      <w:pPr>
        <w:ind w:firstLine="709"/>
        <w:jc w:val="both"/>
        <w:outlineLvl w:val="1"/>
        <w:rPr>
          <w:i/>
          <w:sz w:val="28"/>
          <w:szCs w:val="28"/>
        </w:rPr>
      </w:pPr>
    </w:p>
    <w:p w:rsidR="00B0674C" w:rsidRDefault="00B0674C" w:rsidP="00B0674C">
      <w:pPr>
        <w:ind w:firstLine="709"/>
        <w:jc w:val="both"/>
        <w:outlineLvl w:val="1"/>
        <w:rPr>
          <w:i/>
          <w:sz w:val="28"/>
          <w:szCs w:val="28"/>
        </w:rPr>
      </w:pPr>
      <w:r w:rsidRPr="00DD76B8">
        <w:rPr>
          <w:i/>
          <w:sz w:val="28"/>
          <w:szCs w:val="28"/>
        </w:rPr>
        <w:t xml:space="preserve">Пример: Лицо при заполнении раздела 1 справки в отношении супруга указан полученный доход за отчетный период в размере 2 764 200 руб., т.е. доход, полученный от предпринимательской деятельности с учетом произведенных расходов за отчетный период. В налоговой декларации указан общий доход от предпринимательской деятельности в сумме 16 930 343 руб. без учета расходов. Таким образом, лицо в справке указала сумму дохода супруга исходя из налоговой базы (строка 243), а не </w:t>
      </w:r>
      <w:r w:rsidR="002312DE">
        <w:rPr>
          <w:i/>
          <w:sz w:val="28"/>
          <w:szCs w:val="28"/>
        </w:rPr>
        <w:t xml:space="preserve">общую </w:t>
      </w:r>
      <w:r w:rsidRPr="00DD76B8">
        <w:rPr>
          <w:i/>
          <w:sz w:val="28"/>
          <w:szCs w:val="28"/>
        </w:rPr>
        <w:t>сумму дохода (строка 2</w:t>
      </w:r>
      <w:r w:rsidR="00F973B5">
        <w:rPr>
          <w:i/>
          <w:sz w:val="28"/>
          <w:szCs w:val="28"/>
        </w:rPr>
        <w:t>13) налоговой декларации по УСН.</w:t>
      </w:r>
    </w:p>
    <w:p w:rsidR="00F973B5" w:rsidRPr="00DD76B8" w:rsidRDefault="00F973B5" w:rsidP="00B0674C">
      <w:pPr>
        <w:ind w:firstLine="709"/>
        <w:jc w:val="both"/>
        <w:outlineLvl w:val="1"/>
        <w:rPr>
          <w:i/>
          <w:sz w:val="28"/>
          <w:szCs w:val="28"/>
        </w:rPr>
      </w:pPr>
    </w:p>
    <w:p w:rsidR="00485B15" w:rsidRPr="00DD76B8" w:rsidRDefault="00B759D9" w:rsidP="00485B15">
      <w:pPr>
        <w:ind w:firstLine="709"/>
        <w:jc w:val="both"/>
        <w:outlineLvl w:val="1"/>
        <w:rPr>
          <w:sz w:val="28"/>
          <w:szCs w:val="28"/>
        </w:rPr>
      </w:pPr>
      <w:r w:rsidRPr="00DD76B8">
        <w:rPr>
          <w:sz w:val="28"/>
          <w:szCs w:val="28"/>
        </w:rPr>
        <w:t>П</w:t>
      </w:r>
      <w:r w:rsidR="00485B15" w:rsidRPr="00DD76B8">
        <w:rPr>
          <w:sz w:val="28"/>
          <w:szCs w:val="28"/>
        </w:rPr>
        <w:t xml:space="preserve">ри применении системы налогообложения в виде единого налога на вмененный доход для отдельных видов деятельности (ЕНВД) в качестве </w:t>
      </w:r>
      <w:r w:rsidR="005F423D">
        <w:rPr>
          <w:sz w:val="28"/>
          <w:szCs w:val="28"/>
        </w:rPr>
        <w:t>«</w:t>
      </w:r>
      <w:r w:rsidR="00485B15" w:rsidRPr="00DD76B8">
        <w:rPr>
          <w:sz w:val="28"/>
          <w:szCs w:val="28"/>
        </w:rPr>
        <w:t>дохода</w:t>
      </w:r>
      <w:r w:rsidR="005F423D">
        <w:rPr>
          <w:sz w:val="28"/>
          <w:szCs w:val="28"/>
        </w:rPr>
        <w:t>»</w:t>
      </w:r>
      <w:r w:rsidR="00485B15" w:rsidRPr="00DD76B8">
        <w:rPr>
          <w:sz w:val="28"/>
          <w:szCs w:val="28"/>
        </w:rPr>
        <w:t xml:space="preserve"> указыва</w:t>
      </w:r>
      <w:r w:rsidRPr="00DD76B8">
        <w:rPr>
          <w:sz w:val="28"/>
          <w:szCs w:val="28"/>
        </w:rPr>
        <w:t>ется величина вмененного дохода.</w:t>
      </w:r>
      <w:r w:rsidR="006D7DFB" w:rsidRPr="00DD76B8">
        <w:rPr>
          <w:sz w:val="28"/>
          <w:szCs w:val="28"/>
        </w:rPr>
        <w:t xml:space="preserve"> Величина вмененного дохода указана в декларации представленная в налоговый орган РФ.</w:t>
      </w:r>
    </w:p>
    <w:p w:rsidR="00485B15" w:rsidRPr="00DD76B8" w:rsidRDefault="00B759D9" w:rsidP="00485B15">
      <w:pPr>
        <w:ind w:firstLine="709"/>
        <w:jc w:val="both"/>
        <w:outlineLvl w:val="1"/>
        <w:rPr>
          <w:i/>
          <w:sz w:val="28"/>
          <w:szCs w:val="28"/>
        </w:rPr>
      </w:pPr>
      <w:r w:rsidRPr="00DD76B8">
        <w:rPr>
          <w:i/>
          <w:sz w:val="28"/>
          <w:szCs w:val="28"/>
        </w:rPr>
        <w:t>Пример:</w:t>
      </w:r>
      <w:r w:rsidR="00485B15" w:rsidRPr="00DD76B8">
        <w:rPr>
          <w:i/>
          <w:sz w:val="28"/>
          <w:szCs w:val="28"/>
        </w:rPr>
        <w:t xml:space="preserve"> </w:t>
      </w:r>
      <w:r w:rsidR="006D7DFB" w:rsidRPr="00DD76B8">
        <w:rPr>
          <w:i/>
          <w:sz w:val="28"/>
          <w:szCs w:val="28"/>
        </w:rPr>
        <w:t>Лицо</w:t>
      </w:r>
      <w:r w:rsidR="00485B15" w:rsidRPr="00DD76B8">
        <w:rPr>
          <w:i/>
          <w:sz w:val="28"/>
          <w:szCs w:val="28"/>
        </w:rPr>
        <w:t xml:space="preserve"> в качестве дохода по ЕНВД для заполнения в справках о доходах определял фактический полученный доход</w:t>
      </w:r>
      <w:r w:rsidR="006D7DFB" w:rsidRPr="00DD76B8">
        <w:rPr>
          <w:i/>
          <w:sz w:val="28"/>
          <w:szCs w:val="28"/>
        </w:rPr>
        <w:t xml:space="preserve"> (всю полученную выручку, минус затраты)</w:t>
      </w:r>
      <w:r w:rsidR="00485B15" w:rsidRPr="00DD76B8">
        <w:rPr>
          <w:i/>
          <w:sz w:val="28"/>
          <w:szCs w:val="28"/>
        </w:rPr>
        <w:t xml:space="preserve"> в качестве ЕНВД</w:t>
      </w:r>
      <w:r w:rsidRPr="00DD76B8">
        <w:rPr>
          <w:i/>
          <w:sz w:val="28"/>
          <w:szCs w:val="28"/>
        </w:rPr>
        <w:t>, а не величина вмененного дохода, как указано в Методических рекомендациях</w:t>
      </w:r>
      <w:r w:rsidR="00485B15" w:rsidRPr="00DD76B8">
        <w:rPr>
          <w:i/>
          <w:sz w:val="28"/>
          <w:szCs w:val="28"/>
        </w:rPr>
        <w:t>.</w:t>
      </w:r>
      <w:r w:rsidRPr="00DD76B8">
        <w:rPr>
          <w:i/>
          <w:sz w:val="28"/>
          <w:szCs w:val="28"/>
        </w:rPr>
        <w:t xml:space="preserve"> </w:t>
      </w:r>
    </w:p>
    <w:p w:rsidR="006D7DFB" w:rsidRPr="00DD76B8" w:rsidRDefault="006D7DFB" w:rsidP="00485B15">
      <w:pPr>
        <w:ind w:firstLine="709"/>
        <w:jc w:val="both"/>
        <w:outlineLvl w:val="1"/>
        <w:rPr>
          <w:sz w:val="28"/>
          <w:szCs w:val="28"/>
        </w:rPr>
      </w:pPr>
    </w:p>
    <w:p w:rsidR="00485B15" w:rsidRPr="00F973B5" w:rsidRDefault="00485B15" w:rsidP="00485B15">
      <w:pPr>
        <w:ind w:firstLine="709"/>
        <w:jc w:val="both"/>
        <w:outlineLvl w:val="1"/>
        <w:rPr>
          <w:b/>
          <w:sz w:val="28"/>
          <w:szCs w:val="28"/>
        </w:rPr>
      </w:pPr>
      <w:r w:rsidRPr="00F973B5">
        <w:rPr>
          <w:b/>
          <w:sz w:val="28"/>
          <w:szCs w:val="28"/>
        </w:rPr>
        <w:t>Доход от педагогической и научной деятельности</w:t>
      </w:r>
    </w:p>
    <w:p w:rsidR="00485B15" w:rsidRPr="00F973B5" w:rsidRDefault="00485B15" w:rsidP="00485B15">
      <w:pPr>
        <w:ind w:firstLine="709"/>
        <w:jc w:val="both"/>
        <w:outlineLvl w:val="1"/>
        <w:rPr>
          <w:sz w:val="28"/>
          <w:szCs w:val="28"/>
        </w:rPr>
      </w:pPr>
      <w:r w:rsidRPr="00F973B5">
        <w:rPr>
          <w:sz w:val="28"/>
          <w:szCs w:val="28"/>
        </w:rPr>
        <w:t>В данной строке указывается сумма дохода от педагогической деятельности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6D7DFB" w:rsidRPr="00DD76B8" w:rsidRDefault="006D7DFB" w:rsidP="00485B15">
      <w:pPr>
        <w:ind w:firstLine="709"/>
        <w:jc w:val="both"/>
        <w:outlineLvl w:val="1"/>
        <w:rPr>
          <w:sz w:val="28"/>
          <w:szCs w:val="28"/>
          <w:highlight w:val="yellow"/>
        </w:rPr>
      </w:pPr>
    </w:p>
    <w:p w:rsidR="00E27D5E" w:rsidRPr="00F973B5" w:rsidRDefault="00E27D5E" w:rsidP="00E27D5E">
      <w:pPr>
        <w:ind w:firstLine="709"/>
        <w:jc w:val="both"/>
        <w:outlineLvl w:val="1"/>
        <w:rPr>
          <w:b/>
          <w:sz w:val="28"/>
          <w:szCs w:val="28"/>
        </w:rPr>
      </w:pPr>
      <w:r w:rsidRPr="00F973B5">
        <w:rPr>
          <w:b/>
          <w:sz w:val="28"/>
          <w:szCs w:val="28"/>
        </w:rPr>
        <w:t>Доход от иной творческой деятельности</w:t>
      </w:r>
    </w:p>
    <w:p w:rsidR="00E27D5E" w:rsidRPr="00F973B5" w:rsidRDefault="00E27D5E" w:rsidP="00E27D5E">
      <w:pPr>
        <w:ind w:firstLine="709"/>
        <w:jc w:val="both"/>
        <w:outlineLvl w:val="1"/>
        <w:rPr>
          <w:sz w:val="28"/>
          <w:szCs w:val="28"/>
        </w:rPr>
      </w:pPr>
      <w:r w:rsidRPr="00F973B5">
        <w:rPr>
          <w:sz w:val="28"/>
          <w:szCs w:val="28"/>
        </w:rPr>
        <w:t>В данной строке указывается сумма доходов, полученных в разных сферах творческой деятельности, включающих доход от создания литературных произведений (их публикации),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rsidR="00E27D5E" w:rsidRPr="00DD76B8" w:rsidRDefault="00C5184F" w:rsidP="00E27D5E">
      <w:pPr>
        <w:ind w:firstLine="709"/>
        <w:jc w:val="both"/>
        <w:outlineLvl w:val="1"/>
        <w:rPr>
          <w:i/>
          <w:sz w:val="28"/>
          <w:szCs w:val="28"/>
        </w:rPr>
      </w:pPr>
      <w:r w:rsidRPr="00F973B5">
        <w:rPr>
          <w:i/>
          <w:sz w:val="28"/>
          <w:szCs w:val="28"/>
        </w:rPr>
        <w:t xml:space="preserve">Пример: </w:t>
      </w:r>
      <w:r w:rsidR="00870205">
        <w:rPr>
          <w:i/>
          <w:sz w:val="28"/>
          <w:szCs w:val="28"/>
        </w:rPr>
        <w:t>Служащий</w:t>
      </w:r>
      <w:r w:rsidR="00E27D5E" w:rsidRPr="00F973B5">
        <w:rPr>
          <w:i/>
          <w:sz w:val="28"/>
          <w:szCs w:val="28"/>
        </w:rPr>
        <w:t xml:space="preserve">, на основании заключенного договора с ООО, находясь в отпуске принял участие в </w:t>
      </w:r>
      <w:r w:rsidR="005828A2" w:rsidRPr="00F973B5">
        <w:rPr>
          <w:i/>
          <w:sz w:val="28"/>
          <w:szCs w:val="28"/>
        </w:rPr>
        <w:t>съемках фильма</w:t>
      </w:r>
      <w:r w:rsidR="00E27D5E" w:rsidRPr="00F973B5">
        <w:rPr>
          <w:i/>
          <w:sz w:val="28"/>
          <w:szCs w:val="28"/>
        </w:rPr>
        <w:t>, за что получил вознаграждение в размере 40 000 руб., о чем забыл уведомить представителя нанимателя и указать сумму дохода в представляемых сведениях о доходах.</w:t>
      </w:r>
    </w:p>
    <w:p w:rsidR="00E27D5E" w:rsidRDefault="00E27D5E" w:rsidP="007340D0">
      <w:pPr>
        <w:ind w:firstLine="709"/>
        <w:jc w:val="both"/>
        <w:outlineLvl w:val="1"/>
        <w:rPr>
          <w:sz w:val="28"/>
          <w:szCs w:val="28"/>
        </w:rPr>
      </w:pPr>
    </w:p>
    <w:p w:rsidR="00CB51D4" w:rsidRPr="00CB51D4" w:rsidRDefault="00CB51D4" w:rsidP="00CB51D4">
      <w:pPr>
        <w:ind w:firstLine="709"/>
        <w:jc w:val="both"/>
        <w:outlineLvl w:val="1"/>
        <w:rPr>
          <w:b/>
          <w:sz w:val="28"/>
          <w:szCs w:val="28"/>
        </w:rPr>
      </w:pPr>
      <w:r w:rsidRPr="00CB51D4">
        <w:rPr>
          <w:b/>
          <w:sz w:val="28"/>
          <w:szCs w:val="28"/>
        </w:rPr>
        <w:t>Доход от вкладов в банках и иных кредитных организациях</w:t>
      </w:r>
    </w:p>
    <w:p w:rsidR="00870205" w:rsidRDefault="00CB51D4" w:rsidP="00CB51D4">
      <w:pPr>
        <w:ind w:firstLine="709"/>
        <w:jc w:val="both"/>
        <w:outlineLvl w:val="1"/>
        <w:rPr>
          <w:sz w:val="28"/>
          <w:szCs w:val="28"/>
        </w:rPr>
      </w:pPr>
      <w:r w:rsidRPr="00CB51D4">
        <w:rPr>
          <w:sz w:val="28"/>
          <w:szCs w:val="28"/>
        </w:rPr>
        <w:t xml:space="preserve">В данной строке указывается общая сумма доходов, выплаченных в отчетном периоде </w:t>
      </w:r>
      <w:r w:rsidRPr="00870205">
        <w:rPr>
          <w:b/>
          <w:sz w:val="28"/>
          <w:szCs w:val="28"/>
        </w:rPr>
        <w:t>в виде процентов</w:t>
      </w:r>
      <w:r w:rsidRPr="00CB51D4">
        <w:rPr>
          <w:sz w:val="28"/>
          <w:szCs w:val="28"/>
        </w:rPr>
        <w:t xml:space="preserve"> по любым вкладам (счетам) в банках и иных кредитных организациях</w:t>
      </w:r>
      <w:r w:rsidR="00870205">
        <w:rPr>
          <w:sz w:val="28"/>
          <w:szCs w:val="28"/>
        </w:rPr>
        <w:t>.</w:t>
      </w:r>
    </w:p>
    <w:p w:rsidR="00CB51D4" w:rsidRPr="00CB51D4" w:rsidRDefault="00CB51D4" w:rsidP="00CB51D4">
      <w:pPr>
        <w:ind w:firstLine="709"/>
        <w:jc w:val="both"/>
        <w:outlineLvl w:val="1"/>
        <w:rPr>
          <w:sz w:val="28"/>
          <w:szCs w:val="28"/>
        </w:rPr>
      </w:pPr>
      <w:r w:rsidRPr="00CB51D4">
        <w:rPr>
          <w:sz w:val="28"/>
          <w:szCs w:val="28"/>
        </w:rPr>
        <w:t>Датой получения дохода по вкладам в банк</w:t>
      </w:r>
      <w:r w:rsidR="00870205">
        <w:rPr>
          <w:sz w:val="28"/>
          <w:szCs w:val="28"/>
        </w:rPr>
        <w:t>ах является день выплаты дохода</w:t>
      </w:r>
      <w:r w:rsidRPr="00CB51D4">
        <w:rPr>
          <w:sz w:val="28"/>
          <w:szCs w:val="28"/>
        </w:rPr>
        <w:t>.</w:t>
      </w:r>
    </w:p>
    <w:p w:rsidR="00870205" w:rsidRDefault="00CB51D4" w:rsidP="00CB51D4">
      <w:pPr>
        <w:ind w:firstLine="709"/>
        <w:jc w:val="both"/>
        <w:outlineLvl w:val="1"/>
        <w:rPr>
          <w:sz w:val="28"/>
          <w:szCs w:val="28"/>
        </w:rPr>
      </w:pPr>
      <w:r w:rsidRPr="00CB51D4">
        <w:rPr>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w:t>
      </w:r>
      <w:r w:rsidR="00870205">
        <w:rPr>
          <w:sz w:val="28"/>
          <w:szCs w:val="28"/>
        </w:rPr>
        <w:t>.</w:t>
      </w:r>
    </w:p>
    <w:p w:rsidR="00CB51D4" w:rsidRDefault="00CB51D4" w:rsidP="00CB51D4">
      <w:pPr>
        <w:ind w:firstLine="709"/>
        <w:jc w:val="both"/>
        <w:outlineLvl w:val="1"/>
        <w:rPr>
          <w:sz w:val="28"/>
          <w:szCs w:val="28"/>
        </w:rPr>
      </w:pPr>
      <w:r w:rsidRPr="00CB51D4">
        <w:rPr>
          <w:sz w:val="28"/>
          <w:szCs w:val="28"/>
        </w:rPr>
        <w:t>Денежные средства, выплачиваемые кредитной организацией вкладчику при закрытии вклада, за исключением процентов по вкладу (счету), не подлежат отражению в справке.</w:t>
      </w:r>
    </w:p>
    <w:p w:rsidR="00CB51D4" w:rsidRPr="00DD76B8" w:rsidRDefault="00CB51D4" w:rsidP="007340D0">
      <w:pPr>
        <w:ind w:firstLine="709"/>
        <w:jc w:val="both"/>
        <w:outlineLvl w:val="1"/>
        <w:rPr>
          <w:sz w:val="28"/>
          <w:szCs w:val="28"/>
        </w:rPr>
      </w:pPr>
    </w:p>
    <w:p w:rsidR="007340D0" w:rsidRPr="00DD76B8" w:rsidRDefault="00B979EA" w:rsidP="007340D0">
      <w:pPr>
        <w:ind w:firstLine="709"/>
        <w:jc w:val="both"/>
        <w:outlineLvl w:val="1"/>
        <w:rPr>
          <w:sz w:val="28"/>
          <w:szCs w:val="28"/>
        </w:rPr>
      </w:pPr>
      <w:r>
        <w:rPr>
          <w:b/>
          <w:sz w:val="28"/>
          <w:szCs w:val="28"/>
        </w:rPr>
        <w:t>Д</w:t>
      </w:r>
      <w:r w:rsidR="007340D0" w:rsidRPr="00EE070A">
        <w:rPr>
          <w:b/>
          <w:sz w:val="28"/>
          <w:szCs w:val="28"/>
        </w:rPr>
        <w:t>охода от ценных бумаг и долей участия в коммерческих организациях</w:t>
      </w:r>
      <w:r w:rsidR="007340D0" w:rsidRPr="00DD76B8">
        <w:rPr>
          <w:sz w:val="28"/>
          <w:szCs w:val="28"/>
        </w:rPr>
        <w:t xml:space="preserve"> указывается сумма доходов от ценных бумаг и долей участия в коммерческих организациях, включающая:</w:t>
      </w:r>
    </w:p>
    <w:p w:rsidR="00B979EA" w:rsidRDefault="007340D0" w:rsidP="007340D0">
      <w:pPr>
        <w:ind w:firstLine="709"/>
        <w:jc w:val="both"/>
        <w:outlineLvl w:val="1"/>
        <w:rPr>
          <w:sz w:val="28"/>
          <w:szCs w:val="28"/>
        </w:rPr>
      </w:pPr>
      <w:r w:rsidRPr="00DD76B8">
        <w:rPr>
          <w:sz w:val="28"/>
          <w:szCs w:val="28"/>
        </w:rPr>
        <w:t xml:space="preserve">1) </w:t>
      </w:r>
      <w:r w:rsidRPr="00F973B5">
        <w:rPr>
          <w:b/>
          <w:sz w:val="28"/>
          <w:szCs w:val="28"/>
        </w:rPr>
        <w:t>дивиденды, полученные служащим</w:t>
      </w:r>
      <w:r w:rsidRPr="00DD76B8">
        <w:rPr>
          <w:sz w:val="28"/>
          <w:szCs w:val="28"/>
        </w:rPr>
        <w:t xml:space="preserve"> (работником), </w:t>
      </w:r>
      <w:r w:rsidRPr="00F973B5">
        <w:rPr>
          <w:b/>
          <w:sz w:val="28"/>
          <w:szCs w:val="28"/>
        </w:rPr>
        <w:t>членом его семьи</w:t>
      </w:r>
      <w:r w:rsidRPr="00DD76B8">
        <w:rPr>
          <w:sz w:val="28"/>
          <w:szCs w:val="28"/>
        </w:rPr>
        <w:t xml:space="preserve"> </w:t>
      </w:r>
    </w:p>
    <w:p w:rsidR="007340D0" w:rsidRPr="00DD76B8" w:rsidRDefault="007F1003" w:rsidP="007340D0">
      <w:pPr>
        <w:ind w:firstLine="709"/>
        <w:jc w:val="both"/>
        <w:outlineLvl w:val="1"/>
        <w:rPr>
          <w:i/>
          <w:sz w:val="28"/>
          <w:szCs w:val="28"/>
        </w:rPr>
      </w:pPr>
      <w:r>
        <w:rPr>
          <w:i/>
          <w:sz w:val="28"/>
          <w:szCs w:val="28"/>
        </w:rPr>
        <w:t>Важно</w:t>
      </w:r>
      <w:r w:rsidR="007340D0" w:rsidRPr="00DD76B8">
        <w:rPr>
          <w:i/>
          <w:sz w:val="28"/>
          <w:szCs w:val="28"/>
        </w:rPr>
        <w:t xml:space="preserve">: указываются полученные дивиденды вместе с подоходным налогом, а не только перечисленные на счет денежные средства. Фраза </w:t>
      </w:r>
      <w:r w:rsidR="005F423D">
        <w:rPr>
          <w:i/>
          <w:sz w:val="28"/>
          <w:szCs w:val="28"/>
        </w:rPr>
        <w:t>«</w:t>
      </w:r>
      <w:r w:rsidR="007340D0" w:rsidRPr="00DD76B8">
        <w:rPr>
          <w:i/>
          <w:sz w:val="28"/>
          <w:szCs w:val="28"/>
        </w:rPr>
        <w:t>остающейся после налогообложения</w:t>
      </w:r>
      <w:r w:rsidR="005F423D">
        <w:rPr>
          <w:i/>
          <w:sz w:val="28"/>
          <w:szCs w:val="28"/>
        </w:rPr>
        <w:t>»</w:t>
      </w:r>
      <w:r w:rsidR="007340D0" w:rsidRPr="00DD76B8">
        <w:rPr>
          <w:i/>
          <w:sz w:val="28"/>
          <w:szCs w:val="28"/>
        </w:rPr>
        <w:t xml:space="preserve"> имеет отношение к прибыли организации, а не </w:t>
      </w:r>
      <w:r w:rsidR="005263EF" w:rsidRPr="00DD76B8">
        <w:rPr>
          <w:i/>
          <w:sz w:val="28"/>
          <w:szCs w:val="28"/>
        </w:rPr>
        <w:t>к лицу,</w:t>
      </w:r>
      <w:r w:rsidR="007340D0" w:rsidRPr="00DD76B8">
        <w:rPr>
          <w:i/>
          <w:sz w:val="28"/>
          <w:szCs w:val="28"/>
        </w:rPr>
        <w:t xml:space="preserve"> </w:t>
      </w:r>
      <w:r w:rsidR="005263EF" w:rsidRPr="00DD76B8">
        <w:rPr>
          <w:i/>
          <w:sz w:val="28"/>
          <w:szCs w:val="28"/>
        </w:rPr>
        <w:t xml:space="preserve">в отношении которого </w:t>
      </w:r>
      <w:r w:rsidR="007340D0" w:rsidRPr="00DD76B8">
        <w:rPr>
          <w:i/>
          <w:sz w:val="28"/>
          <w:szCs w:val="28"/>
        </w:rPr>
        <w:t>представ</w:t>
      </w:r>
      <w:r w:rsidR="005263EF" w:rsidRPr="00DD76B8">
        <w:rPr>
          <w:i/>
          <w:sz w:val="28"/>
          <w:szCs w:val="28"/>
        </w:rPr>
        <w:t>лена</w:t>
      </w:r>
      <w:r w:rsidR="007340D0" w:rsidRPr="00DD76B8">
        <w:rPr>
          <w:i/>
          <w:sz w:val="28"/>
          <w:szCs w:val="28"/>
        </w:rPr>
        <w:t xml:space="preserve"> справк</w:t>
      </w:r>
      <w:r w:rsidR="005263EF" w:rsidRPr="00DD76B8">
        <w:rPr>
          <w:i/>
          <w:sz w:val="28"/>
          <w:szCs w:val="28"/>
        </w:rPr>
        <w:t>а</w:t>
      </w:r>
      <w:r w:rsidR="007340D0" w:rsidRPr="00DD76B8">
        <w:rPr>
          <w:i/>
          <w:sz w:val="28"/>
          <w:szCs w:val="28"/>
        </w:rPr>
        <w:t>.</w:t>
      </w:r>
    </w:p>
    <w:p w:rsidR="00F973B5" w:rsidRDefault="00F973B5" w:rsidP="007340D0">
      <w:pPr>
        <w:ind w:firstLine="709"/>
        <w:jc w:val="both"/>
        <w:outlineLvl w:val="1"/>
        <w:rPr>
          <w:sz w:val="28"/>
          <w:szCs w:val="28"/>
        </w:rPr>
      </w:pPr>
    </w:p>
    <w:p w:rsidR="00B979EA" w:rsidRDefault="007340D0" w:rsidP="007340D0">
      <w:pPr>
        <w:ind w:firstLine="709"/>
        <w:jc w:val="both"/>
        <w:outlineLvl w:val="1"/>
        <w:rPr>
          <w:sz w:val="28"/>
          <w:szCs w:val="28"/>
        </w:rPr>
      </w:pPr>
      <w:r w:rsidRPr="00DD76B8">
        <w:rPr>
          <w:sz w:val="28"/>
          <w:szCs w:val="28"/>
        </w:rPr>
        <w:t xml:space="preserve">2) </w:t>
      </w:r>
      <w:r w:rsidRPr="00F973B5">
        <w:rPr>
          <w:b/>
          <w:sz w:val="28"/>
          <w:szCs w:val="28"/>
        </w:rPr>
        <w:t>доход от операций с ценными бумагами</w:t>
      </w:r>
      <w:r w:rsidRPr="00DD76B8">
        <w:rPr>
          <w:sz w:val="28"/>
          <w:szCs w:val="28"/>
        </w:rPr>
        <w:t xml:space="preserve">, в том числе доход от погашения (продажи) сберегательных сертификатов и погашения (продажи) облигаций, который выражается в величине суммы финансового результата, определяемого как доходы от операций за вычетом соответствующих расходов на их приобретение. </w:t>
      </w:r>
      <w:r w:rsidRPr="00B979EA">
        <w:rPr>
          <w:b/>
          <w:sz w:val="28"/>
          <w:szCs w:val="28"/>
        </w:rPr>
        <w:t>Нулевой или отрицательный доход</w:t>
      </w:r>
      <w:r w:rsidRPr="00DD76B8">
        <w:rPr>
          <w:sz w:val="28"/>
          <w:szCs w:val="28"/>
        </w:rPr>
        <w:t xml:space="preserve"> (нулевой или отрицательный финансовый результат) в справке не указывается. </w:t>
      </w:r>
    </w:p>
    <w:p w:rsidR="00C5184F" w:rsidRPr="00DD76B8" w:rsidRDefault="00C5184F" w:rsidP="007340D0">
      <w:pPr>
        <w:ind w:firstLine="709"/>
        <w:jc w:val="both"/>
        <w:outlineLvl w:val="1"/>
        <w:rPr>
          <w:i/>
          <w:sz w:val="28"/>
          <w:szCs w:val="28"/>
        </w:rPr>
      </w:pPr>
      <w:r w:rsidRPr="00DD76B8">
        <w:rPr>
          <w:i/>
          <w:sz w:val="28"/>
          <w:szCs w:val="28"/>
        </w:rPr>
        <w:t xml:space="preserve">Пример: </w:t>
      </w:r>
      <w:r w:rsidR="008F1DD3" w:rsidRPr="00DD76B8">
        <w:rPr>
          <w:i/>
          <w:sz w:val="28"/>
          <w:szCs w:val="28"/>
        </w:rPr>
        <w:t>Необходим</w:t>
      </w:r>
      <w:r w:rsidR="00F973B5">
        <w:rPr>
          <w:i/>
          <w:sz w:val="28"/>
          <w:szCs w:val="28"/>
        </w:rPr>
        <w:t>о</w:t>
      </w:r>
      <w:r w:rsidR="008F1DD3" w:rsidRPr="00DD76B8">
        <w:rPr>
          <w:i/>
          <w:sz w:val="28"/>
          <w:szCs w:val="28"/>
        </w:rPr>
        <w:t xml:space="preserve"> взять справку 2-НДФЛ </w:t>
      </w:r>
      <w:r w:rsidR="008A67A9" w:rsidRPr="00DD76B8">
        <w:rPr>
          <w:i/>
          <w:sz w:val="28"/>
          <w:szCs w:val="28"/>
        </w:rPr>
        <w:t xml:space="preserve">у брокера, который </w:t>
      </w:r>
      <w:r w:rsidR="00F973B5" w:rsidRPr="00DD76B8">
        <w:rPr>
          <w:i/>
          <w:sz w:val="28"/>
          <w:szCs w:val="28"/>
        </w:rPr>
        <w:t xml:space="preserve">обслуживает </w:t>
      </w:r>
      <w:r w:rsidR="008A67A9" w:rsidRPr="00DD76B8">
        <w:rPr>
          <w:i/>
          <w:sz w:val="28"/>
          <w:szCs w:val="28"/>
        </w:rPr>
        <w:t xml:space="preserve">вас или членов вашей семьи </w:t>
      </w:r>
      <w:r w:rsidR="00DC38E2" w:rsidRPr="00DD76B8">
        <w:rPr>
          <w:i/>
          <w:sz w:val="28"/>
          <w:szCs w:val="28"/>
        </w:rPr>
        <w:t xml:space="preserve">или из вашего личного кабинета </w:t>
      </w:r>
      <w:proofErr w:type="spellStart"/>
      <w:r w:rsidR="00DC38E2" w:rsidRPr="00DD76B8">
        <w:rPr>
          <w:i/>
          <w:sz w:val="28"/>
          <w:szCs w:val="28"/>
        </w:rPr>
        <w:t>налогаплательщика</w:t>
      </w:r>
      <w:proofErr w:type="spellEnd"/>
      <w:r w:rsidR="008F1DD3" w:rsidRPr="00DD76B8">
        <w:rPr>
          <w:i/>
          <w:sz w:val="28"/>
          <w:szCs w:val="28"/>
        </w:rPr>
        <w:t xml:space="preserve"> и в справке о доходах указать сумму,</w:t>
      </w:r>
      <w:r w:rsidR="0084680E" w:rsidRPr="00DD76B8">
        <w:rPr>
          <w:i/>
          <w:sz w:val="28"/>
          <w:szCs w:val="28"/>
        </w:rPr>
        <w:t xml:space="preserve"> которая </w:t>
      </w:r>
      <w:r w:rsidR="008F1DD3" w:rsidRPr="00DD76B8">
        <w:rPr>
          <w:i/>
          <w:sz w:val="28"/>
          <w:szCs w:val="28"/>
        </w:rPr>
        <w:t>отражена</w:t>
      </w:r>
      <w:r w:rsidR="0084680E" w:rsidRPr="00DD76B8">
        <w:rPr>
          <w:i/>
          <w:sz w:val="28"/>
          <w:szCs w:val="28"/>
        </w:rPr>
        <w:t xml:space="preserve"> в разделе 5 </w:t>
      </w:r>
      <w:r w:rsidR="005F423D">
        <w:rPr>
          <w:i/>
          <w:sz w:val="28"/>
          <w:szCs w:val="28"/>
        </w:rPr>
        <w:t>«</w:t>
      </w:r>
      <w:r w:rsidR="008F1DD3" w:rsidRPr="00DD76B8">
        <w:rPr>
          <w:i/>
          <w:sz w:val="28"/>
          <w:szCs w:val="28"/>
        </w:rPr>
        <w:t>О</w:t>
      </w:r>
      <w:r w:rsidR="0084680E" w:rsidRPr="00DD76B8">
        <w:rPr>
          <w:i/>
          <w:sz w:val="28"/>
          <w:szCs w:val="28"/>
        </w:rPr>
        <w:t>бщая сумма дохода и налога</w:t>
      </w:r>
      <w:r w:rsidR="005F423D">
        <w:rPr>
          <w:i/>
          <w:sz w:val="28"/>
          <w:szCs w:val="28"/>
        </w:rPr>
        <w:t>»</w:t>
      </w:r>
      <w:r w:rsidR="008F1DD3" w:rsidRPr="00DD76B8">
        <w:rPr>
          <w:i/>
          <w:sz w:val="28"/>
          <w:szCs w:val="28"/>
        </w:rPr>
        <w:t xml:space="preserve"> подраздел </w:t>
      </w:r>
      <w:r w:rsidR="005F423D">
        <w:rPr>
          <w:i/>
          <w:sz w:val="28"/>
          <w:szCs w:val="28"/>
        </w:rPr>
        <w:t>«</w:t>
      </w:r>
      <w:r w:rsidR="008F1DD3" w:rsidRPr="00DD76B8">
        <w:rPr>
          <w:b/>
          <w:i/>
          <w:sz w:val="28"/>
          <w:szCs w:val="28"/>
        </w:rPr>
        <w:t>Налоговая база</w:t>
      </w:r>
      <w:r w:rsidR="005F423D">
        <w:rPr>
          <w:i/>
          <w:sz w:val="28"/>
          <w:szCs w:val="28"/>
        </w:rPr>
        <w:t>»</w:t>
      </w:r>
      <w:r w:rsidR="008F1DD3" w:rsidRPr="00DD76B8">
        <w:rPr>
          <w:i/>
          <w:sz w:val="28"/>
          <w:szCs w:val="28"/>
        </w:rPr>
        <w:t xml:space="preserve"> эта сумма и будет являться доходом от операций с ценными бумагами</w:t>
      </w:r>
      <w:r w:rsidR="004C097F" w:rsidRPr="00DD76B8">
        <w:rPr>
          <w:i/>
          <w:sz w:val="28"/>
          <w:szCs w:val="28"/>
        </w:rPr>
        <w:t>.</w:t>
      </w:r>
    </w:p>
    <w:p w:rsidR="00F973B5" w:rsidRDefault="00F973B5" w:rsidP="003F51A6">
      <w:pPr>
        <w:ind w:firstLine="709"/>
        <w:jc w:val="both"/>
        <w:outlineLvl w:val="1"/>
        <w:rPr>
          <w:sz w:val="28"/>
          <w:szCs w:val="28"/>
        </w:rPr>
      </w:pPr>
    </w:p>
    <w:p w:rsidR="00EE070A" w:rsidRPr="00EE070A" w:rsidRDefault="00EE070A" w:rsidP="003F51A6">
      <w:pPr>
        <w:ind w:firstLine="709"/>
        <w:jc w:val="both"/>
        <w:outlineLvl w:val="1"/>
        <w:rPr>
          <w:b/>
          <w:sz w:val="28"/>
          <w:szCs w:val="28"/>
        </w:rPr>
      </w:pPr>
      <w:r w:rsidRPr="00EE070A">
        <w:rPr>
          <w:b/>
          <w:sz w:val="28"/>
          <w:szCs w:val="28"/>
        </w:rPr>
        <w:t>Иные доходы</w:t>
      </w:r>
    </w:p>
    <w:p w:rsidR="003F51A6" w:rsidRDefault="003F51A6" w:rsidP="003F51A6">
      <w:pPr>
        <w:ind w:firstLine="709"/>
        <w:jc w:val="both"/>
        <w:outlineLvl w:val="1"/>
        <w:rPr>
          <w:sz w:val="28"/>
          <w:szCs w:val="28"/>
        </w:rPr>
      </w:pPr>
      <w:r w:rsidRPr="00F973B5">
        <w:rPr>
          <w:b/>
          <w:sz w:val="28"/>
          <w:szCs w:val="28"/>
        </w:rPr>
        <w:t>Кроме тех доходов, которые отражены в сервисе</w:t>
      </w:r>
      <w:r w:rsidRPr="00DD76B8">
        <w:rPr>
          <w:sz w:val="28"/>
          <w:szCs w:val="28"/>
        </w:rPr>
        <w:t xml:space="preserve"> Личный кабинет налогоплательщика нужно отразить доходы в виде дарения, пенсию, все виды пособий, алименты</w:t>
      </w:r>
      <w:r w:rsidR="00481F73">
        <w:rPr>
          <w:sz w:val="28"/>
          <w:szCs w:val="28"/>
        </w:rPr>
        <w:t>,</w:t>
      </w:r>
      <w:r w:rsidRPr="00DD76B8">
        <w:rPr>
          <w:sz w:val="28"/>
          <w:szCs w:val="28"/>
        </w:rPr>
        <w:t xml:space="preserve"> </w:t>
      </w:r>
      <w:r w:rsidR="00481F73" w:rsidRPr="00481F73">
        <w:rPr>
          <w:sz w:val="28"/>
          <w:szCs w:val="28"/>
        </w:rPr>
        <w:t xml:space="preserve">денежные средства, полученные в связи с прощением долга служащему (работнику), его супруге (супругу) или несовершеннолетним детям </w:t>
      </w:r>
      <w:r w:rsidRPr="00DD76B8">
        <w:rPr>
          <w:sz w:val="28"/>
          <w:szCs w:val="28"/>
        </w:rPr>
        <w:t>и другие выплаты.</w:t>
      </w:r>
    </w:p>
    <w:p w:rsidR="00F973B5" w:rsidRPr="00DD76B8" w:rsidRDefault="00F973B5" w:rsidP="003F51A6">
      <w:pPr>
        <w:ind w:firstLine="709"/>
        <w:jc w:val="both"/>
        <w:outlineLvl w:val="1"/>
        <w:rPr>
          <w:sz w:val="28"/>
          <w:szCs w:val="28"/>
        </w:rPr>
      </w:pPr>
    </w:p>
    <w:p w:rsidR="00392EAD" w:rsidRPr="00DD76B8" w:rsidRDefault="00392EAD" w:rsidP="003F51A6">
      <w:pPr>
        <w:ind w:firstLine="709"/>
        <w:jc w:val="both"/>
        <w:outlineLvl w:val="1"/>
        <w:rPr>
          <w:sz w:val="28"/>
          <w:szCs w:val="28"/>
        </w:rPr>
      </w:pPr>
      <w:r w:rsidRPr="00F973B5">
        <w:rPr>
          <w:b/>
          <w:sz w:val="28"/>
          <w:szCs w:val="28"/>
        </w:rPr>
        <w:t>В случае продажи мелкого имущества</w:t>
      </w:r>
      <w:r w:rsidRPr="00DD76B8">
        <w:rPr>
          <w:sz w:val="28"/>
          <w:szCs w:val="28"/>
        </w:rPr>
        <w:t xml:space="preserve"> (предметы обычной домашней обстановки, обихода и т.д.) рекомендуется указывать совокупный доход от их реализации. Мы рекомендуем ещё в скобках через запятую указывать, что это за мелкое имущество.</w:t>
      </w:r>
      <w:r w:rsidR="00C5184F" w:rsidRPr="00DD76B8">
        <w:rPr>
          <w:sz w:val="28"/>
          <w:szCs w:val="28"/>
        </w:rPr>
        <w:t xml:space="preserve"> </w:t>
      </w:r>
      <w:r w:rsidR="00C5184F" w:rsidRPr="00DD76B8">
        <w:rPr>
          <w:i/>
          <w:sz w:val="28"/>
          <w:szCs w:val="28"/>
        </w:rPr>
        <w:t>Например: велосипед, наручные часы, телевизор и т.д.</w:t>
      </w:r>
    </w:p>
    <w:p w:rsidR="00481F73" w:rsidRDefault="00481F73" w:rsidP="005263EF">
      <w:pPr>
        <w:ind w:firstLine="709"/>
        <w:jc w:val="both"/>
        <w:outlineLvl w:val="1"/>
        <w:rPr>
          <w:sz w:val="28"/>
          <w:szCs w:val="28"/>
        </w:rPr>
      </w:pPr>
    </w:p>
    <w:p w:rsidR="00481F73" w:rsidRDefault="00481F73" w:rsidP="005263EF">
      <w:pPr>
        <w:ind w:firstLine="709"/>
        <w:jc w:val="both"/>
        <w:outlineLvl w:val="1"/>
        <w:rPr>
          <w:sz w:val="28"/>
          <w:szCs w:val="28"/>
        </w:rPr>
      </w:pPr>
      <w:r w:rsidRPr="00481F73">
        <w:rPr>
          <w:sz w:val="28"/>
          <w:szCs w:val="28"/>
        </w:rPr>
        <w:t>Формой справки не предусмотрено указание товаров, услуг,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 а также виртуальных валют.</w:t>
      </w:r>
    </w:p>
    <w:p w:rsidR="00481F73" w:rsidRDefault="00481F73" w:rsidP="005263EF">
      <w:pPr>
        <w:ind w:firstLine="709"/>
        <w:jc w:val="both"/>
        <w:outlineLvl w:val="1"/>
        <w:rPr>
          <w:sz w:val="28"/>
          <w:szCs w:val="28"/>
        </w:rPr>
      </w:pPr>
    </w:p>
    <w:p w:rsidR="003F51A6" w:rsidRPr="00DD76B8" w:rsidRDefault="003F51A6" w:rsidP="005263EF">
      <w:pPr>
        <w:ind w:firstLine="709"/>
        <w:jc w:val="both"/>
        <w:outlineLvl w:val="1"/>
        <w:rPr>
          <w:sz w:val="28"/>
          <w:szCs w:val="28"/>
        </w:rPr>
      </w:pPr>
      <w:r w:rsidRPr="00DD76B8">
        <w:rPr>
          <w:sz w:val="28"/>
          <w:szCs w:val="28"/>
        </w:rPr>
        <w:t xml:space="preserve">В случае сомнений в необходимости включения того или иного дохода в раздел 1 Справки следует руководствоваться Методическими рекомендациями Минтруда. Так, п. </w:t>
      </w:r>
      <w:r w:rsidR="005263EF" w:rsidRPr="00DD76B8">
        <w:rPr>
          <w:sz w:val="28"/>
          <w:szCs w:val="28"/>
        </w:rPr>
        <w:t>60</w:t>
      </w:r>
      <w:r w:rsidRPr="00DD76B8">
        <w:rPr>
          <w:sz w:val="28"/>
          <w:szCs w:val="28"/>
        </w:rPr>
        <w:t xml:space="preserve"> Методических рекомендаций содержит </w:t>
      </w:r>
      <w:r w:rsidRPr="00B979EA">
        <w:rPr>
          <w:sz w:val="28"/>
          <w:szCs w:val="28"/>
        </w:rPr>
        <w:t>исчерпывающий</w:t>
      </w:r>
      <w:r w:rsidRPr="00DD76B8">
        <w:rPr>
          <w:sz w:val="28"/>
          <w:szCs w:val="28"/>
        </w:rPr>
        <w:t xml:space="preserve"> перечень доходов, которые не подлежат отражению в Справке. </w:t>
      </w:r>
    </w:p>
    <w:p w:rsidR="00F973B5" w:rsidRPr="00DD76B8" w:rsidRDefault="00F973B5" w:rsidP="008D0B69">
      <w:pPr>
        <w:ind w:firstLine="709"/>
        <w:jc w:val="both"/>
        <w:outlineLvl w:val="1"/>
        <w:rPr>
          <w:sz w:val="28"/>
          <w:szCs w:val="28"/>
        </w:rPr>
      </w:pPr>
    </w:p>
    <w:p w:rsidR="005263EF" w:rsidRPr="00DD76B8" w:rsidRDefault="005263EF" w:rsidP="005263EF">
      <w:pPr>
        <w:ind w:firstLine="709"/>
        <w:jc w:val="both"/>
        <w:outlineLvl w:val="1"/>
        <w:rPr>
          <w:b/>
          <w:sz w:val="28"/>
          <w:szCs w:val="28"/>
        </w:rPr>
      </w:pPr>
      <w:r w:rsidRPr="00DD76B8">
        <w:rPr>
          <w:b/>
          <w:sz w:val="28"/>
          <w:szCs w:val="28"/>
        </w:rPr>
        <w:t xml:space="preserve">Раздел 2 </w:t>
      </w:r>
      <w:r w:rsidR="005F423D">
        <w:rPr>
          <w:b/>
          <w:sz w:val="28"/>
          <w:szCs w:val="28"/>
        </w:rPr>
        <w:t>«</w:t>
      </w:r>
      <w:r w:rsidRPr="00DD76B8">
        <w:rPr>
          <w:b/>
          <w:sz w:val="28"/>
          <w:szCs w:val="28"/>
        </w:rPr>
        <w:t>Сведения о расходах</w:t>
      </w:r>
      <w:r w:rsidR="005F423D">
        <w:rPr>
          <w:b/>
          <w:sz w:val="28"/>
          <w:szCs w:val="28"/>
        </w:rPr>
        <w:t>»</w:t>
      </w:r>
    </w:p>
    <w:p w:rsidR="00F45C36" w:rsidRPr="00F45C36" w:rsidRDefault="00F45C36" w:rsidP="00F45C36">
      <w:pPr>
        <w:ind w:firstLine="709"/>
        <w:jc w:val="both"/>
        <w:outlineLvl w:val="1"/>
        <w:rPr>
          <w:sz w:val="28"/>
          <w:szCs w:val="28"/>
        </w:rPr>
      </w:pPr>
      <w:r w:rsidRPr="00F45C36">
        <w:rPr>
          <w:sz w:val="28"/>
          <w:szCs w:val="28"/>
        </w:rPr>
        <w:t>Данный раздел не заполняется в следующих случаях:</w:t>
      </w:r>
    </w:p>
    <w:p w:rsidR="00F45C36" w:rsidRPr="00F45C36" w:rsidRDefault="00F45C36" w:rsidP="00F45C36">
      <w:pPr>
        <w:ind w:firstLine="709"/>
        <w:jc w:val="both"/>
        <w:outlineLvl w:val="1"/>
        <w:rPr>
          <w:sz w:val="28"/>
          <w:szCs w:val="28"/>
        </w:rPr>
      </w:pPr>
      <w:r w:rsidRPr="00F45C36">
        <w:rPr>
          <w:sz w:val="28"/>
          <w:szCs w:val="28"/>
        </w:rPr>
        <w:t>1) при отсутствии правовых оснований для представления сведений о расходах</w:t>
      </w:r>
      <w:r w:rsidR="00A6619F">
        <w:rPr>
          <w:sz w:val="28"/>
          <w:szCs w:val="28"/>
        </w:rPr>
        <w:t>,</w:t>
      </w:r>
      <w:r w:rsidRPr="00F45C36">
        <w:rPr>
          <w:sz w:val="28"/>
          <w:szCs w:val="28"/>
        </w:rPr>
        <w:t xml:space="preserve"> </w:t>
      </w:r>
      <w:r>
        <w:rPr>
          <w:sz w:val="28"/>
          <w:szCs w:val="28"/>
        </w:rPr>
        <w:t xml:space="preserve">если </w:t>
      </w:r>
      <w:r w:rsidRPr="00F45C36">
        <w:rPr>
          <w:sz w:val="28"/>
          <w:szCs w:val="28"/>
        </w:rPr>
        <w:t>расходы по сделке (сделкам) по приобретению земельного участка, другого объекта недвижимости, трансп</w:t>
      </w:r>
      <w:r w:rsidR="00A6619F">
        <w:rPr>
          <w:sz w:val="28"/>
          <w:szCs w:val="28"/>
        </w:rPr>
        <w:t xml:space="preserve">ортного средства, ценных бумаг </w:t>
      </w:r>
      <w:r w:rsidR="00086332">
        <w:rPr>
          <w:sz w:val="28"/>
          <w:szCs w:val="28"/>
        </w:rPr>
        <w:t>не</w:t>
      </w:r>
      <w:r w:rsidR="00086332" w:rsidRPr="00F45C36">
        <w:rPr>
          <w:sz w:val="28"/>
          <w:szCs w:val="28"/>
        </w:rPr>
        <w:t xml:space="preserve"> превышает</w:t>
      </w:r>
      <w:r w:rsidRPr="00F45C36">
        <w:rPr>
          <w:sz w:val="28"/>
          <w:szCs w:val="28"/>
        </w:rPr>
        <w:t xml:space="preserve"> общий доход </w:t>
      </w:r>
      <w:r w:rsidR="00A6619F">
        <w:rPr>
          <w:sz w:val="28"/>
          <w:szCs w:val="28"/>
        </w:rPr>
        <w:t>служащего</w:t>
      </w:r>
      <w:r w:rsidRPr="00F45C36">
        <w:rPr>
          <w:sz w:val="28"/>
          <w:szCs w:val="28"/>
        </w:rPr>
        <w:t xml:space="preserve"> и его супруги (супруга) за три последних года, п</w:t>
      </w:r>
      <w:r>
        <w:rPr>
          <w:sz w:val="28"/>
          <w:szCs w:val="28"/>
        </w:rPr>
        <w:t>редшествующих отчетному периоду</w:t>
      </w:r>
      <w:r w:rsidRPr="00F45C36">
        <w:rPr>
          <w:sz w:val="28"/>
          <w:szCs w:val="28"/>
        </w:rPr>
        <w:t>;</w:t>
      </w:r>
    </w:p>
    <w:p w:rsidR="00F45C36" w:rsidRPr="00F45C36" w:rsidRDefault="00F45C36" w:rsidP="00F45C36">
      <w:pPr>
        <w:ind w:firstLine="709"/>
        <w:jc w:val="both"/>
        <w:outlineLvl w:val="1"/>
        <w:rPr>
          <w:sz w:val="28"/>
          <w:szCs w:val="28"/>
        </w:rPr>
      </w:pPr>
      <w:r w:rsidRPr="00F45C36">
        <w:rPr>
          <w:sz w:val="28"/>
          <w:szCs w:val="28"/>
        </w:rPr>
        <w:t xml:space="preserve">2) земельный участок, другой объект недвижимости, транспортное средство, ценные бумаги, акции (доля участия, пай в уставном (складочном) капитале организации) </w:t>
      </w:r>
      <w:r w:rsidRPr="00A6619F">
        <w:rPr>
          <w:b/>
          <w:sz w:val="28"/>
          <w:szCs w:val="28"/>
        </w:rPr>
        <w:t>приобретены в результате совершения безвозмездной сделки (наследование, дарение)</w:t>
      </w:r>
      <w:r w:rsidRPr="00F45C36">
        <w:rPr>
          <w:sz w:val="28"/>
          <w:szCs w:val="28"/>
        </w:rPr>
        <w:t>. При этом такое имущество отражается в соответствующих разделах справки;</w:t>
      </w:r>
    </w:p>
    <w:p w:rsidR="00F45C36" w:rsidRDefault="00F45C36" w:rsidP="00F45C36">
      <w:pPr>
        <w:ind w:firstLine="709"/>
        <w:jc w:val="both"/>
        <w:outlineLvl w:val="1"/>
        <w:rPr>
          <w:sz w:val="28"/>
          <w:szCs w:val="28"/>
        </w:rPr>
      </w:pPr>
      <w:r w:rsidRPr="00F45C36">
        <w:rPr>
          <w:sz w:val="28"/>
          <w:szCs w:val="28"/>
        </w:rPr>
        <w:t xml:space="preserve">3) </w:t>
      </w:r>
      <w:r w:rsidRPr="00A6619F">
        <w:rPr>
          <w:b/>
          <w:sz w:val="28"/>
          <w:szCs w:val="28"/>
        </w:rPr>
        <w:t>получено свидетельство о государственной регистрации права на недвижимое имущество без совершения сделки по приобретению данного имущества</w:t>
      </w:r>
      <w:r w:rsidRPr="00F45C36">
        <w:rPr>
          <w:sz w:val="28"/>
          <w:szCs w:val="28"/>
        </w:rPr>
        <w:t xml:space="preserve"> (например, возведение жилого дома на земельном участке).</w:t>
      </w:r>
    </w:p>
    <w:p w:rsidR="00F45C36" w:rsidRDefault="00F45C36" w:rsidP="005263EF">
      <w:pPr>
        <w:ind w:firstLine="709"/>
        <w:jc w:val="both"/>
        <w:outlineLvl w:val="1"/>
        <w:rPr>
          <w:sz w:val="28"/>
          <w:szCs w:val="28"/>
        </w:rPr>
      </w:pPr>
    </w:p>
    <w:p w:rsidR="00F973B5" w:rsidRDefault="005263EF" w:rsidP="005263EF">
      <w:pPr>
        <w:ind w:firstLine="709"/>
        <w:jc w:val="both"/>
        <w:outlineLvl w:val="1"/>
        <w:rPr>
          <w:sz w:val="28"/>
          <w:szCs w:val="28"/>
        </w:rPr>
      </w:pPr>
      <w:r w:rsidRPr="00F973B5">
        <w:rPr>
          <w:b/>
          <w:sz w:val="28"/>
          <w:szCs w:val="28"/>
        </w:rPr>
        <w:t>Доход несовершеннолетнего ребенка при расчете общего дохода не учитывается</w:t>
      </w:r>
      <w:r w:rsidRPr="00DD76B8">
        <w:rPr>
          <w:sz w:val="28"/>
          <w:szCs w:val="28"/>
        </w:rPr>
        <w:t xml:space="preserve">. </w:t>
      </w:r>
    </w:p>
    <w:p w:rsidR="005263EF" w:rsidRPr="00DD76B8" w:rsidRDefault="005263EF" w:rsidP="005263EF">
      <w:pPr>
        <w:ind w:firstLine="709"/>
        <w:jc w:val="both"/>
        <w:outlineLvl w:val="1"/>
        <w:rPr>
          <w:sz w:val="28"/>
          <w:szCs w:val="28"/>
        </w:rPr>
      </w:pPr>
      <w:r w:rsidRPr="00F973B5">
        <w:rPr>
          <w:b/>
          <w:sz w:val="28"/>
          <w:szCs w:val="28"/>
        </w:rPr>
        <w:t>Доходы супруга (супруги) служащего учитываются только в случае</w:t>
      </w:r>
      <w:r w:rsidRPr="00DD76B8">
        <w:rPr>
          <w:sz w:val="28"/>
          <w:szCs w:val="28"/>
        </w:rPr>
        <w:t>, если они состояли в браке на момент осуществления расходов по сделке (сделкам) и в течение трех лет, предшествующих отчетному периоду. Это значит, что если квартира куплена в 2018 году, а брак заключен в 2016 году, то для определения превышения доходов для заполнения раздела 2, доход супруга (супруги) использовать нельзя.</w:t>
      </w:r>
    </w:p>
    <w:p w:rsidR="005263EF" w:rsidRPr="00B31A76" w:rsidRDefault="005263EF" w:rsidP="005263EF">
      <w:pPr>
        <w:ind w:firstLine="709"/>
        <w:jc w:val="both"/>
        <w:outlineLvl w:val="1"/>
        <w:rPr>
          <w:b/>
          <w:sz w:val="28"/>
          <w:szCs w:val="28"/>
        </w:rPr>
      </w:pPr>
      <w:r w:rsidRPr="00B31A76">
        <w:rPr>
          <w:b/>
          <w:sz w:val="28"/>
          <w:szCs w:val="28"/>
        </w:rPr>
        <w:t>В случае, если источники не будут подтверждены, материалы контроля за расходами передаются в органы прокуратуры для обращения в суд с заявлением об обращении в доход Российской Федерации соответствующего имущества.</w:t>
      </w:r>
    </w:p>
    <w:p w:rsidR="0084680E" w:rsidRPr="00DD76B8" w:rsidRDefault="004C097F" w:rsidP="0084680E">
      <w:pPr>
        <w:ind w:firstLine="709"/>
        <w:jc w:val="both"/>
        <w:outlineLvl w:val="1"/>
        <w:rPr>
          <w:i/>
          <w:sz w:val="28"/>
          <w:szCs w:val="28"/>
        </w:rPr>
      </w:pPr>
      <w:r w:rsidRPr="00DD76B8">
        <w:rPr>
          <w:i/>
          <w:sz w:val="28"/>
          <w:szCs w:val="28"/>
        </w:rPr>
        <w:t xml:space="preserve">Пример: </w:t>
      </w:r>
      <w:r w:rsidR="0084680E" w:rsidRPr="00DD76B8">
        <w:rPr>
          <w:i/>
          <w:sz w:val="28"/>
          <w:szCs w:val="28"/>
        </w:rPr>
        <w:t xml:space="preserve">Лицом в 2017 году совершена сделка по приобретению квартиры стоимостью 7 029 000 рублей. В качестве источников получения средств, за счет которых приобретено имущество, указаны: кредитные средства в размере 4 500 000 руб., целевой </w:t>
      </w:r>
      <w:proofErr w:type="spellStart"/>
      <w:r w:rsidR="0084680E" w:rsidRPr="00DD76B8">
        <w:rPr>
          <w:i/>
          <w:sz w:val="28"/>
          <w:szCs w:val="28"/>
        </w:rPr>
        <w:t>займ</w:t>
      </w:r>
      <w:proofErr w:type="spellEnd"/>
      <w:r w:rsidR="0084680E" w:rsidRPr="00DD76B8">
        <w:rPr>
          <w:i/>
          <w:sz w:val="28"/>
          <w:szCs w:val="28"/>
        </w:rPr>
        <w:t xml:space="preserve"> по месту работы супруги в размере 500 000 руб. и основной доход в размере 2 029 000 рублей.</w:t>
      </w:r>
    </w:p>
    <w:p w:rsidR="0084680E" w:rsidRPr="00DD76B8" w:rsidRDefault="00B31A76" w:rsidP="0084680E">
      <w:pPr>
        <w:ind w:firstLine="709"/>
        <w:jc w:val="both"/>
        <w:outlineLvl w:val="1"/>
        <w:rPr>
          <w:i/>
          <w:sz w:val="28"/>
          <w:szCs w:val="28"/>
        </w:rPr>
      </w:pPr>
      <w:r>
        <w:rPr>
          <w:i/>
          <w:sz w:val="28"/>
          <w:szCs w:val="28"/>
        </w:rPr>
        <w:t>Проверкой в</w:t>
      </w:r>
      <w:r w:rsidR="0084680E" w:rsidRPr="00DD76B8">
        <w:rPr>
          <w:i/>
          <w:sz w:val="28"/>
          <w:szCs w:val="28"/>
        </w:rPr>
        <w:t>ыявлено, что денежные средства по кредитному договору на сумму 2 500 000 руб. не могли быть использованы для уплаты по указанному договору в связи с тем, что были получены после полной оплаты стоимости квартиры.</w:t>
      </w:r>
    </w:p>
    <w:p w:rsidR="0084680E" w:rsidRPr="00DD76B8" w:rsidRDefault="0084680E" w:rsidP="0084680E">
      <w:pPr>
        <w:ind w:firstLine="709"/>
        <w:jc w:val="both"/>
        <w:outlineLvl w:val="1"/>
        <w:rPr>
          <w:i/>
          <w:sz w:val="28"/>
          <w:szCs w:val="28"/>
        </w:rPr>
      </w:pPr>
    </w:p>
    <w:p w:rsidR="0084680E" w:rsidRPr="002C3E5C" w:rsidRDefault="0084680E" w:rsidP="0084680E">
      <w:pPr>
        <w:ind w:firstLine="709"/>
        <w:jc w:val="both"/>
        <w:outlineLvl w:val="1"/>
        <w:rPr>
          <w:i/>
          <w:sz w:val="28"/>
          <w:szCs w:val="28"/>
        </w:rPr>
      </w:pPr>
      <w:r w:rsidRPr="002C3E5C">
        <w:rPr>
          <w:i/>
          <w:sz w:val="28"/>
          <w:szCs w:val="28"/>
        </w:rPr>
        <w:t>Пример:</w:t>
      </w:r>
      <w:r w:rsidR="008F1DD3" w:rsidRPr="002C3E5C">
        <w:rPr>
          <w:i/>
          <w:sz w:val="28"/>
          <w:szCs w:val="28"/>
        </w:rPr>
        <w:t xml:space="preserve"> </w:t>
      </w:r>
      <w:r w:rsidR="00C54231" w:rsidRPr="002C3E5C">
        <w:rPr>
          <w:i/>
          <w:sz w:val="28"/>
          <w:szCs w:val="28"/>
        </w:rPr>
        <w:t>Лицом</w:t>
      </w:r>
      <w:r w:rsidRPr="002C3E5C">
        <w:rPr>
          <w:i/>
          <w:sz w:val="28"/>
          <w:szCs w:val="28"/>
        </w:rPr>
        <w:t xml:space="preserve"> по договору купли-продажи от 14.06.2017 совершена сделка по приобретению квартиры стоимостью 3 420 000 рублей. В качестве источников получения средств, за счет которых приобретено имущество, указаны: заемные средства, полученные от родственника (сестры матери) в размере 3 339 000 руб., и личные накопления в размере 81 000 рублей.</w:t>
      </w:r>
    </w:p>
    <w:p w:rsidR="0084680E" w:rsidRPr="002C3E5C" w:rsidRDefault="00B31A76" w:rsidP="0084680E">
      <w:pPr>
        <w:ind w:firstLine="709"/>
        <w:jc w:val="both"/>
        <w:outlineLvl w:val="1"/>
        <w:rPr>
          <w:i/>
          <w:sz w:val="28"/>
          <w:szCs w:val="28"/>
        </w:rPr>
      </w:pPr>
      <w:r w:rsidRPr="002C3E5C">
        <w:rPr>
          <w:i/>
          <w:sz w:val="28"/>
          <w:szCs w:val="28"/>
        </w:rPr>
        <w:t>И</w:t>
      </w:r>
      <w:r w:rsidR="0084680E" w:rsidRPr="002C3E5C">
        <w:rPr>
          <w:i/>
          <w:sz w:val="28"/>
          <w:szCs w:val="28"/>
        </w:rPr>
        <w:t>з представленных пояснений</w:t>
      </w:r>
      <w:r w:rsidRPr="002C3E5C">
        <w:rPr>
          <w:i/>
          <w:sz w:val="28"/>
          <w:szCs w:val="28"/>
        </w:rPr>
        <w:t>,</w:t>
      </w:r>
      <w:r w:rsidR="0084680E" w:rsidRPr="002C3E5C">
        <w:rPr>
          <w:i/>
          <w:sz w:val="28"/>
          <w:szCs w:val="28"/>
        </w:rPr>
        <w:t xml:space="preserve"> выписок по счету в банке, копий договоров купли-продажи, расписок, и таможенных деклараций, заемные средства в размере 57 800 долларов США предоставлены </w:t>
      </w:r>
      <w:r w:rsidRPr="002C3E5C">
        <w:rPr>
          <w:i/>
          <w:sz w:val="28"/>
          <w:szCs w:val="28"/>
        </w:rPr>
        <w:t>родственницей</w:t>
      </w:r>
      <w:r w:rsidR="0084680E" w:rsidRPr="002C3E5C">
        <w:rPr>
          <w:i/>
          <w:sz w:val="28"/>
          <w:szCs w:val="28"/>
        </w:rPr>
        <w:t>, которые ввезены последней на территорию Российской Федерации из Республики Казахстан в 1999 году.</w:t>
      </w:r>
    </w:p>
    <w:p w:rsidR="0084680E" w:rsidRPr="002C3E5C" w:rsidRDefault="0084680E" w:rsidP="0084680E">
      <w:pPr>
        <w:ind w:firstLine="709"/>
        <w:jc w:val="both"/>
        <w:outlineLvl w:val="1"/>
        <w:rPr>
          <w:i/>
          <w:sz w:val="28"/>
          <w:szCs w:val="28"/>
        </w:rPr>
      </w:pPr>
      <w:r w:rsidRPr="002C3E5C">
        <w:rPr>
          <w:i/>
          <w:sz w:val="28"/>
          <w:szCs w:val="28"/>
        </w:rPr>
        <w:t xml:space="preserve">Согласно таможенным декларациям от 1999 </w:t>
      </w:r>
      <w:r w:rsidR="00B31A76" w:rsidRPr="002C3E5C">
        <w:rPr>
          <w:i/>
          <w:sz w:val="28"/>
          <w:szCs w:val="28"/>
        </w:rPr>
        <w:t>года</w:t>
      </w:r>
      <w:r w:rsidRPr="002C3E5C">
        <w:rPr>
          <w:i/>
          <w:sz w:val="28"/>
          <w:szCs w:val="28"/>
        </w:rPr>
        <w:t xml:space="preserve"> фактически </w:t>
      </w:r>
      <w:r w:rsidR="00B31A76" w:rsidRPr="002C3E5C">
        <w:rPr>
          <w:i/>
          <w:sz w:val="28"/>
          <w:szCs w:val="28"/>
        </w:rPr>
        <w:t>ввезено</w:t>
      </w:r>
      <w:r w:rsidRPr="002C3E5C">
        <w:rPr>
          <w:i/>
          <w:sz w:val="28"/>
          <w:szCs w:val="28"/>
        </w:rPr>
        <w:t xml:space="preserve"> 30 000 долларов США, что составляет 1 686 332 рублей на момент совершения сделки. Других документов, подтверждающих наличия источника дохода для предоставления займа на общую сумму 57 800 долларов США, не представлено.</w:t>
      </w:r>
    </w:p>
    <w:p w:rsidR="0084680E" w:rsidRPr="002C3E5C" w:rsidRDefault="0084680E" w:rsidP="0084680E">
      <w:pPr>
        <w:ind w:firstLine="709"/>
        <w:jc w:val="both"/>
        <w:outlineLvl w:val="1"/>
        <w:rPr>
          <w:i/>
          <w:sz w:val="28"/>
          <w:szCs w:val="28"/>
        </w:rPr>
      </w:pPr>
      <w:r w:rsidRPr="002C3E5C">
        <w:rPr>
          <w:i/>
          <w:sz w:val="28"/>
          <w:szCs w:val="28"/>
        </w:rPr>
        <w:t>Таким образом, в ходе осуществления контроля за расходами не подтвержден источник получения средств на приобретение квартиры в размере 1 652 668 рублей</w:t>
      </w:r>
      <w:r w:rsidR="00C54231" w:rsidRPr="002C3E5C">
        <w:rPr>
          <w:i/>
          <w:sz w:val="28"/>
          <w:szCs w:val="28"/>
        </w:rPr>
        <w:t xml:space="preserve"> (27 800 долларов США)</w:t>
      </w:r>
      <w:r w:rsidRPr="002C3E5C">
        <w:rPr>
          <w:i/>
          <w:sz w:val="28"/>
          <w:szCs w:val="28"/>
        </w:rPr>
        <w:t>.</w:t>
      </w:r>
    </w:p>
    <w:p w:rsidR="00C54231" w:rsidRPr="002C3E5C" w:rsidRDefault="00C54231" w:rsidP="00C54231">
      <w:pPr>
        <w:ind w:firstLine="709"/>
        <w:jc w:val="both"/>
        <w:outlineLvl w:val="1"/>
        <w:rPr>
          <w:i/>
          <w:sz w:val="28"/>
          <w:szCs w:val="28"/>
        </w:rPr>
      </w:pPr>
      <w:r w:rsidRPr="002C3E5C">
        <w:rPr>
          <w:i/>
          <w:sz w:val="28"/>
          <w:szCs w:val="28"/>
        </w:rPr>
        <w:t>Кроме того, выявлены недостоверные сведения в разделах справки:</w:t>
      </w:r>
    </w:p>
    <w:p w:rsidR="00C54231" w:rsidRPr="002C3E5C" w:rsidRDefault="00C54231" w:rsidP="00C54231">
      <w:pPr>
        <w:ind w:firstLine="709"/>
        <w:jc w:val="both"/>
        <w:outlineLvl w:val="1"/>
        <w:rPr>
          <w:i/>
          <w:sz w:val="28"/>
          <w:szCs w:val="28"/>
        </w:rPr>
      </w:pPr>
      <w:r w:rsidRPr="002C3E5C">
        <w:rPr>
          <w:i/>
          <w:sz w:val="28"/>
          <w:szCs w:val="28"/>
        </w:rPr>
        <w:t>- занижена сумма дохода по основному месту работы на 100 301,82 руб.;</w:t>
      </w:r>
    </w:p>
    <w:p w:rsidR="00C54231" w:rsidRPr="002C3E5C" w:rsidRDefault="00C54231" w:rsidP="00C54231">
      <w:pPr>
        <w:ind w:firstLine="709"/>
        <w:jc w:val="both"/>
        <w:outlineLvl w:val="1"/>
        <w:rPr>
          <w:i/>
          <w:sz w:val="28"/>
          <w:szCs w:val="28"/>
        </w:rPr>
      </w:pPr>
      <w:r w:rsidRPr="002C3E5C">
        <w:rPr>
          <w:i/>
          <w:sz w:val="28"/>
          <w:szCs w:val="28"/>
        </w:rPr>
        <w:t xml:space="preserve">- не отражен счет в ПАО </w:t>
      </w:r>
      <w:r w:rsidR="005F423D" w:rsidRPr="002C3E5C">
        <w:rPr>
          <w:i/>
          <w:sz w:val="28"/>
          <w:szCs w:val="28"/>
        </w:rPr>
        <w:t>«</w:t>
      </w:r>
      <w:r w:rsidRPr="002C3E5C">
        <w:rPr>
          <w:i/>
          <w:sz w:val="28"/>
          <w:szCs w:val="28"/>
        </w:rPr>
        <w:t>Сбербанк России</w:t>
      </w:r>
      <w:r w:rsidR="005F423D" w:rsidRPr="002C3E5C">
        <w:rPr>
          <w:i/>
          <w:sz w:val="28"/>
          <w:szCs w:val="28"/>
        </w:rPr>
        <w:t>»</w:t>
      </w:r>
      <w:r w:rsidRPr="002C3E5C">
        <w:rPr>
          <w:i/>
          <w:sz w:val="28"/>
          <w:szCs w:val="28"/>
        </w:rPr>
        <w:t>.</w:t>
      </w:r>
    </w:p>
    <w:p w:rsidR="0084680E" w:rsidRPr="00DD76B8" w:rsidRDefault="00B31A76" w:rsidP="00C54231">
      <w:pPr>
        <w:ind w:firstLine="709"/>
        <w:jc w:val="both"/>
        <w:outlineLvl w:val="1"/>
        <w:rPr>
          <w:i/>
          <w:sz w:val="28"/>
          <w:szCs w:val="28"/>
        </w:rPr>
      </w:pPr>
      <w:r w:rsidRPr="002C3E5C">
        <w:rPr>
          <w:i/>
          <w:sz w:val="28"/>
          <w:szCs w:val="28"/>
        </w:rPr>
        <w:t>М</w:t>
      </w:r>
      <w:r w:rsidR="00C54231" w:rsidRPr="002C3E5C">
        <w:rPr>
          <w:i/>
          <w:sz w:val="28"/>
          <w:szCs w:val="28"/>
        </w:rPr>
        <w:t xml:space="preserve">атериалы проверки направлены </w:t>
      </w:r>
      <w:r w:rsidRPr="002C3E5C">
        <w:rPr>
          <w:i/>
          <w:sz w:val="28"/>
          <w:szCs w:val="28"/>
        </w:rPr>
        <w:t xml:space="preserve">в </w:t>
      </w:r>
      <w:r w:rsidR="00C54231" w:rsidRPr="002C3E5C">
        <w:rPr>
          <w:i/>
          <w:sz w:val="28"/>
          <w:szCs w:val="28"/>
        </w:rPr>
        <w:t xml:space="preserve">прокуратуру Свердловской области в связи с </w:t>
      </w:r>
      <w:proofErr w:type="gramStart"/>
      <w:r w:rsidR="00C54231" w:rsidRPr="002C3E5C">
        <w:rPr>
          <w:i/>
          <w:sz w:val="28"/>
          <w:szCs w:val="28"/>
        </w:rPr>
        <w:t>не подтверждением</w:t>
      </w:r>
      <w:proofErr w:type="gramEnd"/>
      <w:r w:rsidR="00C54231" w:rsidRPr="002C3E5C">
        <w:rPr>
          <w:i/>
          <w:sz w:val="28"/>
          <w:szCs w:val="28"/>
        </w:rPr>
        <w:t xml:space="preserve"> расходов понесенных на приобретения квартиры.</w:t>
      </w:r>
    </w:p>
    <w:p w:rsidR="0084680E" w:rsidRPr="00DD76B8" w:rsidRDefault="0084680E" w:rsidP="005263EF">
      <w:pPr>
        <w:ind w:firstLine="709"/>
        <w:jc w:val="both"/>
        <w:outlineLvl w:val="1"/>
        <w:rPr>
          <w:i/>
          <w:sz w:val="28"/>
          <w:szCs w:val="28"/>
        </w:rPr>
      </w:pPr>
    </w:p>
    <w:p w:rsidR="00B31A76" w:rsidRPr="00B31A76" w:rsidRDefault="00B31A76" w:rsidP="005263EF">
      <w:pPr>
        <w:ind w:firstLine="709"/>
        <w:jc w:val="both"/>
        <w:outlineLvl w:val="1"/>
        <w:rPr>
          <w:b/>
          <w:sz w:val="28"/>
          <w:szCs w:val="28"/>
        </w:rPr>
      </w:pPr>
      <w:r w:rsidRPr="00B31A76">
        <w:rPr>
          <w:b/>
          <w:sz w:val="28"/>
          <w:szCs w:val="28"/>
        </w:rPr>
        <w:t>Судебная практика Свердловской области:</w:t>
      </w:r>
    </w:p>
    <w:p w:rsidR="005263EF" w:rsidRPr="00DD76B8" w:rsidRDefault="00B31A76" w:rsidP="005263EF">
      <w:pPr>
        <w:ind w:firstLine="709"/>
        <w:jc w:val="both"/>
        <w:outlineLvl w:val="1"/>
        <w:rPr>
          <w:sz w:val="28"/>
          <w:szCs w:val="28"/>
        </w:rPr>
      </w:pPr>
      <w:r>
        <w:rPr>
          <w:sz w:val="28"/>
          <w:szCs w:val="28"/>
        </w:rPr>
        <w:t>- в</w:t>
      </w:r>
      <w:r w:rsidR="005263EF" w:rsidRPr="00DD76B8">
        <w:rPr>
          <w:sz w:val="28"/>
          <w:szCs w:val="28"/>
        </w:rPr>
        <w:t xml:space="preserve"> апелляционном определении от 20.04.2018 №33-5720/2018 судебная коллегия Свердловского областного суда пришла к выводу, что из общей стоимости приобретенного госслужащим имущества на сумму 18 565 483 руб., им не подтверждены источники получения средств на 12 500 483 руб., следовательно, эта сумма подлежит взыс</w:t>
      </w:r>
      <w:r>
        <w:rPr>
          <w:sz w:val="28"/>
          <w:szCs w:val="28"/>
        </w:rPr>
        <w:t>канию в бюджет;</w:t>
      </w:r>
    </w:p>
    <w:p w:rsidR="005263EF" w:rsidRPr="00DD76B8" w:rsidRDefault="00B31A76" w:rsidP="005263EF">
      <w:pPr>
        <w:ind w:firstLine="709"/>
        <w:jc w:val="both"/>
        <w:outlineLvl w:val="1"/>
        <w:rPr>
          <w:sz w:val="28"/>
          <w:szCs w:val="28"/>
        </w:rPr>
      </w:pPr>
      <w:r>
        <w:rPr>
          <w:sz w:val="28"/>
          <w:szCs w:val="28"/>
        </w:rPr>
        <w:t>- в</w:t>
      </w:r>
      <w:r w:rsidR="005263EF" w:rsidRPr="00DD76B8">
        <w:rPr>
          <w:sz w:val="28"/>
          <w:szCs w:val="28"/>
        </w:rPr>
        <w:t xml:space="preserve"> апелляционном определении от 3 марта 2017 г. по делу № 33-3837/2017 Свердловский областной суд принимая во внимание значительный объем неподтвержденных доходов при совершении супругом государственного служащего дорогостоящего приобретения имущества решила возможным обратить в доход государства спорное имущество в целом.</w:t>
      </w:r>
    </w:p>
    <w:p w:rsidR="00B31A76" w:rsidRDefault="00B31A76" w:rsidP="005263EF">
      <w:pPr>
        <w:ind w:firstLine="709"/>
        <w:jc w:val="both"/>
        <w:outlineLvl w:val="1"/>
        <w:rPr>
          <w:sz w:val="28"/>
          <w:szCs w:val="28"/>
        </w:rPr>
      </w:pPr>
    </w:p>
    <w:p w:rsidR="005263EF" w:rsidRPr="00DD76B8" w:rsidRDefault="005263EF" w:rsidP="003F51A6">
      <w:pPr>
        <w:ind w:firstLine="709"/>
        <w:jc w:val="both"/>
        <w:outlineLvl w:val="1"/>
        <w:rPr>
          <w:sz w:val="28"/>
          <w:szCs w:val="28"/>
        </w:rPr>
      </w:pPr>
    </w:p>
    <w:p w:rsidR="003F51A6" w:rsidRPr="00DD76B8" w:rsidRDefault="003F51A6" w:rsidP="003F51A6">
      <w:pPr>
        <w:ind w:firstLine="709"/>
        <w:jc w:val="both"/>
        <w:outlineLvl w:val="1"/>
        <w:rPr>
          <w:b/>
          <w:sz w:val="28"/>
          <w:szCs w:val="28"/>
        </w:rPr>
      </w:pPr>
      <w:r w:rsidRPr="00DD76B8">
        <w:rPr>
          <w:b/>
          <w:sz w:val="28"/>
          <w:szCs w:val="28"/>
        </w:rPr>
        <w:t>Раздел 3</w:t>
      </w:r>
      <w:r w:rsidR="001E749F" w:rsidRPr="00DD76B8">
        <w:rPr>
          <w:b/>
          <w:sz w:val="28"/>
          <w:szCs w:val="28"/>
        </w:rPr>
        <w:t xml:space="preserve"> </w:t>
      </w:r>
      <w:r w:rsidR="005F423D">
        <w:rPr>
          <w:b/>
          <w:sz w:val="28"/>
          <w:szCs w:val="28"/>
        </w:rPr>
        <w:t>«</w:t>
      </w:r>
      <w:r w:rsidR="001E749F" w:rsidRPr="00DD76B8">
        <w:rPr>
          <w:b/>
          <w:sz w:val="28"/>
          <w:szCs w:val="28"/>
        </w:rPr>
        <w:t>Сведения об имуществе</w:t>
      </w:r>
      <w:r w:rsidR="005F423D">
        <w:rPr>
          <w:b/>
          <w:sz w:val="28"/>
          <w:szCs w:val="28"/>
        </w:rPr>
        <w:t>»</w:t>
      </w:r>
    </w:p>
    <w:p w:rsidR="00187DB3" w:rsidRDefault="00187DB3" w:rsidP="003F51A6">
      <w:pPr>
        <w:ind w:firstLine="709"/>
        <w:jc w:val="both"/>
        <w:outlineLvl w:val="1"/>
        <w:rPr>
          <w:b/>
          <w:sz w:val="28"/>
          <w:szCs w:val="28"/>
        </w:rPr>
      </w:pPr>
      <w:r>
        <w:rPr>
          <w:b/>
          <w:sz w:val="28"/>
          <w:szCs w:val="28"/>
        </w:rPr>
        <w:t>П</w:t>
      </w:r>
      <w:r w:rsidRPr="00187DB3">
        <w:rPr>
          <w:b/>
          <w:sz w:val="28"/>
          <w:szCs w:val="28"/>
        </w:rPr>
        <w:t>одраздел 3.1 Недвижимое имущество</w:t>
      </w:r>
    </w:p>
    <w:p w:rsidR="00187DB3" w:rsidRPr="00187DB3" w:rsidRDefault="00187DB3" w:rsidP="003F51A6">
      <w:pPr>
        <w:ind w:firstLine="709"/>
        <w:jc w:val="both"/>
        <w:outlineLvl w:val="1"/>
        <w:rPr>
          <w:b/>
          <w:sz w:val="28"/>
          <w:szCs w:val="28"/>
        </w:rPr>
      </w:pPr>
    </w:p>
    <w:p w:rsidR="00EB3C91" w:rsidRDefault="00187DB3" w:rsidP="003F51A6">
      <w:pPr>
        <w:ind w:firstLine="709"/>
        <w:jc w:val="both"/>
        <w:outlineLvl w:val="1"/>
        <w:rPr>
          <w:sz w:val="28"/>
          <w:szCs w:val="28"/>
        </w:rPr>
      </w:pPr>
      <w:r w:rsidRPr="00187DB3">
        <w:rPr>
          <w:sz w:val="28"/>
          <w:szCs w:val="28"/>
        </w:rPr>
        <w:t>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w:t>
      </w:r>
      <w:r w:rsidR="00EB3C91">
        <w:rPr>
          <w:sz w:val="28"/>
          <w:szCs w:val="28"/>
        </w:rPr>
        <w:t>м детям на праве собственности.</w:t>
      </w:r>
    </w:p>
    <w:p w:rsidR="00187DB3" w:rsidRDefault="00187DB3" w:rsidP="003F51A6">
      <w:pPr>
        <w:ind w:firstLine="709"/>
        <w:jc w:val="both"/>
        <w:outlineLvl w:val="1"/>
        <w:rPr>
          <w:sz w:val="28"/>
          <w:szCs w:val="28"/>
        </w:rPr>
      </w:pPr>
      <w:r w:rsidRPr="00187DB3">
        <w:rPr>
          <w:sz w:val="28"/>
          <w:szCs w:val="28"/>
        </w:rPr>
        <w:t>При заполнении данного подраздела рекомендуется заблаговременно проверить наличие и достоверность документов о праве собственности и/или выписки из Единого государственного реестра недвижимости (ЕГРН).</w:t>
      </w:r>
    </w:p>
    <w:p w:rsidR="00187DB3" w:rsidRPr="00187DB3" w:rsidRDefault="00187DB3" w:rsidP="00187DB3">
      <w:pPr>
        <w:ind w:firstLine="709"/>
        <w:jc w:val="both"/>
        <w:outlineLvl w:val="1"/>
        <w:rPr>
          <w:sz w:val="28"/>
          <w:szCs w:val="28"/>
        </w:rPr>
      </w:pPr>
      <w:r w:rsidRPr="002C3E5C">
        <w:rPr>
          <w:sz w:val="28"/>
          <w:szCs w:val="28"/>
        </w:rPr>
        <w:t>Лицо после передачи права владения, но до государственной регистрации права собственности является законным владельцем имущества на основании статьи 305 Гражданского кодекса Российской Федерации.</w:t>
      </w:r>
    </w:p>
    <w:p w:rsidR="00187DB3" w:rsidRPr="00187DB3" w:rsidRDefault="00187DB3" w:rsidP="00187DB3">
      <w:pPr>
        <w:ind w:firstLine="709"/>
        <w:jc w:val="both"/>
        <w:outlineLvl w:val="1"/>
        <w:rPr>
          <w:sz w:val="28"/>
          <w:szCs w:val="28"/>
        </w:rPr>
      </w:pPr>
      <w:r w:rsidRPr="00187DB3">
        <w:rPr>
          <w:sz w:val="28"/>
          <w:szCs w:val="28"/>
        </w:rPr>
        <w:t xml:space="preserve">Указанию также подлежит недвижимое имущество, </w:t>
      </w:r>
      <w:r w:rsidRPr="00EB3C91">
        <w:rPr>
          <w:b/>
          <w:sz w:val="28"/>
          <w:szCs w:val="28"/>
        </w:rPr>
        <w:t>полученное в порядке наследования (выдано свидетельство о праве на наследство)</w:t>
      </w:r>
      <w:r w:rsidRPr="00187DB3">
        <w:rPr>
          <w:sz w:val="28"/>
          <w:szCs w:val="28"/>
        </w:rPr>
        <w:t xml:space="preserve"> </w:t>
      </w:r>
      <w:r w:rsidRPr="00EB3C91">
        <w:rPr>
          <w:b/>
          <w:sz w:val="28"/>
          <w:szCs w:val="28"/>
        </w:rPr>
        <w:t>или по решению суда (вступило в законную силу)</w:t>
      </w:r>
      <w:r w:rsidRPr="00187DB3">
        <w:rPr>
          <w:sz w:val="28"/>
          <w:szCs w:val="28"/>
        </w:rPr>
        <w:t xml:space="preserve">, право собственности на которое не зарегистрировано в установленном порядке (не осуществлена регистрация в </w:t>
      </w:r>
      <w:proofErr w:type="spellStart"/>
      <w:r w:rsidRPr="00187DB3">
        <w:rPr>
          <w:sz w:val="28"/>
          <w:szCs w:val="28"/>
        </w:rPr>
        <w:t>Росреестре</w:t>
      </w:r>
      <w:proofErr w:type="spellEnd"/>
      <w:r w:rsidRPr="00187DB3">
        <w:rPr>
          <w:sz w:val="28"/>
          <w:szCs w:val="28"/>
        </w:rPr>
        <w:t>).</w:t>
      </w:r>
    </w:p>
    <w:p w:rsidR="00186D12" w:rsidRDefault="00186D12" w:rsidP="00186D12">
      <w:pPr>
        <w:widowControl/>
        <w:ind w:firstLine="540"/>
        <w:jc w:val="both"/>
        <w:outlineLvl w:val="0"/>
        <w:rPr>
          <w:rFonts w:eastAsiaTheme="minorHAnsi"/>
          <w:b/>
          <w:bCs/>
          <w:sz w:val="28"/>
          <w:szCs w:val="28"/>
          <w:lang w:eastAsia="en-US"/>
        </w:rPr>
      </w:pPr>
      <w:r>
        <w:rPr>
          <w:rFonts w:eastAsiaTheme="minorHAnsi"/>
          <w:b/>
          <w:bCs/>
          <w:sz w:val="28"/>
          <w:szCs w:val="28"/>
          <w:lang w:eastAsia="en-US"/>
        </w:rPr>
        <w:t xml:space="preserve">Заполнение </w:t>
      </w:r>
      <w:r w:rsidRPr="00186D12">
        <w:rPr>
          <w:rFonts w:eastAsiaTheme="minorHAnsi"/>
          <w:b/>
          <w:bCs/>
          <w:sz w:val="28"/>
          <w:szCs w:val="28"/>
          <w:lang w:eastAsia="en-US"/>
        </w:rPr>
        <w:t xml:space="preserve">графы </w:t>
      </w:r>
      <w:r>
        <w:rPr>
          <w:rFonts w:eastAsiaTheme="minorHAnsi"/>
          <w:b/>
          <w:bCs/>
          <w:sz w:val="28"/>
          <w:szCs w:val="28"/>
          <w:lang w:eastAsia="en-US"/>
        </w:rPr>
        <w:t>"Вид и наименование имущества"</w:t>
      </w:r>
    </w:p>
    <w:p w:rsidR="00186D12" w:rsidRDefault="00186D12" w:rsidP="00186D12">
      <w:pPr>
        <w:widowControl/>
        <w:ind w:firstLine="540"/>
        <w:jc w:val="both"/>
        <w:outlineLvl w:val="0"/>
        <w:rPr>
          <w:rFonts w:eastAsiaTheme="minorHAnsi"/>
          <w:sz w:val="28"/>
          <w:szCs w:val="28"/>
          <w:lang w:eastAsia="en-US"/>
        </w:rPr>
      </w:pPr>
      <w:r>
        <w:rPr>
          <w:rFonts w:eastAsiaTheme="minorHAnsi"/>
          <w:sz w:val="28"/>
          <w:szCs w:val="28"/>
          <w:lang w:eastAsia="en-US"/>
        </w:rPr>
        <w:t>При указании сведений о земельных участках указывается вид земельного участка (пая, доли): под индивидуальное гаражное, жилищное строительство, садовый, приусадебный, огородный и другие.</w:t>
      </w:r>
    </w:p>
    <w:p w:rsidR="00186D12" w:rsidRDefault="00186D12" w:rsidP="00186D12">
      <w:pPr>
        <w:widowControl/>
        <w:ind w:firstLine="540"/>
        <w:jc w:val="both"/>
        <w:outlineLvl w:val="0"/>
        <w:rPr>
          <w:rFonts w:eastAsiaTheme="minorHAnsi"/>
          <w:sz w:val="28"/>
          <w:szCs w:val="28"/>
          <w:lang w:eastAsia="en-US"/>
        </w:rPr>
      </w:pPr>
      <w:r>
        <w:rPr>
          <w:rFonts w:eastAsiaTheme="minorHAnsi"/>
          <w:sz w:val="28"/>
          <w:szCs w:val="28"/>
          <w:lang w:eastAsia="en-US"/>
        </w:rPr>
        <w:t>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p>
    <w:p w:rsidR="00EB3C91" w:rsidRDefault="00BF4E66" w:rsidP="003F51A6">
      <w:pPr>
        <w:ind w:firstLine="709"/>
        <w:jc w:val="both"/>
        <w:outlineLvl w:val="1"/>
        <w:rPr>
          <w:sz w:val="28"/>
          <w:szCs w:val="28"/>
        </w:rPr>
      </w:pPr>
      <w:r w:rsidRPr="00BF4E66">
        <w:rPr>
          <w:sz w:val="28"/>
          <w:szCs w:val="28"/>
        </w:rPr>
        <w:t>При наличии в собственности жилого или садового дома, которые указываются в пункте 2 данного раздела, должен быть указан соответствующий земельный участок, на котором он расположен</w:t>
      </w:r>
      <w:r w:rsidR="00EB3C91">
        <w:rPr>
          <w:sz w:val="28"/>
          <w:szCs w:val="28"/>
        </w:rPr>
        <w:t>.</w:t>
      </w:r>
    </w:p>
    <w:p w:rsidR="00BF4E66" w:rsidRDefault="00BF4E66" w:rsidP="003F51A6">
      <w:pPr>
        <w:ind w:firstLine="709"/>
        <w:jc w:val="both"/>
        <w:outlineLvl w:val="1"/>
        <w:rPr>
          <w:sz w:val="28"/>
          <w:szCs w:val="28"/>
        </w:rPr>
      </w:pPr>
      <w:r w:rsidRPr="00BF4E66">
        <w:rPr>
          <w:sz w:val="28"/>
          <w:szCs w:val="28"/>
        </w:rPr>
        <w:t>Данный земельный участок в зависимости от наличия зарегистрированного права собственности подлежит указанию в разделе 3.1 "Имущество, находящееся в собственности" или 6.1 "Имущес</w:t>
      </w:r>
      <w:r>
        <w:rPr>
          <w:sz w:val="28"/>
          <w:szCs w:val="28"/>
        </w:rPr>
        <w:t xml:space="preserve">тво, находящееся в пользовании". Если земельный участок находится в собственности супруги (супруга) или несовершеннолетнего ребенка и указан в подразделе 3.1 у них в </w:t>
      </w:r>
      <w:proofErr w:type="gramStart"/>
      <w:r>
        <w:rPr>
          <w:sz w:val="28"/>
          <w:szCs w:val="28"/>
        </w:rPr>
        <w:t>Справке</w:t>
      </w:r>
      <w:proofErr w:type="gramEnd"/>
      <w:r>
        <w:rPr>
          <w:sz w:val="28"/>
          <w:szCs w:val="28"/>
        </w:rPr>
        <w:t xml:space="preserve"> то в подразделе 6.1 отражать земельный участок не нужно.</w:t>
      </w:r>
    </w:p>
    <w:p w:rsidR="00BF4E66" w:rsidRPr="00BF4E66" w:rsidRDefault="00BF4E66" w:rsidP="00BF4E66">
      <w:pPr>
        <w:ind w:firstLine="709"/>
        <w:jc w:val="both"/>
        <w:outlineLvl w:val="1"/>
        <w:rPr>
          <w:sz w:val="28"/>
          <w:szCs w:val="28"/>
        </w:rPr>
      </w:pPr>
      <w:r w:rsidRPr="00BF4E66">
        <w:rPr>
          <w:sz w:val="28"/>
          <w:szCs w:val="28"/>
        </w:rPr>
        <w:t>В строке 4 "Гаражи" указывается информация об организованных местах хранения автотранспорта - "гараж", "</w:t>
      </w:r>
      <w:proofErr w:type="spellStart"/>
      <w:r w:rsidRPr="00BF4E66">
        <w:rPr>
          <w:sz w:val="28"/>
          <w:szCs w:val="28"/>
        </w:rPr>
        <w:t>машино</w:t>
      </w:r>
      <w:proofErr w:type="spellEnd"/>
      <w:r w:rsidRPr="00BF4E66">
        <w:rPr>
          <w:sz w:val="28"/>
          <w:szCs w:val="28"/>
        </w:rPr>
        <w:t>-место" и другие на основании свидетельства о регистрации права собственности (иного правоустанавливающего документа). Земельный участок, на котором расположен гараж, являющийся обособленным строением, в зависимости от наличия зарегистрированного права собственности подлежит указанию в разделе 3.1 "Недвижимое имущество" или 6.1 "Объекты недвижимого имущества, находящиеся в пользовании".</w:t>
      </w:r>
    </w:p>
    <w:p w:rsidR="00187DB3" w:rsidRDefault="00BF4E66" w:rsidP="00BF4E66">
      <w:pPr>
        <w:ind w:firstLine="709"/>
        <w:jc w:val="both"/>
        <w:outlineLvl w:val="1"/>
        <w:rPr>
          <w:sz w:val="28"/>
          <w:szCs w:val="28"/>
        </w:rPr>
      </w:pPr>
      <w:r w:rsidRPr="00EB3C91">
        <w:rPr>
          <w:b/>
          <w:sz w:val="28"/>
          <w:szCs w:val="28"/>
        </w:rPr>
        <w:t>В графе "Вид собственности"</w:t>
      </w:r>
      <w:r w:rsidRPr="00BF4E66">
        <w:rPr>
          <w:sz w:val="28"/>
          <w:szCs w:val="28"/>
        </w:rPr>
        <w:t xml:space="preserve"> указывается вид собственности на имущество (индивидуальная, общая совместная, общая долевая).</w:t>
      </w:r>
    </w:p>
    <w:p w:rsidR="00187DB3" w:rsidRDefault="00EE3A3B" w:rsidP="003F51A6">
      <w:pPr>
        <w:ind w:firstLine="709"/>
        <w:jc w:val="both"/>
        <w:outlineLvl w:val="1"/>
        <w:rPr>
          <w:sz w:val="28"/>
          <w:szCs w:val="28"/>
        </w:rPr>
      </w:pPr>
      <w:r w:rsidRPr="00EE3A3B">
        <w:rPr>
          <w:b/>
          <w:sz w:val="28"/>
          <w:szCs w:val="28"/>
        </w:rPr>
        <w:t>Местонахождение (адрес)</w:t>
      </w:r>
      <w:r w:rsidRPr="00EE3A3B">
        <w:rPr>
          <w:sz w:val="28"/>
          <w:szCs w:val="28"/>
        </w:rPr>
        <w:t xml:space="preserve"> недвижимого имущества указывается согласно правоустанавливающим документам.</w:t>
      </w:r>
    </w:p>
    <w:p w:rsidR="00EE3A3B" w:rsidRDefault="00EE3A3B" w:rsidP="003F51A6">
      <w:pPr>
        <w:ind w:firstLine="709"/>
        <w:jc w:val="both"/>
        <w:outlineLvl w:val="1"/>
      </w:pPr>
      <w:r>
        <w:rPr>
          <w:sz w:val="28"/>
          <w:szCs w:val="28"/>
        </w:rPr>
        <w:t xml:space="preserve">При заполнении </w:t>
      </w:r>
      <w:r w:rsidRPr="00EE3A3B">
        <w:rPr>
          <w:b/>
          <w:sz w:val="28"/>
          <w:szCs w:val="28"/>
        </w:rPr>
        <w:t>графы «Площадь»</w:t>
      </w:r>
      <w:r>
        <w:rPr>
          <w:sz w:val="28"/>
          <w:szCs w:val="28"/>
        </w:rPr>
        <w:t xml:space="preserve"> в</w:t>
      </w:r>
      <w:r w:rsidR="003F51A6" w:rsidRPr="00DD76B8">
        <w:rPr>
          <w:sz w:val="28"/>
          <w:szCs w:val="28"/>
        </w:rPr>
        <w:t>ажно обращать внимание на площадь объектов недвижимости. При долевой собственности – необходимо указывать не площадь, приходящуюся на долю, а всю площадь указанного имущества.</w:t>
      </w:r>
      <w:r w:rsidRPr="00EE3A3B">
        <w:t xml:space="preserve"> </w:t>
      </w:r>
    </w:p>
    <w:p w:rsidR="003F51A6" w:rsidRPr="00DD76B8" w:rsidRDefault="00EE3A3B" w:rsidP="003F51A6">
      <w:pPr>
        <w:ind w:firstLine="709"/>
        <w:jc w:val="both"/>
        <w:outlineLvl w:val="1"/>
        <w:rPr>
          <w:sz w:val="28"/>
          <w:szCs w:val="28"/>
        </w:rPr>
      </w:pPr>
      <w:r w:rsidRPr="00EE3A3B">
        <w:rPr>
          <w:sz w:val="28"/>
          <w:szCs w:val="28"/>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w:t>
      </w:r>
    </w:p>
    <w:p w:rsidR="00EE3A3B" w:rsidRDefault="00EE3A3B" w:rsidP="00EE3A3B">
      <w:pPr>
        <w:widowControl/>
        <w:ind w:firstLine="540"/>
        <w:jc w:val="both"/>
        <w:outlineLvl w:val="0"/>
        <w:rPr>
          <w:rFonts w:eastAsiaTheme="minorHAnsi"/>
          <w:b/>
          <w:bCs/>
          <w:sz w:val="28"/>
          <w:szCs w:val="28"/>
          <w:lang w:eastAsia="en-US"/>
        </w:rPr>
      </w:pPr>
    </w:p>
    <w:p w:rsidR="00EE3A3B" w:rsidRDefault="00EE3A3B" w:rsidP="00EE3A3B">
      <w:pPr>
        <w:widowControl/>
        <w:ind w:firstLine="540"/>
        <w:jc w:val="both"/>
        <w:outlineLvl w:val="0"/>
        <w:rPr>
          <w:rFonts w:eastAsiaTheme="minorHAnsi"/>
          <w:b/>
          <w:bCs/>
          <w:sz w:val="28"/>
          <w:szCs w:val="28"/>
          <w:lang w:eastAsia="en-US"/>
        </w:rPr>
      </w:pPr>
      <w:r>
        <w:rPr>
          <w:rFonts w:eastAsiaTheme="minorHAnsi"/>
          <w:b/>
          <w:bCs/>
          <w:sz w:val="28"/>
          <w:szCs w:val="28"/>
          <w:lang w:eastAsia="en-US"/>
        </w:rPr>
        <w:t>Основание приобретения и источники средств</w:t>
      </w:r>
    </w:p>
    <w:p w:rsidR="00B513B2" w:rsidRDefault="00EE3A3B" w:rsidP="00EE3A3B">
      <w:pPr>
        <w:widowControl/>
        <w:ind w:firstLine="540"/>
        <w:jc w:val="both"/>
        <w:outlineLvl w:val="0"/>
      </w:pPr>
      <w:r>
        <w:rPr>
          <w:rFonts w:eastAsiaTheme="minorHAnsi"/>
          <w:sz w:val="28"/>
          <w:szCs w:val="28"/>
          <w:lang w:eastAsia="en-US"/>
        </w:rPr>
        <w:t>Для каждого объекта недвижимого имущества указываются реквизиты свидетельства о государственной регистрации права собственности на недвижимое имущество и/или регистрационный номер и дата записи в Едином государственном реестре недвижимости (ЕГРН).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r w:rsidR="00B513B2" w:rsidRPr="00B513B2">
        <w:t xml:space="preserve"> </w:t>
      </w:r>
    </w:p>
    <w:p w:rsidR="00924A40" w:rsidRPr="00924A40" w:rsidRDefault="00924A40" w:rsidP="00924A40">
      <w:pPr>
        <w:ind w:firstLine="709"/>
        <w:jc w:val="both"/>
        <w:outlineLvl w:val="1"/>
        <w:rPr>
          <w:rFonts w:eastAsiaTheme="minorHAnsi"/>
          <w:sz w:val="28"/>
          <w:szCs w:val="28"/>
          <w:lang w:eastAsia="en-US"/>
        </w:rPr>
      </w:pPr>
      <w:r w:rsidRPr="00924A40">
        <w:rPr>
          <w:rFonts w:eastAsiaTheme="minorHAnsi"/>
          <w:sz w:val="28"/>
          <w:szCs w:val="28"/>
          <w:lang w:eastAsia="en-US"/>
        </w:rPr>
        <w:t>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исключительно за пределами территории Российской Федерации.</w:t>
      </w:r>
    </w:p>
    <w:p w:rsidR="00EE3A3B" w:rsidRDefault="00924A40" w:rsidP="00924A40">
      <w:pPr>
        <w:ind w:firstLine="709"/>
        <w:jc w:val="both"/>
        <w:outlineLvl w:val="1"/>
        <w:rPr>
          <w:i/>
          <w:sz w:val="28"/>
          <w:szCs w:val="28"/>
        </w:rPr>
      </w:pPr>
      <w:r w:rsidRPr="00924A40">
        <w:rPr>
          <w:rFonts w:eastAsiaTheme="minorHAnsi"/>
          <w:sz w:val="28"/>
          <w:szCs w:val="28"/>
          <w:lang w:eastAsia="en-US"/>
        </w:rPr>
        <w:t>Сведения о вышеуказанном источнике отображаются в справке ежегодно, вне зависимости от года приобретения имущества.</w:t>
      </w:r>
    </w:p>
    <w:p w:rsidR="00EE3A3B" w:rsidRDefault="00EE3A3B" w:rsidP="003F51A6">
      <w:pPr>
        <w:ind w:firstLine="709"/>
        <w:jc w:val="both"/>
        <w:outlineLvl w:val="1"/>
        <w:rPr>
          <w:i/>
          <w:sz w:val="28"/>
          <w:szCs w:val="28"/>
        </w:rPr>
      </w:pPr>
    </w:p>
    <w:p w:rsidR="003F51A6" w:rsidRPr="00DD76B8" w:rsidRDefault="001668A3" w:rsidP="003F51A6">
      <w:pPr>
        <w:ind w:firstLine="709"/>
        <w:jc w:val="both"/>
        <w:outlineLvl w:val="1"/>
        <w:rPr>
          <w:i/>
          <w:sz w:val="28"/>
          <w:szCs w:val="28"/>
        </w:rPr>
      </w:pPr>
      <w:r w:rsidRPr="00DD76B8">
        <w:rPr>
          <w:i/>
          <w:sz w:val="28"/>
          <w:szCs w:val="28"/>
        </w:rPr>
        <w:t xml:space="preserve">Пример: </w:t>
      </w:r>
      <w:r w:rsidR="00753972">
        <w:rPr>
          <w:i/>
          <w:sz w:val="28"/>
          <w:szCs w:val="28"/>
        </w:rPr>
        <w:t>Л</w:t>
      </w:r>
      <w:r w:rsidRPr="00DD76B8">
        <w:rPr>
          <w:i/>
          <w:sz w:val="28"/>
          <w:szCs w:val="28"/>
        </w:rPr>
        <w:t>ицо</w:t>
      </w:r>
      <w:r w:rsidR="003F51A6" w:rsidRPr="00DD76B8">
        <w:rPr>
          <w:i/>
          <w:sz w:val="28"/>
          <w:szCs w:val="28"/>
        </w:rPr>
        <w:t xml:space="preserve"> </w:t>
      </w:r>
      <w:r w:rsidR="00753972">
        <w:rPr>
          <w:i/>
          <w:sz w:val="28"/>
          <w:szCs w:val="28"/>
        </w:rPr>
        <w:t>не</w:t>
      </w:r>
      <w:r w:rsidR="00753972" w:rsidRPr="00DD76B8">
        <w:rPr>
          <w:i/>
          <w:sz w:val="28"/>
          <w:szCs w:val="28"/>
        </w:rPr>
        <w:t xml:space="preserve"> отраз</w:t>
      </w:r>
      <w:r w:rsidR="00753972">
        <w:rPr>
          <w:i/>
          <w:sz w:val="28"/>
          <w:szCs w:val="28"/>
        </w:rPr>
        <w:t>ило</w:t>
      </w:r>
      <w:r w:rsidR="003F51A6" w:rsidRPr="00DD76B8">
        <w:rPr>
          <w:i/>
          <w:sz w:val="28"/>
          <w:szCs w:val="28"/>
        </w:rPr>
        <w:t xml:space="preserve"> в Справке 19 квартир в жилом доме, после выявления указанного факта прокуратурой, было направлено предписание о рассмотрении вопроса о сложении </w:t>
      </w:r>
      <w:r w:rsidRPr="00DD76B8">
        <w:rPr>
          <w:i/>
          <w:sz w:val="28"/>
          <w:szCs w:val="28"/>
        </w:rPr>
        <w:t>лицом</w:t>
      </w:r>
      <w:r w:rsidR="003F51A6" w:rsidRPr="00DD76B8">
        <w:rPr>
          <w:i/>
          <w:sz w:val="28"/>
          <w:szCs w:val="28"/>
        </w:rPr>
        <w:t xml:space="preserve"> полномочий в связи с выявленным нарушением.</w:t>
      </w:r>
    </w:p>
    <w:p w:rsidR="00F5045A" w:rsidRDefault="001668A3" w:rsidP="003F51A6">
      <w:pPr>
        <w:ind w:firstLine="709"/>
        <w:jc w:val="both"/>
        <w:outlineLvl w:val="1"/>
        <w:rPr>
          <w:i/>
          <w:sz w:val="28"/>
          <w:szCs w:val="28"/>
        </w:rPr>
      </w:pPr>
      <w:r w:rsidRPr="00DD76B8">
        <w:rPr>
          <w:i/>
          <w:sz w:val="28"/>
          <w:szCs w:val="28"/>
        </w:rPr>
        <w:t>Пример: Лицо</w:t>
      </w:r>
      <w:r w:rsidR="003F51A6" w:rsidRPr="00DD76B8">
        <w:rPr>
          <w:i/>
          <w:sz w:val="28"/>
          <w:szCs w:val="28"/>
        </w:rPr>
        <w:t xml:space="preserve"> полагал, что в Справке не нужно указывать земельный участок, на котором расположена опора ЛЭП, при этом по данным </w:t>
      </w:r>
      <w:proofErr w:type="spellStart"/>
      <w:r w:rsidR="003F51A6" w:rsidRPr="00DD76B8">
        <w:rPr>
          <w:i/>
          <w:sz w:val="28"/>
          <w:szCs w:val="28"/>
        </w:rPr>
        <w:t>Росреестра</w:t>
      </w:r>
      <w:proofErr w:type="spellEnd"/>
      <w:r w:rsidR="003F51A6" w:rsidRPr="00DD76B8">
        <w:rPr>
          <w:i/>
          <w:sz w:val="28"/>
          <w:szCs w:val="28"/>
        </w:rPr>
        <w:t xml:space="preserve"> с 2015 года указный участок находился у него в собственности. </w:t>
      </w:r>
    </w:p>
    <w:p w:rsidR="003F51A6" w:rsidRPr="00455127" w:rsidRDefault="003F51A6" w:rsidP="003F51A6">
      <w:pPr>
        <w:ind w:firstLine="709"/>
        <w:jc w:val="both"/>
        <w:outlineLvl w:val="1"/>
        <w:rPr>
          <w:sz w:val="28"/>
          <w:szCs w:val="28"/>
        </w:rPr>
      </w:pPr>
      <w:r w:rsidRPr="00455127">
        <w:rPr>
          <w:sz w:val="28"/>
          <w:szCs w:val="28"/>
        </w:rPr>
        <w:t xml:space="preserve">Встречается, что </w:t>
      </w:r>
      <w:r w:rsidR="00DC38E2" w:rsidRPr="00455127">
        <w:rPr>
          <w:sz w:val="28"/>
          <w:szCs w:val="28"/>
        </w:rPr>
        <w:t>лица</w:t>
      </w:r>
      <w:r w:rsidRPr="00455127">
        <w:rPr>
          <w:sz w:val="28"/>
          <w:szCs w:val="28"/>
        </w:rPr>
        <w:t xml:space="preserve"> регистрируют в </w:t>
      </w:r>
      <w:proofErr w:type="spellStart"/>
      <w:r w:rsidRPr="00455127">
        <w:rPr>
          <w:sz w:val="28"/>
          <w:szCs w:val="28"/>
        </w:rPr>
        <w:t>Росреестре</w:t>
      </w:r>
      <w:proofErr w:type="spellEnd"/>
      <w:r w:rsidRPr="00455127">
        <w:rPr>
          <w:sz w:val="28"/>
          <w:szCs w:val="28"/>
        </w:rPr>
        <w:t xml:space="preserve"> на своих земельных участках хозяйственные постройки, которые забывают указать в Справке. Доходит до абсурда – забывают, что сами зарегистрировали в </w:t>
      </w:r>
      <w:proofErr w:type="spellStart"/>
      <w:r w:rsidRPr="00455127">
        <w:rPr>
          <w:sz w:val="28"/>
          <w:szCs w:val="28"/>
        </w:rPr>
        <w:t>Росреестре</w:t>
      </w:r>
      <w:proofErr w:type="spellEnd"/>
      <w:r w:rsidRPr="00455127">
        <w:rPr>
          <w:sz w:val="28"/>
          <w:szCs w:val="28"/>
        </w:rPr>
        <w:t xml:space="preserve"> помещение 2 </w:t>
      </w:r>
      <w:proofErr w:type="spellStart"/>
      <w:r w:rsidRPr="00455127">
        <w:rPr>
          <w:sz w:val="28"/>
          <w:szCs w:val="28"/>
        </w:rPr>
        <w:t>кв.м</w:t>
      </w:r>
      <w:proofErr w:type="spellEnd"/>
      <w:r w:rsidRPr="00455127">
        <w:rPr>
          <w:sz w:val="28"/>
          <w:szCs w:val="28"/>
        </w:rPr>
        <w:t xml:space="preserve"> (тех. постройка), и не отражают ег</w:t>
      </w:r>
      <w:r w:rsidR="00DC38E2" w:rsidRPr="00455127">
        <w:rPr>
          <w:sz w:val="28"/>
          <w:szCs w:val="28"/>
        </w:rPr>
        <w:t>о в Справке.</w:t>
      </w:r>
    </w:p>
    <w:p w:rsidR="000C34D0" w:rsidRPr="00DD76B8" w:rsidRDefault="00DC38E2" w:rsidP="00DC38E2">
      <w:pPr>
        <w:ind w:firstLine="709"/>
        <w:jc w:val="both"/>
        <w:outlineLvl w:val="1"/>
        <w:rPr>
          <w:i/>
          <w:sz w:val="28"/>
          <w:szCs w:val="28"/>
        </w:rPr>
      </w:pPr>
      <w:r w:rsidRPr="002C3E5C">
        <w:rPr>
          <w:i/>
          <w:sz w:val="28"/>
          <w:szCs w:val="28"/>
        </w:rPr>
        <w:t xml:space="preserve">Пример: </w:t>
      </w:r>
      <w:r w:rsidR="000C34D0" w:rsidRPr="002C3E5C">
        <w:rPr>
          <w:i/>
          <w:sz w:val="28"/>
          <w:szCs w:val="28"/>
        </w:rPr>
        <w:t xml:space="preserve">Лицо в справке о доходах супруги не указал сооружения (газоснабжение комплекса малоэтажной застройки и газопровод высокого и низкого давления) полагая, что в форме справки виды недвижимости выделены в определенные категории и отсутствует отдельная категория </w:t>
      </w:r>
      <w:r w:rsidR="005F423D" w:rsidRPr="002C3E5C">
        <w:rPr>
          <w:i/>
          <w:sz w:val="28"/>
          <w:szCs w:val="28"/>
        </w:rPr>
        <w:t>«</w:t>
      </w:r>
      <w:r w:rsidR="000C34D0" w:rsidRPr="002C3E5C">
        <w:rPr>
          <w:i/>
          <w:sz w:val="28"/>
          <w:szCs w:val="28"/>
        </w:rPr>
        <w:t>сооружения</w:t>
      </w:r>
      <w:r w:rsidR="005F423D" w:rsidRPr="002C3E5C">
        <w:rPr>
          <w:i/>
          <w:sz w:val="28"/>
          <w:szCs w:val="28"/>
        </w:rPr>
        <w:t>»</w:t>
      </w:r>
      <w:r w:rsidR="000C34D0" w:rsidRPr="002C3E5C">
        <w:rPr>
          <w:i/>
          <w:sz w:val="28"/>
          <w:szCs w:val="28"/>
        </w:rPr>
        <w:t xml:space="preserve"> это и послужило причиной совершение лицом </w:t>
      </w:r>
      <w:r w:rsidR="001C476D" w:rsidRPr="002C3E5C">
        <w:rPr>
          <w:i/>
          <w:sz w:val="28"/>
          <w:szCs w:val="28"/>
        </w:rPr>
        <w:t>нарушения</w:t>
      </w:r>
      <w:r w:rsidR="000C34D0" w:rsidRPr="002C3E5C">
        <w:rPr>
          <w:i/>
          <w:sz w:val="28"/>
          <w:szCs w:val="28"/>
        </w:rPr>
        <w:t xml:space="preserve">. Данные сооружения необходимо указывать в разделе 3 в категории </w:t>
      </w:r>
      <w:r w:rsidR="005F423D" w:rsidRPr="002C3E5C">
        <w:rPr>
          <w:i/>
          <w:sz w:val="28"/>
          <w:szCs w:val="28"/>
        </w:rPr>
        <w:t>«</w:t>
      </w:r>
      <w:r w:rsidR="000C34D0" w:rsidRPr="002C3E5C">
        <w:rPr>
          <w:i/>
          <w:sz w:val="28"/>
          <w:szCs w:val="28"/>
        </w:rPr>
        <w:t>иное недвижимое имущество</w:t>
      </w:r>
      <w:r w:rsidR="005F423D" w:rsidRPr="002C3E5C">
        <w:rPr>
          <w:i/>
          <w:sz w:val="28"/>
          <w:szCs w:val="28"/>
        </w:rPr>
        <w:t>»</w:t>
      </w:r>
      <w:r w:rsidR="00783479" w:rsidRPr="002C3E5C">
        <w:rPr>
          <w:i/>
          <w:sz w:val="28"/>
          <w:szCs w:val="28"/>
        </w:rPr>
        <w:t>.</w:t>
      </w:r>
    </w:p>
    <w:p w:rsidR="000D423E" w:rsidRDefault="000D423E" w:rsidP="001668A3">
      <w:pPr>
        <w:ind w:firstLine="709"/>
        <w:jc w:val="both"/>
        <w:outlineLvl w:val="1"/>
        <w:rPr>
          <w:i/>
          <w:sz w:val="28"/>
          <w:szCs w:val="28"/>
        </w:rPr>
      </w:pPr>
    </w:p>
    <w:p w:rsidR="00924A40" w:rsidRDefault="00924A40" w:rsidP="001668A3">
      <w:pPr>
        <w:ind w:firstLine="709"/>
        <w:jc w:val="both"/>
        <w:outlineLvl w:val="1"/>
        <w:rPr>
          <w:i/>
          <w:sz w:val="28"/>
          <w:szCs w:val="28"/>
        </w:rPr>
      </w:pPr>
    </w:p>
    <w:p w:rsidR="00924A40" w:rsidRDefault="00924A40" w:rsidP="00924A40">
      <w:pPr>
        <w:widowControl/>
        <w:ind w:firstLine="540"/>
        <w:jc w:val="both"/>
        <w:outlineLvl w:val="0"/>
        <w:rPr>
          <w:rFonts w:eastAsiaTheme="minorHAnsi"/>
          <w:b/>
          <w:bCs/>
          <w:sz w:val="28"/>
          <w:szCs w:val="28"/>
          <w:lang w:eastAsia="en-US"/>
        </w:rPr>
      </w:pPr>
      <w:r>
        <w:rPr>
          <w:rFonts w:eastAsiaTheme="minorHAnsi"/>
          <w:b/>
          <w:bCs/>
          <w:sz w:val="28"/>
          <w:szCs w:val="28"/>
          <w:lang w:eastAsia="en-US"/>
        </w:rPr>
        <w:t>Подраздел 3.2. Транспортные средства</w:t>
      </w:r>
    </w:p>
    <w:p w:rsidR="00AC580B" w:rsidRPr="00AC580B" w:rsidRDefault="00AC580B" w:rsidP="00AC580B">
      <w:pPr>
        <w:widowControl/>
        <w:ind w:firstLine="540"/>
        <w:jc w:val="both"/>
        <w:outlineLvl w:val="0"/>
        <w:rPr>
          <w:rFonts w:eastAsiaTheme="minorHAnsi"/>
          <w:bCs/>
          <w:sz w:val="28"/>
          <w:szCs w:val="28"/>
          <w:lang w:eastAsia="en-US"/>
        </w:rPr>
      </w:pPr>
      <w:r w:rsidRPr="00AC580B">
        <w:rPr>
          <w:rFonts w:eastAsiaTheme="minorHAnsi"/>
          <w:bCs/>
          <w:sz w:val="28"/>
          <w:szCs w:val="28"/>
          <w:lang w:eastAsia="en-US"/>
        </w:rPr>
        <w:t>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переданные в пользование по доверенности, находящиеся в угоне, в залоге у банка, полностью негодные к 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w:t>
      </w:r>
    </w:p>
    <w:p w:rsidR="00AC580B" w:rsidRPr="00AC580B" w:rsidRDefault="00AC580B" w:rsidP="00AC580B">
      <w:pPr>
        <w:widowControl/>
        <w:ind w:firstLine="540"/>
        <w:jc w:val="both"/>
        <w:outlineLvl w:val="0"/>
        <w:rPr>
          <w:rFonts w:eastAsiaTheme="minorHAnsi"/>
          <w:bCs/>
          <w:sz w:val="28"/>
          <w:szCs w:val="28"/>
          <w:lang w:eastAsia="en-US"/>
        </w:rPr>
      </w:pPr>
      <w:r w:rsidRPr="00AC580B">
        <w:rPr>
          <w:rFonts w:eastAsiaTheme="minorHAnsi"/>
          <w:bCs/>
          <w:sz w:val="28"/>
          <w:szCs w:val="28"/>
          <w:lang w:eastAsia="en-US"/>
        </w:rPr>
        <w:t>Если транспортное средство по состоянию на отчетную дату было зарегистрировано на служащего (работника), его супругу (супруга), несовершеннолетнего ребенка (указанные лица являлись собственниками транспортного средства),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r>
        <w:rPr>
          <w:rFonts w:eastAsiaTheme="minorHAnsi"/>
          <w:bCs/>
          <w:sz w:val="28"/>
          <w:szCs w:val="28"/>
          <w:lang w:eastAsia="en-US"/>
        </w:rPr>
        <w:t>, либо в разделе 7 справки, как безвозмездное отчуждение</w:t>
      </w:r>
      <w:r w:rsidRPr="00AC580B">
        <w:rPr>
          <w:rFonts w:eastAsiaTheme="minorHAnsi"/>
          <w:bCs/>
          <w:sz w:val="28"/>
          <w:szCs w:val="28"/>
          <w:lang w:eastAsia="en-US"/>
        </w:rPr>
        <w:t>.</w:t>
      </w:r>
    </w:p>
    <w:p w:rsidR="00AC580B" w:rsidRPr="00AC580B" w:rsidRDefault="00AC580B" w:rsidP="00AC580B">
      <w:pPr>
        <w:widowControl/>
        <w:ind w:firstLine="540"/>
        <w:jc w:val="both"/>
        <w:outlineLvl w:val="0"/>
        <w:rPr>
          <w:rFonts w:eastAsiaTheme="minorHAnsi"/>
          <w:bCs/>
          <w:sz w:val="28"/>
          <w:szCs w:val="28"/>
          <w:lang w:eastAsia="en-US"/>
        </w:rPr>
      </w:pPr>
      <w:r w:rsidRPr="00AC580B">
        <w:rPr>
          <w:rFonts w:eastAsiaTheme="minorHAnsi"/>
          <w:bCs/>
          <w:sz w:val="28"/>
          <w:szCs w:val="28"/>
          <w:lang w:eastAsia="en-US"/>
        </w:rPr>
        <w:t xml:space="preserve">При заполнении графы </w:t>
      </w:r>
      <w:r w:rsidRPr="00AC580B">
        <w:rPr>
          <w:rFonts w:eastAsiaTheme="minorHAnsi"/>
          <w:b/>
          <w:bCs/>
          <w:sz w:val="28"/>
          <w:szCs w:val="28"/>
          <w:lang w:eastAsia="en-US"/>
        </w:rPr>
        <w:t>"Место регистрации"</w:t>
      </w:r>
      <w:r w:rsidRPr="00AC580B">
        <w:rPr>
          <w:rFonts w:eastAsiaTheme="minorHAnsi"/>
          <w:bCs/>
          <w:sz w:val="28"/>
          <w:szCs w:val="28"/>
          <w:lang w:eastAsia="en-US"/>
        </w:rPr>
        <w:t xml:space="preserve"> указывается наименование органа внутренних дел, осуществившего регистрационный учет транспортного средства, например МО ГИБДД ТНРЭР N 2 ГУ МВД России по г. Москве и т.д. Указанные данные заполняются согласно паспорту транспортного средства.</w:t>
      </w:r>
    </w:p>
    <w:p w:rsidR="00AC580B" w:rsidRPr="00AC580B" w:rsidRDefault="00AC580B" w:rsidP="00AC580B">
      <w:pPr>
        <w:widowControl/>
        <w:ind w:firstLine="540"/>
        <w:jc w:val="both"/>
        <w:outlineLvl w:val="0"/>
        <w:rPr>
          <w:rFonts w:eastAsiaTheme="minorHAnsi"/>
          <w:bCs/>
          <w:sz w:val="28"/>
          <w:szCs w:val="28"/>
          <w:lang w:eastAsia="en-US"/>
        </w:rPr>
      </w:pPr>
      <w:r w:rsidRPr="00AC580B">
        <w:rPr>
          <w:rFonts w:eastAsiaTheme="minorHAnsi"/>
          <w:bCs/>
          <w:sz w:val="28"/>
          <w:szCs w:val="28"/>
          <w:lang w:eastAsia="en-US"/>
        </w:rPr>
        <w:t>Аналогичным подходом необходимо руководствоваться при указании в данном подразделе водного, воздушного транспорта.</w:t>
      </w:r>
    </w:p>
    <w:p w:rsidR="00AC580B" w:rsidRPr="00AC580B" w:rsidRDefault="00AC580B" w:rsidP="00AC580B">
      <w:pPr>
        <w:widowControl/>
        <w:ind w:firstLine="540"/>
        <w:jc w:val="both"/>
        <w:outlineLvl w:val="0"/>
        <w:rPr>
          <w:rFonts w:eastAsiaTheme="minorHAnsi"/>
          <w:bCs/>
          <w:sz w:val="28"/>
          <w:szCs w:val="28"/>
          <w:lang w:eastAsia="en-US"/>
        </w:rPr>
      </w:pPr>
      <w:r w:rsidRPr="00AC580B">
        <w:rPr>
          <w:rFonts w:eastAsiaTheme="minorHAnsi"/>
          <w:bCs/>
          <w:sz w:val="28"/>
          <w:szCs w:val="28"/>
          <w:lang w:eastAsia="en-US"/>
        </w:rPr>
        <w:t>В строке 7 "Иные транспортные средства" подлежат указанию прицепы, зарегистрированные в установленном порядке.</w:t>
      </w:r>
    </w:p>
    <w:p w:rsidR="00924A40" w:rsidRPr="00DD76B8" w:rsidRDefault="00924A40" w:rsidP="001668A3">
      <w:pPr>
        <w:ind w:firstLine="709"/>
        <w:jc w:val="both"/>
        <w:outlineLvl w:val="1"/>
        <w:rPr>
          <w:i/>
          <w:sz w:val="28"/>
          <w:szCs w:val="28"/>
        </w:rPr>
      </w:pPr>
    </w:p>
    <w:p w:rsidR="001668A3" w:rsidRPr="00DD76B8" w:rsidRDefault="003F51A6" w:rsidP="003F51A6">
      <w:pPr>
        <w:ind w:firstLine="709"/>
        <w:jc w:val="both"/>
        <w:outlineLvl w:val="1"/>
        <w:rPr>
          <w:sz w:val="28"/>
          <w:szCs w:val="28"/>
        </w:rPr>
      </w:pPr>
      <w:r w:rsidRPr="00DD76B8">
        <w:rPr>
          <w:sz w:val="28"/>
          <w:szCs w:val="28"/>
        </w:rPr>
        <w:t xml:space="preserve">Многие </w:t>
      </w:r>
      <w:r w:rsidR="00392EAD" w:rsidRPr="00DD76B8">
        <w:rPr>
          <w:sz w:val="28"/>
          <w:szCs w:val="28"/>
        </w:rPr>
        <w:t>служащие</w:t>
      </w:r>
      <w:r w:rsidRPr="00DD76B8">
        <w:rPr>
          <w:sz w:val="28"/>
          <w:szCs w:val="28"/>
        </w:rPr>
        <w:t xml:space="preserve"> забывают о транспортных средствах старых годов выпуска. </w:t>
      </w:r>
    </w:p>
    <w:p w:rsidR="003F51A6" w:rsidRPr="00DD76B8" w:rsidRDefault="001668A3" w:rsidP="003F51A6">
      <w:pPr>
        <w:ind w:firstLine="709"/>
        <w:jc w:val="both"/>
        <w:outlineLvl w:val="1"/>
        <w:rPr>
          <w:i/>
          <w:sz w:val="28"/>
          <w:szCs w:val="28"/>
        </w:rPr>
      </w:pPr>
      <w:r w:rsidRPr="00DD76B8">
        <w:rPr>
          <w:i/>
          <w:sz w:val="28"/>
          <w:szCs w:val="28"/>
        </w:rPr>
        <w:t>Пример: лицо</w:t>
      </w:r>
      <w:r w:rsidR="003F51A6" w:rsidRPr="00DD76B8">
        <w:rPr>
          <w:i/>
          <w:sz w:val="28"/>
          <w:szCs w:val="28"/>
        </w:rPr>
        <w:t xml:space="preserve"> владел</w:t>
      </w:r>
      <w:r w:rsidRPr="00DD76B8">
        <w:rPr>
          <w:i/>
          <w:sz w:val="28"/>
          <w:szCs w:val="28"/>
        </w:rPr>
        <w:t>о</w:t>
      </w:r>
      <w:r w:rsidR="003F51A6" w:rsidRPr="00DD76B8">
        <w:rPr>
          <w:i/>
          <w:sz w:val="28"/>
          <w:szCs w:val="28"/>
        </w:rPr>
        <w:t xml:space="preserve"> транспортным средством 1986 года выпуска, и решил, что раз он им не пользуется, то и отражать его не нужно.</w:t>
      </w:r>
    </w:p>
    <w:p w:rsidR="00783479" w:rsidRPr="00F5045A" w:rsidRDefault="00783479" w:rsidP="003F51A6">
      <w:pPr>
        <w:ind w:firstLine="709"/>
        <w:jc w:val="both"/>
        <w:outlineLvl w:val="1"/>
        <w:rPr>
          <w:b/>
          <w:sz w:val="28"/>
          <w:szCs w:val="28"/>
        </w:rPr>
      </w:pPr>
      <w:r w:rsidRPr="00F5045A">
        <w:rPr>
          <w:b/>
          <w:sz w:val="28"/>
          <w:szCs w:val="28"/>
        </w:rPr>
        <w:t>Транспортные средства, находящиеся в пользовании (аренда) указывать в разделе 3.2 и в разделе 6.1 не нужно, формой справкой не предусмотрено.</w:t>
      </w:r>
    </w:p>
    <w:p w:rsidR="003F51A6" w:rsidRPr="00DD76B8" w:rsidRDefault="003F51A6" w:rsidP="003F51A6">
      <w:pPr>
        <w:ind w:firstLine="709"/>
        <w:jc w:val="both"/>
        <w:outlineLvl w:val="1"/>
        <w:rPr>
          <w:sz w:val="28"/>
          <w:szCs w:val="28"/>
        </w:rPr>
      </w:pPr>
    </w:p>
    <w:p w:rsidR="003F51A6" w:rsidRDefault="003F51A6" w:rsidP="003F51A6">
      <w:pPr>
        <w:ind w:firstLine="709"/>
        <w:jc w:val="both"/>
        <w:outlineLvl w:val="1"/>
        <w:rPr>
          <w:b/>
          <w:sz w:val="28"/>
          <w:szCs w:val="28"/>
        </w:rPr>
      </w:pPr>
      <w:r w:rsidRPr="00DD76B8">
        <w:rPr>
          <w:b/>
          <w:sz w:val="28"/>
          <w:szCs w:val="28"/>
        </w:rPr>
        <w:t>Раздел 4</w:t>
      </w:r>
      <w:r w:rsidR="00D836A7" w:rsidRPr="00DD76B8">
        <w:rPr>
          <w:b/>
          <w:sz w:val="28"/>
          <w:szCs w:val="28"/>
        </w:rPr>
        <w:t xml:space="preserve"> </w:t>
      </w:r>
      <w:r w:rsidR="005F423D">
        <w:rPr>
          <w:b/>
          <w:sz w:val="28"/>
          <w:szCs w:val="28"/>
        </w:rPr>
        <w:t>«</w:t>
      </w:r>
      <w:r w:rsidR="00D836A7" w:rsidRPr="00DD76B8">
        <w:rPr>
          <w:b/>
          <w:sz w:val="28"/>
          <w:szCs w:val="28"/>
        </w:rPr>
        <w:t>Сведения о счетах в банках и иных кредитных организациях</w:t>
      </w:r>
      <w:r w:rsidR="005F423D">
        <w:rPr>
          <w:b/>
          <w:sz w:val="28"/>
          <w:szCs w:val="28"/>
        </w:rPr>
        <w:t>»</w:t>
      </w:r>
    </w:p>
    <w:p w:rsidR="0058616C" w:rsidRDefault="0058616C" w:rsidP="003F51A6">
      <w:pPr>
        <w:ind w:firstLine="709"/>
        <w:jc w:val="both"/>
        <w:outlineLvl w:val="1"/>
        <w:rPr>
          <w:sz w:val="28"/>
          <w:szCs w:val="28"/>
        </w:rPr>
      </w:pPr>
      <w:r w:rsidRPr="0058616C">
        <w:rPr>
          <w:sz w:val="28"/>
          <w:szCs w:val="28"/>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rsidR="00A5766C" w:rsidRPr="00A5766C" w:rsidRDefault="00A5766C" w:rsidP="003F51A6">
      <w:pPr>
        <w:ind w:firstLine="709"/>
        <w:jc w:val="both"/>
        <w:outlineLvl w:val="1"/>
        <w:rPr>
          <w:sz w:val="28"/>
          <w:szCs w:val="28"/>
        </w:rPr>
      </w:pPr>
      <w:r w:rsidRPr="00A5766C">
        <w:rPr>
          <w:sz w:val="28"/>
          <w:szCs w:val="28"/>
        </w:rPr>
        <w:t xml:space="preserve">Для </w:t>
      </w:r>
      <w:r w:rsidRPr="00A5766C">
        <w:rPr>
          <w:b/>
          <w:sz w:val="28"/>
          <w:szCs w:val="28"/>
        </w:rPr>
        <w:t>получения достоверных сведений</w:t>
      </w:r>
      <w:r w:rsidRPr="00A5766C">
        <w:rPr>
          <w:sz w:val="28"/>
          <w:szCs w:val="28"/>
        </w:rPr>
        <w:t xml:space="preserve">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обратиться в банк или соответствующую кредитную организацию.</w:t>
      </w:r>
    </w:p>
    <w:p w:rsidR="0058616C" w:rsidRDefault="0058616C" w:rsidP="003F51A6">
      <w:pPr>
        <w:ind w:firstLine="709"/>
        <w:jc w:val="both"/>
        <w:outlineLvl w:val="1"/>
        <w:rPr>
          <w:sz w:val="28"/>
          <w:szCs w:val="28"/>
        </w:rPr>
      </w:pPr>
    </w:p>
    <w:p w:rsidR="009156F2" w:rsidRDefault="00A5766C" w:rsidP="003F51A6">
      <w:pPr>
        <w:ind w:firstLine="709"/>
        <w:jc w:val="both"/>
        <w:outlineLvl w:val="1"/>
        <w:rPr>
          <w:sz w:val="28"/>
          <w:szCs w:val="28"/>
        </w:rPr>
      </w:pPr>
      <w:r w:rsidRPr="00A5766C">
        <w:rPr>
          <w:sz w:val="28"/>
          <w:szCs w:val="28"/>
        </w:rPr>
        <w:t>В графе "</w:t>
      </w:r>
      <w:r w:rsidRPr="00A5766C">
        <w:rPr>
          <w:b/>
          <w:sz w:val="28"/>
          <w:szCs w:val="28"/>
        </w:rPr>
        <w:t>Наименование и адрес банка или иной кредитной организации</w:t>
      </w:r>
      <w:r w:rsidRPr="00A5766C">
        <w:rPr>
          <w:sz w:val="28"/>
          <w:szCs w:val="28"/>
        </w:rPr>
        <w:t>" рекомендуется указывать адрес места нахождения банка или иной кредитной организации, в котором был открыт соответствующий счет.</w:t>
      </w:r>
    </w:p>
    <w:p w:rsidR="00A5766C" w:rsidRPr="00A5766C" w:rsidRDefault="00A5766C" w:rsidP="00A5766C">
      <w:pPr>
        <w:ind w:firstLine="709"/>
        <w:jc w:val="both"/>
        <w:outlineLvl w:val="1"/>
        <w:rPr>
          <w:sz w:val="28"/>
          <w:szCs w:val="28"/>
        </w:rPr>
      </w:pPr>
      <w:r w:rsidRPr="00A5766C">
        <w:rPr>
          <w:sz w:val="28"/>
          <w:szCs w:val="28"/>
        </w:rPr>
        <w:t xml:space="preserve">В графе </w:t>
      </w:r>
      <w:r w:rsidRPr="00A5766C">
        <w:rPr>
          <w:b/>
          <w:sz w:val="28"/>
          <w:szCs w:val="28"/>
        </w:rPr>
        <w:t>"Дата открытия счета"</w:t>
      </w:r>
      <w:r w:rsidRPr="00A5766C">
        <w:rPr>
          <w:sz w:val="28"/>
          <w:szCs w:val="28"/>
        </w:rPr>
        <w:t xml:space="preserve"> не допускается указание даты выпуска (</w:t>
      </w:r>
      <w:proofErr w:type="spellStart"/>
      <w:r w:rsidRPr="00A5766C">
        <w:rPr>
          <w:sz w:val="28"/>
          <w:szCs w:val="28"/>
        </w:rPr>
        <w:t>перевыпуска</w:t>
      </w:r>
      <w:proofErr w:type="spellEnd"/>
      <w:r w:rsidRPr="00A5766C">
        <w:rPr>
          <w:sz w:val="28"/>
          <w:szCs w:val="28"/>
        </w:rPr>
        <w:t>) платежной карты.</w:t>
      </w:r>
    </w:p>
    <w:p w:rsidR="00A5766C" w:rsidRDefault="00A5766C" w:rsidP="00A5766C">
      <w:pPr>
        <w:ind w:firstLine="709"/>
        <w:jc w:val="both"/>
        <w:outlineLvl w:val="1"/>
        <w:rPr>
          <w:sz w:val="28"/>
          <w:szCs w:val="28"/>
        </w:rPr>
      </w:pPr>
      <w:r w:rsidRPr="00A5766C">
        <w:rPr>
          <w:sz w:val="28"/>
          <w:szCs w:val="28"/>
        </w:rPr>
        <w:t xml:space="preserve">Графа </w:t>
      </w:r>
      <w:r w:rsidRPr="00A5766C">
        <w:rPr>
          <w:b/>
          <w:sz w:val="28"/>
          <w:szCs w:val="28"/>
        </w:rPr>
        <w:t>"Остаток на счете"</w:t>
      </w:r>
      <w:r w:rsidRPr="00A5766C">
        <w:rPr>
          <w:sz w:val="28"/>
          <w:szCs w:val="28"/>
        </w:rPr>
        <w:t xml:space="preserve"> заполняется по состоянию на отчетную дату.</w:t>
      </w:r>
    </w:p>
    <w:p w:rsidR="003C3186" w:rsidRDefault="003C3186" w:rsidP="00A5766C">
      <w:pPr>
        <w:ind w:firstLine="709"/>
        <w:jc w:val="both"/>
        <w:outlineLvl w:val="1"/>
        <w:rPr>
          <w:rFonts w:eastAsiaTheme="minorHAnsi"/>
          <w:sz w:val="28"/>
          <w:szCs w:val="28"/>
          <w:lang w:eastAsia="en-US"/>
        </w:rPr>
      </w:pPr>
      <w:r w:rsidRPr="003C3186">
        <w:rPr>
          <w:rFonts w:eastAsiaTheme="minorHAnsi"/>
          <w:sz w:val="28"/>
          <w:szCs w:val="28"/>
          <w:lang w:eastAsia="en-US"/>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rsidR="00A5766C" w:rsidRDefault="00A5766C" w:rsidP="00A5766C">
      <w:pPr>
        <w:ind w:firstLine="709"/>
        <w:jc w:val="both"/>
        <w:outlineLvl w:val="1"/>
        <w:rPr>
          <w:sz w:val="28"/>
          <w:szCs w:val="28"/>
        </w:rPr>
      </w:pPr>
      <w:r w:rsidRPr="00A5766C">
        <w:rPr>
          <w:sz w:val="28"/>
          <w:szCs w:val="28"/>
        </w:rPr>
        <w:t>Графа "</w:t>
      </w:r>
      <w:r w:rsidRPr="00A5766C">
        <w:rPr>
          <w:b/>
          <w:sz w:val="28"/>
          <w:szCs w:val="28"/>
        </w:rPr>
        <w:t>Сумма поступивших на счет денежных средств"</w:t>
      </w:r>
      <w:r w:rsidRPr="00A5766C">
        <w:rPr>
          <w:sz w:val="28"/>
          <w:szCs w:val="28"/>
        </w:rPr>
        <w:t xml:space="preserve"> заполняется только в случае, если общая сумма денежных поступлений на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2019 году указывается общая сумма денежных средств, поступивших на счет в 2018 году, если эта сумма превышает общий доход служащего (работника) и его супруги (супруга) за 2016, 2017 и 2018 годы. В этом случае к справке прилагается выписка о движении денежных средств по данному счету за отчетный период.</w:t>
      </w:r>
    </w:p>
    <w:p w:rsidR="003C3186" w:rsidRPr="003C3186" w:rsidRDefault="003C3186" w:rsidP="003C3186">
      <w:pPr>
        <w:ind w:firstLine="709"/>
        <w:jc w:val="both"/>
        <w:outlineLvl w:val="1"/>
        <w:rPr>
          <w:sz w:val="28"/>
          <w:szCs w:val="28"/>
        </w:rPr>
      </w:pPr>
      <w:r w:rsidRPr="003C3186">
        <w:rPr>
          <w:sz w:val="28"/>
          <w:szCs w:val="28"/>
        </w:rPr>
        <w:t>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rsidR="00F5045A" w:rsidRDefault="003F51A6" w:rsidP="00920520">
      <w:pPr>
        <w:ind w:firstLine="709"/>
        <w:jc w:val="both"/>
        <w:outlineLvl w:val="1"/>
        <w:rPr>
          <w:sz w:val="28"/>
          <w:szCs w:val="28"/>
        </w:rPr>
      </w:pPr>
      <w:r w:rsidRPr="00DD76B8">
        <w:rPr>
          <w:sz w:val="28"/>
          <w:szCs w:val="28"/>
        </w:rPr>
        <w:t>Распространены случаи, когда однажды открытый счет в банке, спустя несколько лет обнаруживается в ходе проверочных мероприятий. Например, при оформлении кредита банк открывает расчетный счет, с которого происходит погашение обязательств. После того, как заемщик выплачивает кредит и обязательств перед банком у него не остается, счет, с которого происходило погашение, остается открытым.</w:t>
      </w:r>
    </w:p>
    <w:p w:rsidR="003F51A6" w:rsidRPr="00DD76B8" w:rsidRDefault="003F51A6" w:rsidP="003F51A6">
      <w:pPr>
        <w:ind w:firstLine="709"/>
        <w:jc w:val="both"/>
        <w:outlineLvl w:val="1"/>
        <w:rPr>
          <w:sz w:val="28"/>
          <w:szCs w:val="28"/>
        </w:rPr>
      </w:pPr>
      <w:r w:rsidRPr="00DD76B8">
        <w:rPr>
          <w:sz w:val="28"/>
          <w:szCs w:val="28"/>
        </w:rPr>
        <w:t xml:space="preserve">В случае закрытия счета в банке, рекомендуется брать справку из банка, которая будет подтверждением верного заполнения вами раздела 4 Справки. </w:t>
      </w:r>
    </w:p>
    <w:p w:rsidR="00F5045A" w:rsidRDefault="00F5045A" w:rsidP="003F51A6">
      <w:pPr>
        <w:ind w:firstLine="709"/>
        <w:jc w:val="both"/>
        <w:outlineLvl w:val="1"/>
        <w:rPr>
          <w:sz w:val="28"/>
          <w:szCs w:val="28"/>
        </w:rPr>
      </w:pPr>
    </w:p>
    <w:p w:rsidR="003F51A6" w:rsidRPr="00DD76B8" w:rsidRDefault="003F51A6" w:rsidP="003F51A6">
      <w:pPr>
        <w:ind w:firstLine="709"/>
        <w:jc w:val="both"/>
        <w:outlineLvl w:val="1"/>
        <w:rPr>
          <w:b/>
          <w:sz w:val="28"/>
          <w:szCs w:val="28"/>
        </w:rPr>
      </w:pPr>
      <w:r w:rsidRPr="00DD76B8">
        <w:rPr>
          <w:b/>
          <w:sz w:val="28"/>
          <w:szCs w:val="28"/>
        </w:rPr>
        <w:t>Раздел 5</w:t>
      </w:r>
      <w:r w:rsidR="00D836A7" w:rsidRPr="00DD76B8">
        <w:rPr>
          <w:b/>
          <w:sz w:val="28"/>
          <w:szCs w:val="28"/>
        </w:rPr>
        <w:t xml:space="preserve"> </w:t>
      </w:r>
      <w:r w:rsidR="005F423D">
        <w:rPr>
          <w:b/>
          <w:sz w:val="28"/>
          <w:szCs w:val="28"/>
        </w:rPr>
        <w:t>«</w:t>
      </w:r>
      <w:r w:rsidR="00D836A7" w:rsidRPr="00DD76B8">
        <w:rPr>
          <w:b/>
          <w:sz w:val="28"/>
          <w:szCs w:val="28"/>
        </w:rPr>
        <w:t>Сведения о ценных бумагах</w:t>
      </w:r>
      <w:r w:rsidR="005F423D">
        <w:rPr>
          <w:b/>
          <w:sz w:val="28"/>
          <w:szCs w:val="28"/>
        </w:rPr>
        <w:t>»</w:t>
      </w:r>
    </w:p>
    <w:p w:rsidR="009139B3" w:rsidRPr="009139B3" w:rsidRDefault="009139B3" w:rsidP="00860765">
      <w:pPr>
        <w:ind w:firstLine="709"/>
        <w:jc w:val="both"/>
        <w:outlineLvl w:val="1"/>
        <w:rPr>
          <w:b/>
          <w:sz w:val="28"/>
          <w:szCs w:val="28"/>
        </w:rPr>
      </w:pPr>
      <w:r w:rsidRPr="009139B3">
        <w:rPr>
          <w:b/>
          <w:sz w:val="28"/>
          <w:szCs w:val="28"/>
        </w:rPr>
        <w:t>Подраздел 5.1. Акции и иное участие в коммерческих организациях и фондах</w:t>
      </w:r>
    </w:p>
    <w:p w:rsidR="00860765" w:rsidRPr="00860765" w:rsidRDefault="00860765" w:rsidP="00860765">
      <w:pPr>
        <w:ind w:firstLine="709"/>
        <w:jc w:val="both"/>
        <w:outlineLvl w:val="1"/>
        <w:rPr>
          <w:sz w:val="28"/>
          <w:szCs w:val="28"/>
        </w:rPr>
      </w:pPr>
      <w:r w:rsidRPr="00860765">
        <w:rPr>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"Сведения о доходах".</w:t>
      </w:r>
    </w:p>
    <w:p w:rsidR="00860765" w:rsidRDefault="00860765" w:rsidP="00860765">
      <w:pPr>
        <w:widowControl/>
        <w:ind w:firstLine="540"/>
        <w:jc w:val="both"/>
        <w:rPr>
          <w:rFonts w:eastAsiaTheme="minorHAnsi"/>
          <w:sz w:val="28"/>
          <w:szCs w:val="28"/>
          <w:lang w:eastAsia="en-US"/>
        </w:rPr>
      </w:pPr>
      <w:r>
        <w:rPr>
          <w:rFonts w:eastAsiaTheme="minorHAnsi"/>
          <w:sz w:val="28"/>
          <w:szCs w:val="28"/>
          <w:lang w:eastAsia="en-US"/>
        </w:rPr>
        <w:t>Если законодательством не предусмотрено формирование уставного капитала, то указывается "0 руб.".</w:t>
      </w:r>
    </w:p>
    <w:p w:rsidR="002C6D2C" w:rsidRPr="00DD76B8" w:rsidRDefault="002C6D2C" w:rsidP="002C6D2C">
      <w:pPr>
        <w:ind w:firstLine="709"/>
        <w:jc w:val="both"/>
        <w:outlineLvl w:val="1"/>
        <w:rPr>
          <w:sz w:val="28"/>
          <w:szCs w:val="28"/>
        </w:rPr>
      </w:pPr>
      <w:r w:rsidRPr="00DD76B8">
        <w:rPr>
          <w:sz w:val="28"/>
          <w:szCs w:val="28"/>
        </w:rPr>
        <w:t>Для того, чтобы узнать является ли служащий или его супруг (супруга) учредителем и(или) руководителем каких-либо организаций нужно обратится служащему и супругу (супруге) в любой налоговый орган, ответ будет готов в течении 30 дней.</w:t>
      </w:r>
    </w:p>
    <w:p w:rsidR="002C6D2C" w:rsidRPr="00DD76B8" w:rsidRDefault="002C6D2C" w:rsidP="003F51A6">
      <w:pPr>
        <w:ind w:firstLine="709"/>
        <w:jc w:val="both"/>
        <w:outlineLvl w:val="1"/>
        <w:rPr>
          <w:i/>
          <w:sz w:val="28"/>
          <w:szCs w:val="28"/>
        </w:rPr>
      </w:pPr>
    </w:p>
    <w:p w:rsidR="009139B3" w:rsidRPr="009139B3" w:rsidRDefault="009139B3" w:rsidP="003F51A6">
      <w:pPr>
        <w:ind w:firstLine="709"/>
        <w:jc w:val="both"/>
        <w:outlineLvl w:val="1"/>
        <w:rPr>
          <w:b/>
          <w:sz w:val="28"/>
          <w:szCs w:val="28"/>
        </w:rPr>
      </w:pPr>
      <w:r w:rsidRPr="009139B3">
        <w:rPr>
          <w:b/>
          <w:sz w:val="28"/>
          <w:szCs w:val="28"/>
        </w:rPr>
        <w:t>Подраздел 5.2. Иные ценные бумаги</w:t>
      </w:r>
    </w:p>
    <w:p w:rsidR="00920520" w:rsidRDefault="00920520" w:rsidP="009139B3">
      <w:pPr>
        <w:ind w:firstLine="709"/>
        <w:jc w:val="both"/>
        <w:outlineLvl w:val="1"/>
        <w:rPr>
          <w:sz w:val="28"/>
          <w:szCs w:val="28"/>
        </w:rPr>
      </w:pPr>
      <w:r w:rsidRPr="00920520">
        <w:rPr>
          <w:sz w:val="28"/>
          <w:szCs w:val="28"/>
        </w:rPr>
        <w:t>В подразделе 5.2 указываются все ценные бумаги по видам (облигации, векселя и другие), за исключением акций, указанных в подразделе 5.1.</w:t>
      </w:r>
    </w:p>
    <w:p w:rsidR="009139B3" w:rsidRPr="009139B3" w:rsidRDefault="009139B3" w:rsidP="009139B3">
      <w:pPr>
        <w:ind w:firstLine="709"/>
        <w:jc w:val="both"/>
        <w:outlineLvl w:val="1"/>
        <w:rPr>
          <w:sz w:val="28"/>
          <w:szCs w:val="28"/>
        </w:rPr>
      </w:pPr>
      <w:r w:rsidRPr="009139B3">
        <w:rPr>
          <w:sz w:val="28"/>
          <w:szCs w:val="28"/>
        </w:rPr>
        <w:t>Государственный сертификат на материнский (семейный) капитал не является ценной бумагой и не подлежит указанию в подразделе 5.2 справки.</w:t>
      </w:r>
    </w:p>
    <w:p w:rsidR="009139B3" w:rsidRDefault="009139B3" w:rsidP="003F51A6">
      <w:pPr>
        <w:ind w:firstLine="709"/>
        <w:jc w:val="both"/>
        <w:outlineLvl w:val="1"/>
        <w:rPr>
          <w:sz w:val="28"/>
          <w:szCs w:val="28"/>
        </w:rPr>
      </w:pPr>
    </w:p>
    <w:p w:rsidR="003F51A6" w:rsidRPr="00DD76B8" w:rsidRDefault="003F51A6" w:rsidP="003F51A6">
      <w:pPr>
        <w:ind w:firstLine="709"/>
        <w:jc w:val="both"/>
        <w:outlineLvl w:val="1"/>
        <w:rPr>
          <w:b/>
          <w:sz w:val="28"/>
          <w:szCs w:val="28"/>
        </w:rPr>
      </w:pPr>
      <w:r w:rsidRPr="00DD76B8">
        <w:rPr>
          <w:b/>
          <w:sz w:val="28"/>
          <w:szCs w:val="28"/>
        </w:rPr>
        <w:t>Раздел 6</w:t>
      </w:r>
      <w:r w:rsidR="00D836A7" w:rsidRPr="00DD76B8">
        <w:rPr>
          <w:b/>
          <w:sz w:val="28"/>
          <w:szCs w:val="28"/>
        </w:rPr>
        <w:t xml:space="preserve"> </w:t>
      </w:r>
      <w:r w:rsidR="005F423D">
        <w:rPr>
          <w:b/>
          <w:sz w:val="28"/>
          <w:szCs w:val="28"/>
        </w:rPr>
        <w:t>«</w:t>
      </w:r>
      <w:r w:rsidR="00D836A7" w:rsidRPr="00DD76B8">
        <w:rPr>
          <w:b/>
          <w:sz w:val="28"/>
          <w:szCs w:val="28"/>
        </w:rPr>
        <w:t>Сведения об обязательствах имущественного характера</w:t>
      </w:r>
      <w:r w:rsidR="005F423D">
        <w:rPr>
          <w:b/>
          <w:sz w:val="28"/>
          <w:szCs w:val="28"/>
        </w:rPr>
        <w:t>»</w:t>
      </w:r>
    </w:p>
    <w:p w:rsidR="000D423E" w:rsidRPr="002C6D2C" w:rsidRDefault="002C6D2C" w:rsidP="003F51A6">
      <w:pPr>
        <w:ind w:firstLine="709"/>
        <w:jc w:val="both"/>
        <w:outlineLvl w:val="1"/>
        <w:rPr>
          <w:b/>
          <w:sz w:val="28"/>
          <w:szCs w:val="28"/>
        </w:rPr>
      </w:pPr>
      <w:r w:rsidRPr="002C6D2C">
        <w:rPr>
          <w:b/>
          <w:sz w:val="28"/>
          <w:szCs w:val="28"/>
        </w:rPr>
        <w:t>Подраздел 6.1. Объекты недвижимого имущества, находящиеся в пользовании</w:t>
      </w:r>
    </w:p>
    <w:p w:rsidR="000D423E" w:rsidRPr="00DD76B8" w:rsidRDefault="000D423E" w:rsidP="000D423E">
      <w:pPr>
        <w:ind w:firstLine="709"/>
        <w:jc w:val="both"/>
        <w:outlineLvl w:val="1"/>
        <w:rPr>
          <w:sz w:val="28"/>
          <w:szCs w:val="28"/>
        </w:rPr>
      </w:pPr>
      <w:r w:rsidRPr="00DD76B8">
        <w:rPr>
          <w:sz w:val="28"/>
          <w:szCs w:val="28"/>
        </w:rPr>
        <w:t xml:space="preserve">В данном подразделе указывается </w:t>
      </w:r>
      <w:r w:rsidRPr="002C6D2C">
        <w:rPr>
          <w:sz w:val="28"/>
          <w:szCs w:val="28"/>
        </w:rPr>
        <w:t>недвижимое имущество</w:t>
      </w:r>
      <w:r w:rsidRPr="00DD76B8">
        <w:rPr>
          <w:sz w:val="28"/>
          <w:szCs w:val="28"/>
        </w:rPr>
        <w:t xml:space="preserve">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w:t>
      </w:r>
    </w:p>
    <w:p w:rsidR="00F5045A" w:rsidRDefault="00F5045A" w:rsidP="00BA6207">
      <w:pPr>
        <w:ind w:firstLine="709"/>
        <w:jc w:val="both"/>
        <w:outlineLvl w:val="1"/>
        <w:rPr>
          <w:i/>
          <w:sz w:val="28"/>
          <w:szCs w:val="28"/>
        </w:rPr>
      </w:pPr>
    </w:p>
    <w:p w:rsidR="00BA6207" w:rsidRPr="00DD76B8" w:rsidRDefault="000D423E" w:rsidP="00BA6207">
      <w:pPr>
        <w:ind w:firstLine="709"/>
        <w:jc w:val="both"/>
        <w:outlineLvl w:val="1"/>
        <w:rPr>
          <w:i/>
          <w:sz w:val="28"/>
          <w:szCs w:val="28"/>
        </w:rPr>
      </w:pPr>
      <w:r w:rsidRPr="00DD76B8">
        <w:rPr>
          <w:i/>
          <w:sz w:val="28"/>
          <w:szCs w:val="28"/>
        </w:rPr>
        <w:t xml:space="preserve">Пример: Лицо в своей справке о доходах не указала информацию о пользовании квартирой. </w:t>
      </w:r>
      <w:r w:rsidR="00BA6207" w:rsidRPr="00DD76B8">
        <w:rPr>
          <w:i/>
          <w:sz w:val="28"/>
          <w:szCs w:val="28"/>
        </w:rPr>
        <w:t>Прокуратурой представлены акты о проживании в жилом помещении</w:t>
      </w:r>
      <w:r w:rsidR="00F5045A">
        <w:rPr>
          <w:i/>
          <w:sz w:val="28"/>
          <w:szCs w:val="28"/>
        </w:rPr>
        <w:t>.</w:t>
      </w:r>
      <w:r w:rsidR="00BA6207" w:rsidRPr="00DD76B8">
        <w:rPr>
          <w:i/>
          <w:sz w:val="28"/>
          <w:szCs w:val="28"/>
        </w:rPr>
        <w:t xml:space="preserve"> </w:t>
      </w:r>
      <w:r w:rsidR="00E93966" w:rsidRPr="00DD76B8">
        <w:rPr>
          <w:i/>
          <w:sz w:val="28"/>
          <w:szCs w:val="28"/>
        </w:rPr>
        <w:t>С</w:t>
      </w:r>
      <w:r w:rsidR="00BA6207" w:rsidRPr="00DD76B8">
        <w:rPr>
          <w:i/>
          <w:sz w:val="28"/>
          <w:szCs w:val="28"/>
        </w:rPr>
        <w:t xml:space="preserve">обственником квартиры, является мать лица, в квартире никто не зарегистрирован. По словам соседей, подписавших указанные акты, в данной квартире более года проживает </w:t>
      </w:r>
      <w:r w:rsidR="005D531B" w:rsidRPr="00DD76B8">
        <w:rPr>
          <w:i/>
          <w:sz w:val="28"/>
          <w:szCs w:val="28"/>
        </w:rPr>
        <w:t>проверяемое лицо</w:t>
      </w:r>
      <w:r w:rsidR="00BA6207" w:rsidRPr="00DD76B8">
        <w:rPr>
          <w:i/>
          <w:sz w:val="28"/>
          <w:szCs w:val="28"/>
        </w:rPr>
        <w:t xml:space="preserve">. </w:t>
      </w:r>
    </w:p>
    <w:p w:rsidR="00BA6207" w:rsidRPr="00DD76B8" w:rsidRDefault="00BA6207" w:rsidP="00BA6207">
      <w:pPr>
        <w:ind w:firstLine="709"/>
        <w:jc w:val="both"/>
        <w:outlineLvl w:val="1"/>
        <w:rPr>
          <w:i/>
          <w:sz w:val="28"/>
          <w:szCs w:val="28"/>
        </w:rPr>
      </w:pPr>
      <w:r w:rsidRPr="00DD76B8">
        <w:rPr>
          <w:i/>
          <w:sz w:val="28"/>
          <w:szCs w:val="28"/>
        </w:rPr>
        <w:t xml:space="preserve">Косвенным подтверждением фактического проживания </w:t>
      </w:r>
      <w:r w:rsidR="005D531B" w:rsidRPr="00DD76B8">
        <w:rPr>
          <w:i/>
          <w:sz w:val="28"/>
          <w:szCs w:val="28"/>
        </w:rPr>
        <w:t>лица</w:t>
      </w:r>
      <w:r w:rsidRPr="00DD76B8">
        <w:rPr>
          <w:i/>
          <w:sz w:val="28"/>
          <w:szCs w:val="28"/>
        </w:rPr>
        <w:t xml:space="preserve"> в указанной квартире является тот факт, что в ходе проверки представлены копии обращений </w:t>
      </w:r>
      <w:r w:rsidR="005D531B" w:rsidRPr="00DD76B8">
        <w:rPr>
          <w:i/>
          <w:sz w:val="28"/>
          <w:szCs w:val="28"/>
        </w:rPr>
        <w:t>лица</w:t>
      </w:r>
      <w:r w:rsidRPr="00DD76B8">
        <w:rPr>
          <w:i/>
          <w:sz w:val="28"/>
          <w:szCs w:val="28"/>
        </w:rPr>
        <w:t xml:space="preserve"> в прокуратуру для принятия мер прокурорского реагирования, где </w:t>
      </w:r>
      <w:r w:rsidR="00F5045A">
        <w:rPr>
          <w:i/>
          <w:sz w:val="28"/>
          <w:szCs w:val="28"/>
        </w:rPr>
        <w:t xml:space="preserve">для ответа </w:t>
      </w:r>
      <w:r w:rsidRPr="00DD76B8">
        <w:rPr>
          <w:i/>
          <w:sz w:val="28"/>
          <w:szCs w:val="28"/>
        </w:rPr>
        <w:t>указан почтовый адрес</w:t>
      </w:r>
      <w:r w:rsidR="005D531B" w:rsidRPr="00DD76B8">
        <w:rPr>
          <w:i/>
          <w:sz w:val="28"/>
          <w:szCs w:val="28"/>
        </w:rPr>
        <w:t xml:space="preserve"> данной квартиры</w:t>
      </w:r>
      <w:r w:rsidRPr="00DD76B8">
        <w:rPr>
          <w:i/>
          <w:sz w:val="28"/>
          <w:szCs w:val="28"/>
        </w:rPr>
        <w:t xml:space="preserve">. </w:t>
      </w:r>
    </w:p>
    <w:p w:rsidR="003F51A6" w:rsidRPr="00DD76B8" w:rsidRDefault="003F51A6" w:rsidP="003F51A6">
      <w:pPr>
        <w:ind w:firstLine="709"/>
        <w:jc w:val="both"/>
        <w:outlineLvl w:val="1"/>
        <w:rPr>
          <w:sz w:val="28"/>
          <w:szCs w:val="28"/>
        </w:rPr>
      </w:pPr>
      <w:r w:rsidRPr="00DD76B8">
        <w:rPr>
          <w:sz w:val="28"/>
          <w:szCs w:val="28"/>
        </w:rPr>
        <w:t xml:space="preserve">При заполнении раздела 6.1 Справки </w:t>
      </w:r>
      <w:r w:rsidR="005F423D">
        <w:rPr>
          <w:sz w:val="28"/>
          <w:szCs w:val="28"/>
        </w:rPr>
        <w:t>«</w:t>
      </w:r>
      <w:r w:rsidRPr="00DD76B8">
        <w:rPr>
          <w:sz w:val="28"/>
          <w:szCs w:val="28"/>
        </w:rPr>
        <w:t>объекты недвижимого имущества, находящиеся в пользовании</w:t>
      </w:r>
      <w:r w:rsidR="005F423D">
        <w:rPr>
          <w:sz w:val="28"/>
          <w:szCs w:val="28"/>
        </w:rPr>
        <w:t>»</w:t>
      </w:r>
      <w:r w:rsidRPr="00DD76B8">
        <w:rPr>
          <w:sz w:val="28"/>
          <w:szCs w:val="28"/>
        </w:rPr>
        <w:t xml:space="preserve"> необходимо сверять с адресом регистрации по месту жительства, указанным на </w:t>
      </w:r>
      <w:r w:rsidR="007A2A41">
        <w:rPr>
          <w:sz w:val="28"/>
          <w:szCs w:val="28"/>
        </w:rPr>
        <w:t>титульном</w:t>
      </w:r>
      <w:r w:rsidRPr="00DD76B8">
        <w:rPr>
          <w:sz w:val="28"/>
          <w:szCs w:val="28"/>
        </w:rPr>
        <w:t xml:space="preserve"> </w:t>
      </w:r>
      <w:r w:rsidR="007A2A41">
        <w:rPr>
          <w:sz w:val="28"/>
          <w:szCs w:val="28"/>
        </w:rPr>
        <w:t>листе</w:t>
      </w:r>
      <w:r w:rsidRPr="00DD76B8">
        <w:rPr>
          <w:sz w:val="28"/>
          <w:szCs w:val="28"/>
        </w:rPr>
        <w:t xml:space="preserve"> Справки. Зачастую, при отсутствии имущества в разделе 3 не указывают квартиру по адресу регистрации места жительства в разделе 6.1.</w:t>
      </w:r>
    </w:p>
    <w:p w:rsidR="00481331" w:rsidRPr="00DD76B8" w:rsidRDefault="007A2A41" w:rsidP="003F51A6">
      <w:pPr>
        <w:ind w:firstLine="709"/>
        <w:jc w:val="both"/>
        <w:outlineLvl w:val="1"/>
        <w:rPr>
          <w:sz w:val="28"/>
          <w:szCs w:val="28"/>
        </w:rPr>
      </w:pPr>
      <w:r>
        <w:rPr>
          <w:sz w:val="28"/>
          <w:szCs w:val="28"/>
        </w:rPr>
        <w:t>Н</w:t>
      </w:r>
      <w:r w:rsidR="00481331" w:rsidRPr="00DD76B8">
        <w:rPr>
          <w:sz w:val="28"/>
          <w:szCs w:val="28"/>
        </w:rPr>
        <w:t>е требуется в данном подразделе справки одного из супругов указывать все объекты недвижимости, находящиеся в собственности другого супруга, при условии, что эти объекты указаны в разделе 3.1 соответствующей справки (аналогично в отношении несовершеннолетних детей).</w:t>
      </w:r>
    </w:p>
    <w:p w:rsidR="00523FE9" w:rsidRDefault="000D423E" w:rsidP="003F51A6">
      <w:pPr>
        <w:ind w:firstLine="709"/>
        <w:jc w:val="both"/>
        <w:outlineLvl w:val="1"/>
        <w:rPr>
          <w:i/>
          <w:sz w:val="28"/>
          <w:szCs w:val="28"/>
        </w:rPr>
      </w:pPr>
      <w:r w:rsidRPr="00DD76B8">
        <w:rPr>
          <w:i/>
          <w:sz w:val="28"/>
          <w:szCs w:val="28"/>
        </w:rPr>
        <w:t>Пример:</w:t>
      </w:r>
      <w:r w:rsidR="00481331" w:rsidRPr="00DD76B8">
        <w:rPr>
          <w:i/>
          <w:sz w:val="28"/>
          <w:szCs w:val="28"/>
        </w:rPr>
        <w:t xml:space="preserve"> у служащего квартира в </w:t>
      </w:r>
      <w:r w:rsidR="00523FE9" w:rsidRPr="00DD76B8">
        <w:rPr>
          <w:i/>
          <w:sz w:val="28"/>
          <w:szCs w:val="28"/>
        </w:rPr>
        <w:t>индивидуальной собственности,</w:t>
      </w:r>
      <w:r w:rsidR="00481331" w:rsidRPr="00DD76B8">
        <w:rPr>
          <w:i/>
          <w:sz w:val="28"/>
          <w:szCs w:val="28"/>
        </w:rPr>
        <w:t xml:space="preserve"> и она отражена в разделе 3.1 справки</w:t>
      </w:r>
      <w:r w:rsidR="00523FE9" w:rsidRPr="00DD76B8">
        <w:rPr>
          <w:i/>
          <w:sz w:val="28"/>
          <w:szCs w:val="28"/>
        </w:rPr>
        <w:t>,</w:t>
      </w:r>
      <w:r w:rsidR="00481331" w:rsidRPr="00DD76B8">
        <w:rPr>
          <w:i/>
          <w:sz w:val="28"/>
          <w:szCs w:val="28"/>
        </w:rPr>
        <w:t xml:space="preserve"> супруг</w:t>
      </w:r>
      <w:r w:rsidR="00753972">
        <w:rPr>
          <w:i/>
          <w:sz w:val="28"/>
          <w:szCs w:val="28"/>
        </w:rPr>
        <w:t>а</w:t>
      </w:r>
      <w:r w:rsidR="00481331" w:rsidRPr="00DD76B8">
        <w:rPr>
          <w:i/>
          <w:sz w:val="28"/>
          <w:szCs w:val="28"/>
        </w:rPr>
        <w:t xml:space="preserve"> и несовершеннолетний ребенок имеют регистрацию </w:t>
      </w:r>
      <w:r w:rsidR="00523FE9" w:rsidRPr="00DD76B8">
        <w:rPr>
          <w:i/>
          <w:sz w:val="28"/>
          <w:szCs w:val="28"/>
        </w:rPr>
        <w:t xml:space="preserve">по данному адресу, то нет необходимости указывать эту квартиру в разделе 6.1 </w:t>
      </w:r>
      <w:r w:rsidR="005F423D">
        <w:rPr>
          <w:i/>
          <w:sz w:val="28"/>
          <w:szCs w:val="28"/>
        </w:rPr>
        <w:t>«</w:t>
      </w:r>
      <w:r w:rsidR="00523FE9" w:rsidRPr="00DD76B8">
        <w:rPr>
          <w:i/>
          <w:sz w:val="28"/>
          <w:szCs w:val="28"/>
        </w:rPr>
        <w:t>Объекты недвижимого имущества, находящиеся в пользовании</w:t>
      </w:r>
      <w:r w:rsidR="005F423D">
        <w:rPr>
          <w:i/>
          <w:sz w:val="28"/>
          <w:szCs w:val="28"/>
        </w:rPr>
        <w:t>»</w:t>
      </w:r>
      <w:r w:rsidR="00523FE9" w:rsidRPr="00DD76B8">
        <w:rPr>
          <w:i/>
          <w:sz w:val="28"/>
          <w:szCs w:val="28"/>
        </w:rPr>
        <w:t xml:space="preserve"> супруг</w:t>
      </w:r>
      <w:r w:rsidR="00753972">
        <w:rPr>
          <w:i/>
          <w:sz w:val="28"/>
          <w:szCs w:val="28"/>
        </w:rPr>
        <w:t>и</w:t>
      </w:r>
      <w:r w:rsidR="00523FE9" w:rsidRPr="00DD76B8">
        <w:rPr>
          <w:i/>
          <w:sz w:val="28"/>
          <w:szCs w:val="28"/>
        </w:rPr>
        <w:t xml:space="preserve"> и ребёнка.</w:t>
      </w:r>
    </w:p>
    <w:p w:rsidR="007A2A41" w:rsidRPr="007A2A41" w:rsidRDefault="007A2A41" w:rsidP="007A2A41">
      <w:pPr>
        <w:ind w:firstLine="709"/>
        <w:jc w:val="both"/>
        <w:outlineLvl w:val="1"/>
        <w:rPr>
          <w:sz w:val="28"/>
          <w:szCs w:val="28"/>
        </w:rPr>
      </w:pPr>
      <w:r w:rsidRPr="007A2A41">
        <w:rPr>
          <w:sz w:val="28"/>
          <w:szCs w:val="28"/>
        </w:rPr>
        <w:t>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в подраздел 6.1 не вносятся.</w:t>
      </w:r>
    </w:p>
    <w:p w:rsidR="007A2A41" w:rsidRPr="007A2A41" w:rsidRDefault="007A2A41" w:rsidP="007A2A41">
      <w:pPr>
        <w:ind w:firstLine="709"/>
        <w:jc w:val="both"/>
        <w:outlineLvl w:val="1"/>
        <w:rPr>
          <w:sz w:val="28"/>
          <w:szCs w:val="28"/>
        </w:rPr>
      </w:pPr>
      <w:r w:rsidRPr="007A2A41">
        <w:rPr>
          <w:sz w:val="28"/>
          <w:szCs w:val="28"/>
        </w:rPr>
        <w:t>При этом данные доли собственности должны быть отражены в подразделе 3.1 справок служащего (работника) и его супруги (супруга).</w:t>
      </w:r>
    </w:p>
    <w:p w:rsidR="007A2A41" w:rsidRDefault="007A2A41" w:rsidP="007A2A41">
      <w:pPr>
        <w:widowControl/>
        <w:ind w:firstLine="540"/>
        <w:jc w:val="both"/>
        <w:outlineLvl w:val="0"/>
        <w:rPr>
          <w:rFonts w:eastAsiaTheme="minorHAnsi"/>
          <w:b/>
          <w:bCs/>
          <w:sz w:val="28"/>
          <w:szCs w:val="28"/>
          <w:lang w:eastAsia="en-US"/>
        </w:rPr>
      </w:pPr>
    </w:p>
    <w:p w:rsidR="007A2A41" w:rsidRDefault="007A2A41" w:rsidP="007A2A41">
      <w:pPr>
        <w:widowControl/>
        <w:ind w:firstLine="540"/>
        <w:jc w:val="both"/>
        <w:outlineLvl w:val="0"/>
        <w:rPr>
          <w:rFonts w:eastAsiaTheme="minorHAnsi"/>
          <w:b/>
          <w:bCs/>
          <w:sz w:val="28"/>
          <w:szCs w:val="28"/>
          <w:lang w:eastAsia="en-US"/>
        </w:rPr>
      </w:pPr>
      <w:r>
        <w:rPr>
          <w:rFonts w:eastAsiaTheme="minorHAnsi"/>
          <w:b/>
          <w:bCs/>
          <w:sz w:val="28"/>
          <w:szCs w:val="28"/>
          <w:lang w:eastAsia="en-US"/>
        </w:rPr>
        <w:t>Подраздел 6.2. Срочные обязательства финансового характера</w:t>
      </w:r>
    </w:p>
    <w:p w:rsidR="00E16C5D" w:rsidRPr="007A2A41" w:rsidRDefault="007A2A41" w:rsidP="003F51A6">
      <w:pPr>
        <w:ind w:firstLine="709"/>
        <w:jc w:val="both"/>
        <w:outlineLvl w:val="1"/>
        <w:rPr>
          <w:sz w:val="28"/>
          <w:szCs w:val="28"/>
        </w:rPr>
      </w:pPr>
      <w:r w:rsidRPr="007A2A41">
        <w:rPr>
          <w:sz w:val="28"/>
          <w:szCs w:val="28"/>
        </w:rPr>
        <w:t>В данном подразделе указывается каждое имеющееся на отчетную дату срочное обязательство финансового характера на сумму, равную или превышающую 500 000 руб., кредитором или должником по которым является служащий (работник), его супруга (супруг), несовершеннолетний ребенок.</w:t>
      </w:r>
    </w:p>
    <w:p w:rsidR="004D1B9E" w:rsidRPr="004D1B9E" w:rsidRDefault="004D1B9E" w:rsidP="004D1B9E">
      <w:pPr>
        <w:ind w:firstLine="709"/>
        <w:jc w:val="both"/>
        <w:outlineLvl w:val="1"/>
        <w:rPr>
          <w:sz w:val="28"/>
          <w:szCs w:val="28"/>
        </w:rPr>
      </w:pPr>
      <w:r w:rsidRPr="004D1B9E">
        <w:rPr>
          <w:sz w:val="28"/>
          <w:szCs w:val="28"/>
        </w:rPr>
        <w:t xml:space="preserve">В графе </w:t>
      </w:r>
      <w:r w:rsidRPr="004D1B9E">
        <w:rPr>
          <w:b/>
          <w:sz w:val="28"/>
          <w:szCs w:val="28"/>
        </w:rPr>
        <w:t>"Содержание обязательства"</w:t>
      </w:r>
      <w:r w:rsidRPr="004D1B9E">
        <w:rPr>
          <w:sz w:val="28"/>
          <w:szCs w:val="28"/>
        </w:rPr>
        <w:t xml:space="preserve"> указывается существо обязательства (заем, кредит и другие).</w:t>
      </w:r>
    </w:p>
    <w:p w:rsidR="004D1B9E" w:rsidRPr="004D1B9E" w:rsidRDefault="004D1B9E" w:rsidP="004D1B9E">
      <w:pPr>
        <w:ind w:firstLine="709"/>
        <w:jc w:val="both"/>
        <w:outlineLvl w:val="1"/>
        <w:rPr>
          <w:sz w:val="28"/>
          <w:szCs w:val="28"/>
        </w:rPr>
      </w:pPr>
      <w:r w:rsidRPr="004D1B9E">
        <w:rPr>
          <w:sz w:val="28"/>
          <w:szCs w:val="28"/>
        </w:rPr>
        <w:t xml:space="preserve">В графе </w:t>
      </w:r>
      <w:r w:rsidRPr="004D1B9E">
        <w:rPr>
          <w:b/>
          <w:sz w:val="28"/>
          <w:szCs w:val="28"/>
        </w:rPr>
        <w:t>"Кредитор (должник)"</w:t>
      </w:r>
      <w:r w:rsidRPr="004D1B9E">
        <w:rPr>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w:t>
      </w:r>
    </w:p>
    <w:p w:rsidR="004D1B9E" w:rsidRPr="004D1B9E" w:rsidRDefault="004D1B9E" w:rsidP="004D1B9E">
      <w:pPr>
        <w:ind w:firstLine="709"/>
        <w:jc w:val="both"/>
        <w:outlineLvl w:val="1"/>
        <w:rPr>
          <w:sz w:val="28"/>
          <w:szCs w:val="28"/>
        </w:rPr>
      </w:pPr>
      <w:r w:rsidRPr="004D1B9E">
        <w:rPr>
          <w:sz w:val="28"/>
          <w:szCs w:val="28"/>
        </w:rPr>
        <w:t xml:space="preserve">Данный подраздел также подлежит заполнению в случае, если лицо, в отношении которого представляются сведения, является </w:t>
      </w:r>
      <w:proofErr w:type="spellStart"/>
      <w:r w:rsidRPr="004D1B9E">
        <w:rPr>
          <w:sz w:val="28"/>
          <w:szCs w:val="28"/>
        </w:rPr>
        <w:t>созаемщиком</w:t>
      </w:r>
      <w:proofErr w:type="spellEnd"/>
      <w:r w:rsidRPr="004D1B9E">
        <w:rPr>
          <w:sz w:val="28"/>
          <w:szCs w:val="28"/>
        </w:rPr>
        <w:t>.</w:t>
      </w:r>
    </w:p>
    <w:p w:rsidR="004D1B9E" w:rsidRPr="004D1B9E" w:rsidRDefault="004D1B9E" w:rsidP="004D1B9E">
      <w:pPr>
        <w:ind w:firstLine="709"/>
        <w:jc w:val="both"/>
        <w:outlineLvl w:val="1"/>
        <w:rPr>
          <w:sz w:val="28"/>
          <w:szCs w:val="28"/>
        </w:rPr>
      </w:pPr>
      <w:r w:rsidRPr="004D1B9E">
        <w:rPr>
          <w:sz w:val="28"/>
          <w:szCs w:val="28"/>
        </w:rPr>
        <w:t xml:space="preserve">В графе </w:t>
      </w:r>
      <w:r w:rsidRPr="004D1B9E">
        <w:rPr>
          <w:b/>
          <w:sz w:val="28"/>
          <w:szCs w:val="28"/>
        </w:rPr>
        <w:t>"Основание возникновения"</w:t>
      </w:r>
      <w:r w:rsidRPr="004D1B9E">
        <w:rPr>
          <w:sz w:val="28"/>
          <w:szCs w:val="28"/>
        </w:rPr>
        <w:t xml:space="preserve"> указываются основание возникновения обязательства, а также реквизиты (дата, номер) соответствующего договора или акта.</w:t>
      </w:r>
    </w:p>
    <w:p w:rsidR="007A2A41" w:rsidRDefault="004D1B9E" w:rsidP="004D1B9E">
      <w:pPr>
        <w:ind w:firstLine="709"/>
        <w:jc w:val="both"/>
        <w:outlineLvl w:val="1"/>
        <w:rPr>
          <w:sz w:val="28"/>
          <w:szCs w:val="28"/>
        </w:rPr>
      </w:pPr>
      <w:r w:rsidRPr="004D1B9E">
        <w:rPr>
          <w:sz w:val="28"/>
          <w:szCs w:val="28"/>
        </w:rPr>
        <w:t xml:space="preserve">В графе </w:t>
      </w:r>
      <w:r w:rsidRPr="004D1B9E">
        <w:rPr>
          <w:b/>
          <w:sz w:val="28"/>
          <w:szCs w:val="28"/>
        </w:rPr>
        <w:t>"Сумма обязательства/размер обязательства по состоянию на отчетную дату"</w:t>
      </w:r>
      <w:r w:rsidRPr="004D1B9E">
        <w:rPr>
          <w:sz w:val="28"/>
          <w:szCs w:val="28"/>
        </w:rPr>
        <w:t xml:space="preserve"> указываются сумма основного обязательства (без суммы процентов) (т.е. сумма кредита, долга) и размер обязательства (оставшийся непогашенным долг с суммой процентов) по состоянию на отчетную дату. Для обязательств, выраженных в иностранной валюте, сумма указывается в рублях по курсу Банка России на отчетную дату.</w:t>
      </w:r>
    </w:p>
    <w:p w:rsidR="004D1B9E" w:rsidRPr="004D1B9E" w:rsidRDefault="004D1B9E" w:rsidP="004D1B9E">
      <w:pPr>
        <w:ind w:firstLine="709"/>
        <w:jc w:val="both"/>
        <w:outlineLvl w:val="1"/>
        <w:rPr>
          <w:sz w:val="28"/>
          <w:szCs w:val="28"/>
        </w:rPr>
      </w:pPr>
      <w:r w:rsidRPr="004D1B9E">
        <w:rPr>
          <w:sz w:val="28"/>
          <w:szCs w:val="28"/>
        </w:rPr>
        <w:t>В случае если на отчетную дату размер обязательства (оставшийся непогашенным долг с суммой процентов) составил менее 500 000 руб., то такое финансовое обязательство в справке не указывается.</w:t>
      </w:r>
    </w:p>
    <w:p w:rsidR="004D1B9E" w:rsidRDefault="004D1B9E" w:rsidP="004D1B9E">
      <w:pPr>
        <w:ind w:firstLine="709"/>
        <w:jc w:val="both"/>
        <w:outlineLvl w:val="1"/>
        <w:rPr>
          <w:sz w:val="28"/>
          <w:szCs w:val="28"/>
        </w:rPr>
      </w:pPr>
      <w:r w:rsidRPr="004D1B9E">
        <w:rPr>
          <w:sz w:val="28"/>
          <w:szCs w:val="28"/>
        </w:rPr>
        <w:t xml:space="preserve">В графе </w:t>
      </w:r>
      <w:r w:rsidRPr="004D1B9E">
        <w:rPr>
          <w:b/>
          <w:sz w:val="28"/>
          <w:szCs w:val="28"/>
        </w:rPr>
        <w:t>"Условия обязательства"</w:t>
      </w:r>
      <w:r w:rsidRPr="004D1B9E">
        <w:rPr>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 обязательства гарантии и поручительства.</w:t>
      </w:r>
    </w:p>
    <w:p w:rsidR="004D1B9E" w:rsidRDefault="004D1B9E" w:rsidP="004D1B9E">
      <w:pPr>
        <w:ind w:firstLine="709"/>
        <w:jc w:val="both"/>
        <w:outlineLvl w:val="1"/>
        <w:rPr>
          <w:sz w:val="28"/>
          <w:szCs w:val="28"/>
        </w:rPr>
      </w:pPr>
    </w:p>
    <w:p w:rsidR="003F51A6" w:rsidRPr="00DD76B8" w:rsidRDefault="003F51A6" w:rsidP="003F51A6">
      <w:pPr>
        <w:ind w:firstLine="709"/>
        <w:jc w:val="both"/>
        <w:outlineLvl w:val="1"/>
        <w:rPr>
          <w:sz w:val="28"/>
          <w:szCs w:val="28"/>
        </w:rPr>
      </w:pPr>
      <w:r w:rsidRPr="00DD76B8">
        <w:rPr>
          <w:sz w:val="28"/>
          <w:szCs w:val="28"/>
        </w:rPr>
        <w:t>Часто встречающаяся ошибка – не указание договоров долевого участия в строительстве квартиры в разделе 6.2. Если обязательства по уплате стоимости объекта недвижимости выполнены участником долевого строительства, а квартира еще не передана по акту приема-передачи, сведения об этом имуществе подлежат отражению в разделе 6.2. После принятия имущества участником долевого участия следует заполнить раздел 3.1 Справки.</w:t>
      </w:r>
    </w:p>
    <w:p w:rsidR="000902B1" w:rsidRDefault="000902B1" w:rsidP="00785C59">
      <w:pPr>
        <w:ind w:firstLine="709"/>
        <w:jc w:val="both"/>
        <w:outlineLvl w:val="1"/>
        <w:rPr>
          <w:sz w:val="28"/>
          <w:szCs w:val="28"/>
        </w:rPr>
      </w:pPr>
    </w:p>
    <w:p w:rsidR="003F51A6" w:rsidRPr="00DD76B8" w:rsidRDefault="003F51A6" w:rsidP="003F51A6">
      <w:pPr>
        <w:ind w:firstLine="709"/>
        <w:jc w:val="both"/>
        <w:outlineLvl w:val="1"/>
        <w:rPr>
          <w:sz w:val="28"/>
          <w:szCs w:val="28"/>
        </w:rPr>
      </w:pPr>
    </w:p>
    <w:p w:rsidR="003F51A6" w:rsidRPr="00DD76B8" w:rsidRDefault="003F51A6" w:rsidP="003F51A6">
      <w:pPr>
        <w:ind w:firstLine="709"/>
        <w:jc w:val="both"/>
        <w:outlineLvl w:val="1"/>
        <w:rPr>
          <w:b/>
          <w:sz w:val="28"/>
          <w:szCs w:val="28"/>
        </w:rPr>
      </w:pPr>
      <w:r w:rsidRPr="00DD76B8">
        <w:rPr>
          <w:b/>
          <w:sz w:val="28"/>
          <w:szCs w:val="28"/>
        </w:rPr>
        <w:t>Раздел 7</w:t>
      </w:r>
      <w:r w:rsidR="00D836A7" w:rsidRPr="00DD76B8">
        <w:rPr>
          <w:b/>
          <w:sz w:val="28"/>
          <w:szCs w:val="28"/>
        </w:rPr>
        <w:t xml:space="preserve"> </w:t>
      </w:r>
      <w:r w:rsidR="005F423D">
        <w:rPr>
          <w:b/>
          <w:sz w:val="28"/>
          <w:szCs w:val="28"/>
        </w:rPr>
        <w:t>«</w:t>
      </w:r>
      <w:r w:rsidR="00785C59" w:rsidRPr="00DD76B8">
        <w:rPr>
          <w:b/>
          <w:sz w:val="28"/>
          <w:szCs w:val="28"/>
        </w:rPr>
        <w:t>Сведения о недвижимом имуществе, транспортных средствах и ценных бумагах, отчуждаемых в течение отчетного периода в результате безвозмездной сделки</w:t>
      </w:r>
      <w:r w:rsidR="005F423D">
        <w:rPr>
          <w:b/>
          <w:sz w:val="28"/>
          <w:szCs w:val="28"/>
        </w:rPr>
        <w:t>»</w:t>
      </w:r>
    </w:p>
    <w:p w:rsidR="00B74E30" w:rsidRPr="00B74E30" w:rsidRDefault="00B74E30" w:rsidP="00B74E30">
      <w:pPr>
        <w:ind w:firstLine="709"/>
        <w:jc w:val="both"/>
        <w:outlineLvl w:val="1"/>
        <w:rPr>
          <w:sz w:val="28"/>
          <w:szCs w:val="28"/>
        </w:rPr>
      </w:pPr>
      <w:r w:rsidRPr="00B74E30">
        <w:rPr>
          <w:sz w:val="28"/>
          <w:szCs w:val="28"/>
        </w:rPr>
        <w:t xml:space="preserve">В данном разделе указываются сведения о недвижимом имуществе (в </w:t>
      </w:r>
      <w:proofErr w:type="spellStart"/>
      <w:r w:rsidRPr="00B74E30">
        <w:rPr>
          <w:sz w:val="28"/>
          <w:szCs w:val="28"/>
        </w:rPr>
        <w:t>т.ч</w:t>
      </w:r>
      <w:proofErr w:type="spellEnd"/>
      <w:r w:rsidRPr="00B74E30">
        <w:rPr>
          <w:sz w:val="28"/>
          <w:szCs w:val="28"/>
        </w:rPr>
        <w:t xml:space="preserve">. доли в праве собственности), транспортных средствах и ценных бумагах (в </w:t>
      </w:r>
      <w:proofErr w:type="spellStart"/>
      <w:r w:rsidRPr="00B74E30">
        <w:rPr>
          <w:sz w:val="28"/>
          <w:szCs w:val="28"/>
        </w:rPr>
        <w:t>т.ч</w:t>
      </w:r>
      <w:proofErr w:type="spellEnd"/>
      <w:r w:rsidRPr="00B74E30">
        <w:rPr>
          <w:sz w:val="28"/>
          <w:szCs w:val="28"/>
        </w:rPr>
        <w:t>. долях участия в уставном капитале общества), отчужденных в течение отчетного периода в результате безвозмездной сделки, а также, например, сведения об утилизации автомобиля.</w:t>
      </w:r>
    </w:p>
    <w:p w:rsidR="00B74E30" w:rsidRPr="00B74E30" w:rsidRDefault="00B74E30" w:rsidP="00B74E30">
      <w:pPr>
        <w:ind w:firstLine="709"/>
        <w:jc w:val="both"/>
        <w:outlineLvl w:val="1"/>
        <w:rPr>
          <w:sz w:val="28"/>
          <w:szCs w:val="28"/>
        </w:rPr>
      </w:pPr>
      <w:r w:rsidRPr="00B74E30">
        <w:rPr>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B74E30" w:rsidRDefault="00B74E30" w:rsidP="00B74E30">
      <w:pPr>
        <w:ind w:firstLine="709"/>
        <w:jc w:val="both"/>
        <w:outlineLvl w:val="1"/>
        <w:rPr>
          <w:sz w:val="28"/>
          <w:szCs w:val="28"/>
        </w:rPr>
      </w:pPr>
    </w:p>
    <w:p w:rsidR="000902B1" w:rsidRDefault="006D7DFB" w:rsidP="002E08E0">
      <w:pPr>
        <w:ind w:firstLine="709"/>
        <w:jc w:val="both"/>
        <w:outlineLvl w:val="1"/>
        <w:rPr>
          <w:sz w:val="28"/>
          <w:szCs w:val="28"/>
        </w:rPr>
      </w:pPr>
      <w:r w:rsidRPr="00DD76B8">
        <w:rPr>
          <w:sz w:val="28"/>
          <w:szCs w:val="28"/>
        </w:rPr>
        <w:t xml:space="preserve">Также рекомендуем </w:t>
      </w:r>
      <w:r w:rsidR="00D40E95" w:rsidRPr="00DD76B8">
        <w:rPr>
          <w:sz w:val="28"/>
          <w:szCs w:val="28"/>
        </w:rPr>
        <w:t xml:space="preserve">служащим перед сдачей </w:t>
      </w:r>
      <w:r w:rsidRPr="00DD76B8">
        <w:rPr>
          <w:sz w:val="28"/>
          <w:szCs w:val="28"/>
        </w:rPr>
        <w:t>сопостав</w:t>
      </w:r>
      <w:r w:rsidR="00D40E95" w:rsidRPr="00DD76B8">
        <w:rPr>
          <w:sz w:val="28"/>
          <w:szCs w:val="28"/>
        </w:rPr>
        <w:t>лять</w:t>
      </w:r>
      <w:r w:rsidRPr="00DD76B8">
        <w:rPr>
          <w:sz w:val="28"/>
          <w:szCs w:val="28"/>
        </w:rPr>
        <w:t xml:space="preserve"> </w:t>
      </w:r>
      <w:r w:rsidR="00D40E95" w:rsidRPr="00DD76B8">
        <w:rPr>
          <w:sz w:val="28"/>
          <w:szCs w:val="28"/>
        </w:rPr>
        <w:t xml:space="preserve">справки </w:t>
      </w:r>
      <w:r w:rsidRPr="00DD76B8">
        <w:rPr>
          <w:sz w:val="28"/>
          <w:szCs w:val="28"/>
        </w:rPr>
        <w:t>предыдущ</w:t>
      </w:r>
      <w:r w:rsidR="00D40E95" w:rsidRPr="00DD76B8">
        <w:rPr>
          <w:sz w:val="28"/>
          <w:szCs w:val="28"/>
        </w:rPr>
        <w:t>его</w:t>
      </w:r>
      <w:r w:rsidRPr="00DD76B8">
        <w:rPr>
          <w:sz w:val="28"/>
          <w:szCs w:val="28"/>
        </w:rPr>
        <w:t xml:space="preserve"> </w:t>
      </w:r>
      <w:r w:rsidR="00D40E95" w:rsidRPr="00DD76B8">
        <w:rPr>
          <w:sz w:val="28"/>
          <w:szCs w:val="28"/>
        </w:rPr>
        <w:t>года</w:t>
      </w:r>
      <w:r w:rsidRPr="00DD76B8">
        <w:rPr>
          <w:sz w:val="28"/>
          <w:szCs w:val="28"/>
        </w:rPr>
        <w:t xml:space="preserve"> </w:t>
      </w:r>
      <w:r w:rsidR="00D40E95" w:rsidRPr="00DD76B8">
        <w:rPr>
          <w:sz w:val="28"/>
          <w:szCs w:val="28"/>
        </w:rPr>
        <w:t xml:space="preserve">с представляемой в этом периоде </w:t>
      </w:r>
      <w:r w:rsidRPr="00DD76B8">
        <w:rPr>
          <w:sz w:val="28"/>
          <w:szCs w:val="28"/>
        </w:rPr>
        <w:t>на себя и членов своей семьи</w:t>
      </w:r>
      <w:r w:rsidR="00D40E95" w:rsidRPr="00DD76B8">
        <w:rPr>
          <w:sz w:val="28"/>
          <w:szCs w:val="28"/>
        </w:rPr>
        <w:t>. Е</w:t>
      </w:r>
      <w:r w:rsidRPr="00DD76B8">
        <w:rPr>
          <w:sz w:val="28"/>
          <w:szCs w:val="28"/>
        </w:rPr>
        <w:t xml:space="preserve">сли имеются </w:t>
      </w:r>
      <w:proofErr w:type="gramStart"/>
      <w:r w:rsidRPr="00DD76B8">
        <w:rPr>
          <w:sz w:val="28"/>
          <w:szCs w:val="28"/>
        </w:rPr>
        <w:t>разночтения</w:t>
      </w:r>
      <w:proofErr w:type="gramEnd"/>
      <w:r w:rsidR="00D40E95" w:rsidRPr="00DD76B8">
        <w:rPr>
          <w:sz w:val="28"/>
          <w:szCs w:val="28"/>
        </w:rPr>
        <w:t xml:space="preserve"> </w:t>
      </w:r>
      <w:r w:rsidR="000902B1" w:rsidRPr="00DD76B8">
        <w:rPr>
          <w:sz w:val="28"/>
          <w:szCs w:val="28"/>
        </w:rPr>
        <w:t>то к справке можно сразу приложить пояснения по данным расхождениям.</w:t>
      </w:r>
    </w:p>
    <w:p w:rsidR="003F51A6" w:rsidRPr="000902B1" w:rsidRDefault="00D40E95" w:rsidP="002E08E0">
      <w:pPr>
        <w:ind w:firstLine="709"/>
        <w:jc w:val="both"/>
        <w:outlineLvl w:val="1"/>
        <w:rPr>
          <w:i/>
          <w:sz w:val="28"/>
          <w:szCs w:val="28"/>
        </w:rPr>
      </w:pPr>
      <w:r w:rsidRPr="000902B1">
        <w:rPr>
          <w:i/>
          <w:sz w:val="28"/>
          <w:szCs w:val="28"/>
        </w:rPr>
        <w:t xml:space="preserve">Например: </w:t>
      </w:r>
      <w:r w:rsidR="000902B1" w:rsidRPr="000902B1">
        <w:rPr>
          <w:i/>
          <w:sz w:val="28"/>
          <w:szCs w:val="28"/>
        </w:rPr>
        <w:t xml:space="preserve">поменялась </w:t>
      </w:r>
      <w:r w:rsidRPr="000902B1">
        <w:rPr>
          <w:i/>
          <w:sz w:val="28"/>
          <w:szCs w:val="28"/>
        </w:rPr>
        <w:t xml:space="preserve">площадь у имущества или </w:t>
      </w:r>
      <w:r w:rsidR="000902B1" w:rsidRPr="000902B1">
        <w:rPr>
          <w:i/>
          <w:sz w:val="28"/>
          <w:szCs w:val="28"/>
        </w:rPr>
        <w:t xml:space="preserve">выяснилось, что </w:t>
      </w:r>
      <w:r w:rsidRPr="000902B1">
        <w:rPr>
          <w:i/>
          <w:sz w:val="28"/>
          <w:szCs w:val="28"/>
        </w:rPr>
        <w:t>дата открытия счета другая</w:t>
      </w:r>
      <w:r w:rsidR="006D7DFB" w:rsidRPr="000902B1">
        <w:rPr>
          <w:i/>
          <w:sz w:val="28"/>
          <w:szCs w:val="28"/>
        </w:rPr>
        <w:t xml:space="preserve"> </w:t>
      </w:r>
    </w:p>
    <w:p w:rsidR="000902B1" w:rsidRDefault="000902B1">
      <w:pPr>
        <w:ind w:firstLine="709"/>
        <w:jc w:val="both"/>
        <w:outlineLvl w:val="1"/>
        <w:rPr>
          <w:sz w:val="28"/>
          <w:szCs w:val="28"/>
        </w:rPr>
      </w:pPr>
    </w:p>
    <w:p w:rsidR="00C461A5" w:rsidRPr="00DD76B8" w:rsidRDefault="00C461A5">
      <w:pPr>
        <w:ind w:firstLine="709"/>
        <w:jc w:val="both"/>
        <w:outlineLvl w:val="1"/>
        <w:rPr>
          <w:sz w:val="28"/>
          <w:szCs w:val="28"/>
        </w:rPr>
      </w:pPr>
      <w:r>
        <w:rPr>
          <w:sz w:val="28"/>
          <w:szCs w:val="28"/>
        </w:rPr>
        <w:t>Подписывать справку на каждой странице нет необходимости, достаточно подпис</w:t>
      </w:r>
      <w:r w:rsidR="00646D25">
        <w:rPr>
          <w:sz w:val="28"/>
          <w:szCs w:val="28"/>
        </w:rPr>
        <w:t>и на</w:t>
      </w:r>
      <w:r>
        <w:rPr>
          <w:sz w:val="28"/>
          <w:szCs w:val="28"/>
        </w:rPr>
        <w:t xml:space="preserve"> последн</w:t>
      </w:r>
      <w:r w:rsidR="00646D25">
        <w:rPr>
          <w:sz w:val="28"/>
          <w:szCs w:val="28"/>
        </w:rPr>
        <w:t>ей странице</w:t>
      </w:r>
      <w:r w:rsidR="00B74E30">
        <w:rPr>
          <w:sz w:val="28"/>
          <w:szCs w:val="28"/>
        </w:rPr>
        <w:t>.</w:t>
      </w:r>
      <w:r w:rsidR="00646D25">
        <w:rPr>
          <w:sz w:val="28"/>
          <w:szCs w:val="28"/>
        </w:rPr>
        <w:t xml:space="preserve"> </w:t>
      </w:r>
    </w:p>
    <w:sectPr w:rsidR="00C461A5" w:rsidRPr="00DD76B8" w:rsidSect="00B31A76">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6365" w:rsidRDefault="00276365" w:rsidP="00B31A76">
      <w:r>
        <w:separator/>
      </w:r>
    </w:p>
  </w:endnote>
  <w:endnote w:type="continuationSeparator" w:id="0">
    <w:p w:rsidR="00276365" w:rsidRDefault="00276365" w:rsidP="00B31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6365" w:rsidRDefault="00276365" w:rsidP="00B31A76">
      <w:r>
        <w:separator/>
      </w:r>
    </w:p>
  </w:footnote>
  <w:footnote w:type="continuationSeparator" w:id="0">
    <w:p w:rsidR="00276365" w:rsidRDefault="00276365" w:rsidP="00B31A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172608"/>
      <w:docPartObj>
        <w:docPartGallery w:val="Page Numbers (Top of Page)"/>
        <w:docPartUnique/>
      </w:docPartObj>
    </w:sdtPr>
    <w:sdtEndPr/>
    <w:sdtContent>
      <w:p w:rsidR="00B31A76" w:rsidRDefault="00B31A76">
        <w:pPr>
          <w:pStyle w:val="aa"/>
          <w:jc w:val="center"/>
        </w:pPr>
        <w:r>
          <w:fldChar w:fldCharType="begin"/>
        </w:r>
        <w:r>
          <w:instrText>PAGE   \* MERGEFORMAT</w:instrText>
        </w:r>
        <w:r>
          <w:fldChar w:fldCharType="separate"/>
        </w:r>
        <w:r w:rsidR="0085435A">
          <w:rPr>
            <w:noProof/>
          </w:rPr>
          <w:t>2</w:t>
        </w:r>
        <w:r>
          <w:fldChar w:fldCharType="end"/>
        </w:r>
      </w:p>
    </w:sdtContent>
  </w:sdt>
  <w:p w:rsidR="00B31A76" w:rsidRDefault="00B31A76">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9DA"/>
    <w:rsid w:val="00034605"/>
    <w:rsid w:val="0003622D"/>
    <w:rsid w:val="00044072"/>
    <w:rsid w:val="00046D3B"/>
    <w:rsid w:val="0005580A"/>
    <w:rsid w:val="000778D2"/>
    <w:rsid w:val="00086332"/>
    <w:rsid w:val="000902B1"/>
    <w:rsid w:val="000A1501"/>
    <w:rsid w:val="000B4CFC"/>
    <w:rsid w:val="000C34D0"/>
    <w:rsid w:val="000D423E"/>
    <w:rsid w:val="000E0C4D"/>
    <w:rsid w:val="000F3B21"/>
    <w:rsid w:val="001622E2"/>
    <w:rsid w:val="001668A3"/>
    <w:rsid w:val="00167960"/>
    <w:rsid w:val="00186D12"/>
    <w:rsid w:val="00187DB3"/>
    <w:rsid w:val="00191073"/>
    <w:rsid w:val="001A6B57"/>
    <w:rsid w:val="001C476D"/>
    <w:rsid w:val="001E2F4E"/>
    <w:rsid w:val="001E749F"/>
    <w:rsid w:val="00204194"/>
    <w:rsid w:val="002140BD"/>
    <w:rsid w:val="00214C51"/>
    <w:rsid w:val="0022533E"/>
    <w:rsid w:val="002312DE"/>
    <w:rsid w:val="00233C80"/>
    <w:rsid w:val="00276365"/>
    <w:rsid w:val="00286DC5"/>
    <w:rsid w:val="00295E88"/>
    <w:rsid w:val="002C3E5C"/>
    <w:rsid w:val="002C6D2C"/>
    <w:rsid w:val="002E08E0"/>
    <w:rsid w:val="002E54E8"/>
    <w:rsid w:val="002E633A"/>
    <w:rsid w:val="00357A49"/>
    <w:rsid w:val="00377F63"/>
    <w:rsid w:val="003856A0"/>
    <w:rsid w:val="00392EAD"/>
    <w:rsid w:val="003A742D"/>
    <w:rsid w:val="003B465B"/>
    <w:rsid w:val="003C3186"/>
    <w:rsid w:val="003C720F"/>
    <w:rsid w:val="003E1124"/>
    <w:rsid w:val="003F51A6"/>
    <w:rsid w:val="00416BF5"/>
    <w:rsid w:val="004378DA"/>
    <w:rsid w:val="00453A13"/>
    <w:rsid w:val="00455127"/>
    <w:rsid w:val="00470BA5"/>
    <w:rsid w:val="00481331"/>
    <w:rsid w:val="00481F73"/>
    <w:rsid w:val="00485B15"/>
    <w:rsid w:val="004A611A"/>
    <w:rsid w:val="004C097F"/>
    <w:rsid w:val="004D1B9E"/>
    <w:rsid w:val="0050612B"/>
    <w:rsid w:val="005211D9"/>
    <w:rsid w:val="00523FE9"/>
    <w:rsid w:val="005263EF"/>
    <w:rsid w:val="00535E15"/>
    <w:rsid w:val="00536F54"/>
    <w:rsid w:val="005601DF"/>
    <w:rsid w:val="00581419"/>
    <w:rsid w:val="005828A2"/>
    <w:rsid w:val="0058616C"/>
    <w:rsid w:val="0059208E"/>
    <w:rsid w:val="005A2387"/>
    <w:rsid w:val="005A75DF"/>
    <w:rsid w:val="005C5EB9"/>
    <w:rsid w:val="005D531B"/>
    <w:rsid w:val="005E5102"/>
    <w:rsid w:val="005F423D"/>
    <w:rsid w:val="00634CCE"/>
    <w:rsid w:val="00646D25"/>
    <w:rsid w:val="00651FFF"/>
    <w:rsid w:val="006A6D02"/>
    <w:rsid w:val="006D7DFB"/>
    <w:rsid w:val="006F5A72"/>
    <w:rsid w:val="007340D0"/>
    <w:rsid w:val="00735FBC"/>
    <w:rsid w:val="007414D4"/>
    <w:rsid w:val="00753972"/>
    <w:rsid w:val="007621E9"/>
    <w:rsid w:val="00773376"/>
    <w:rsid w:val="00783479"/>
    <w:rsid w:val="00785C59"/>
    <w:rsid w:val="007A2A41"/>
    <w:rsid w:val="007A3D8D"/>
    <w:rsid w:val="007C5C3C"/>
    <w:rsid w:val="007D41BA"/>
    <w:rsid w:val="007E5F7B"/>
    <w:rsid w:val="007F1003"/>
    <w:rsid w:val="00804DCE"/>
    <w:rsid w:val="008162E9"/>
    <w:rsid w:val="00825801"/>
    <w:rsid w:val="0084680E"/>
    <w:rsid w:val="0085435A"/>
    <w:rsid w:val="00855D65"/>
    <w:rsid w:val="00860765"/>
    <w:rsid w:val="00861317"/>
    <w:rsid w:val="00870205"/>
    <w:rsid w:val="0089507F"/>
    <w:rsid w:val="008A67A9"/>
    <w:rsid w:val="008D05BA"/>
    <w:rsid w:val="008D0B69"/>
    <w:rsid w:val="008F1DD3"/>
    <w:rsid w:val="00910E47"/>
    <w:rsid w:val="009139B3"/>
    <w:rsid w:val="009156F2"/>
    <w:rsid w:val="00920520"/>
    <w:rsid w:val="0092070D"/>
    <w:rsid w:val="00924A40"/>
    <w:rsid w:val="00926BF4"/>
    <w:rsid w:val="009635DB"/>
    <w:rsid w:val="0097466F"/>
    <w:rsid w:val="0098071A"/>
    <w:rsid w:val="00991C5C"/>
    <w:rsid w:val="009C00DE"/>
    <w:rsid w:val="00A5766C"/>
    <w:rsid w:val="00A6619F"/>
    <w:rsid w:val="00A67AB5"/>
    <w:rsid w:val="00AA30B9"/>
    <w:rsid w:val="00AC29C6"/>
    <w:rsid w:val="00AC580B"/>
    <w:rsid w:val="00AF4C1E"/>
    <w:rsid w:val="00B0674C"/>
    <w:rsid w:val="00B07F8E"/>
    <w:rsid w:val="00B31A76"/>
    <w:rsid w:val="00B44BCB"/>
    <w:rsid w:val="00B513B2"/>
    <w:rsid w:val="00B74E30"/>
    <w:rsid w:val="00B759D9"/>
    <w:rsid w:val="00B979EA"/>
    <w:rsid w:val="00B97AA6"/>
    <w:rsid w:val="00BA6207"/>
    <w:rsid w:val="00BB10CD"/>
    <w:rsid w:val="00BB294A"/>
    <w:rsid w:val="00BD0B06"/>
    <w:rsid w:val="00BF0B14"/>
    <w:rsid w:val="00BF3CC0"/>
    <w:rsid w:val="00BF4E66"/>
    <w:rsid w:val="00C461A5"/>
    <w:rsid w:val="00C5184F"/>
    <w:rsid w:val="00C5251F"/>
    <w:rsid w:val="00C54231"/>
    <w:rsid w:val="00C61671"/>
    <w:rsid w:val="00C904DB"/>
    <w:rsid w:val="00CB2B28"/>
    <w:rsid w:val="00CB51D4"/>
    <w:rsid w:val="00CC42B9"/>
    <w:rsid w:val="00CD4891"/>
    <w:rsid w:val="00CE1B99"/>
    <w:rsid w:val="00D35F44"/>
    <w:rsid w:val="00D40E95"/>
    <w:rsid w:val="00D74B15"/>
    <w:rsid w:val="00D836A7"/>
    <w:rsid w:val="00DC06AD"/>
    <w:rsid w:val="00DC38E2"/>
    <w:rsid w:val="00DC646B"/>
    <w:rsid w:val="00DD76B8"/>
    <w:rsid w:val="00E16C5D"/>
    <w:rsid w:val="00E2059D"/>
    <w:rsid w:val="00E27D5E"/>
    <w:rsid w:val="00E41B48"/>
    <w:rsid w:val="00E93966"/>
    <w:rsid w:val="00EA29D0"/>
    <w:rsid w:val="00EB1A15"/>
    <w:rsid w:val="00EB268D"/>
    <w:rsid w:val="00EB3C91"/>
    <w:rsid w:val="00EB62E1"/>
    <w:rsid w:val="00EC6953"/>
    <w:rsid w:val="00EE070A"/>
    <w:rsid w:val="00EE3A3B"/>
    <w:rsid w:val="00EE3B49"/>
    <w:rsid w:val="00EF2C03"/>
    <w:rsid w:val="00F045D3"/>
    <w:rsid w:val="00F32B61"/>
    <w:rsid w:val="00F449DA"/>
    <w:rsid w:val="00F45C36"/>
    <w:rsid w:val="00F5045A"/>
    <w:rsid w:val="00F57992"/>
    <w:rsid w:val="00F922A7"/>
    <w:rsid w:val="00F973B5"/>
    <w:rsid w:val="00FE26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49D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140BD"/>
    <w:rPr>
      <w:color w:val="0563C1" w:themeColor="hyperlink"/>
      <w:u w:val="single"/>
    </w:rPr>
  </w:style>
  <w:style w:type="character" w:styleId="a4">
    <w:name w:val="FollowedHyperlink"/>
    <w:basedOn w:val="a0"/>
    <w:uiPriority w:val="99"/>
    <w:semiHidden/>
    <w:unhideWhenUsed/>
    <w:rsid w:val="00204194"/>
    <w:rPr>
      <w:color w:val="954F72" w:themeColor="followedHyperlink"/>
      <w:u w:val="single"/>
    </w:rPr>
  </w:style>
  <w:style w:type="paragraph" w:styleId="a5">
    <w:name w:val="Balloon Text"/>
    <w:basedOn w:val="a"/>
    <w:link w:val="a6"/>
    <w:uiPriority w:val="99"/>
    <w:semiHidden/>
    <w:unhideWhenUsed/>
    <w:rsid w:val="001E2F4E"/>
    <w:rPr>
      <w:rFonts w:ascii="Segoe UI" w:hAnsi="Segoe UI" w:cs="Segoe UI"/>
      <w:sz w:val="18"/>
      <w:szCs w:val="18"/>
    </w:rPr>
  </w:style>
  <w:style w:type="character" w:customStyle="1" w:styleId="a6">
    <w:name w:val="Текст выноски Знак"/>
    <w:basedOn w:val="a0"/>
    <w:link w:val="a5"/>
    <w:uiPriority w:val="99"/>
    <w:semiHidden/>
    <w:rsid w:val="001E2F4E"/>
    <w:rPr>
      <w:rFonts w:ascii="Segoe UI" w:eastAsia="Times New Roman" w:hAnsi="Segoe UI" w:cs="Segoe UI"/>
      <w:sz w:val="18"/>
      <w:szCs w:val="18"/>
      <w:lang w:eastAsia="ru-RU"/>
    </w:rPr>
  </w:style>
  <w:style w:type="character" w:customStyle="1" w:styleId="a7">
    <w:name w:val="Основной текст Знак"/>
    <w:link w:val="a8"/>
    <w:rsid w:val="00804DCE"/>
    <w:rPr>
      <w:rFonts w:ascii="Calibri" w:hAnsi="Calibri" w:cs="Calibri"/>
      <w:shd w:val="clear" w:color="auto" w:fill="FFFFFF"/>
    </w:rPr>
  </w:style>
  <w:style w:type="paragraph" w:styleId="a8">
    <w:name w:val="Body Text"/>
    <w:basedOn w:val="a"/>
    <w:link w:val="a7"/>
    <w:rsid w:val="00804DCE"/>
    <w:pPr>
      <w:shd w:val="clear" w:color="auto" w:fill="FFFFFF"/>
      <w:autoSpaceDE/>
      <w:autoSpaceDN/>
      <w:adjustRightInd/>
      <w:spacing w:after="780" w:line="298" w:lineRule="exact"/>
      <w:ind w:hanging="1600"/>
      <w:jc w:val="both"/>
    </w:pPr>
    <w:rPr>
      <w:rFonts w:ascii="Calibri" w:eastAsiaTheme="minorHAnsi" w:hAnsi="Calibri" w:cs="Calibri"/>
      <w:sz w:val="22"/>
      <w:szCs w:val="22"/>
      <w:lang w:eastAsia="en-US"/>
    </w:rPr>
  </w:style>
  <w:style w:type="character" w:customStyle="1" w:styleId="1">
    <w:name w:val="Основной текст Знак1"/>
    <w:basedOn w:val="a0"/>
    <w:uiPriority w:val="99"/>
    <w:semiHidden/>
    <w:rsid w:val="00804DCE"/>
    <w:rPr>
      <w:rFonts w:ascii="Times New Roman" w:eastAsia="Times New Roman" w:hAnsi="Times New Roman" w:cs="Times New Roman"/>
      <w:sz w:val="20"/>
      <w:szCs w:val="20"/>
      <w:lang w:eastAsia="ru-RU"/>
    </w:rPr>
  </w:style>
  <w:style w:type="paragraph" w:styleId="a9">
    <w:name w:val="List Paragraph"/>
    <w:basedOn w:val="a"/>
    <w:uiPriority w:val="34"/>
    <w:qFormat/>
    <w:rsid w:val="007340D0"/>
    <w:pPr>
      <w:ind w:left="720"/>
      <w:contextualSpacing/>
    </w:pPr>
  </w:style>
  <w:style w:type="paragraph" w:styleId="aa">
    <w:name w:val="header"/>
    <w:basedOn w:val="a"/>
    <w:link w:val="ab"/>
    <w:uiPriority w:val="99"/>
    <w:unhideWhenUsed/>
    <w:rsid w:val="00B31A76"/>
    <w:pPr>
      <w:tabs>
        <w:tab w:val="center" w:pos="4677"/>
        <w:tab w:val="right" w:pos="9355"/>
      </w:tabs>
    </w:pPr>
  </w:style>
  <w:style w:type="character" w:customStyle="1" w:styleId="ab">
    <w:name w:val="Верхний колонтитул Знак"/>
    <w:basedOn w:val="a0"/>
    <w:link w:val="aa"/>
    <w:uiPriority w:val="99"/>
    <w:rsid w:val="00B31A76"/>
    <w:rPr>
      <w:rFonts w:ascii="Times New Roman" w:eastAsia="Times New Roman" w:hAnsi="Times New Roman" w:cs="Times New Roman"/>
      <w:sz w:val="20"/>
      <w:szCs w:val="20"/>
      <w:lang w:eastAsia="ru-RU"/>
    </w:rPr>
  </w:style>
  <w:style w:type="paragraph" w:styleId="ac">
    <w:name w:val="footer"/>
    <w:basedOn w:val="a"/>
    <w:link w:val="ad"/>
    <w:uiPriority w:val="99"/>
    <w:unhideWhenUsed/>
    <w:rsid w:val="00B31A76"/>
    <w:pPr>
      <w:tabs>
        <w:tab w:val="center" w:pos="4677"/>
        <w:tab w:val="right" w:pos="9355"/>
      </w:tabs>
    </w:pPr>
  </w:style>
  <w:style w:type="character" w:customStyle="1" w:styleId="ad">
    <w:name w:val="Нижний колонтитул Знак"/>
    <w:basedOn w:val="a0"/>
    <w:link w:val="ac"/>
    <w:uiPriority w:val="99"/>
    <w:rsid w:val="00B31A76"/>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49D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140BD"/>
    <w:rPr>
      <w:color w:val="0563C1" w:themeColor="hyperlink"/>
      <w:u w:val="single"/>
    </w:rPr>
  </w:style>
  <w:style w:type="character" w:styleId="a4">
    <w:name w:val="FollowedHyperlink"/>
    <w:basedOn w:val="a0"/>
    <w:uiPriority w:val="99"/>
    <w:semiHidden/>
    <w:unhideWhenUsed/>
    <w:rsid w:val="00204194"/>
    <w:rPr>
      <w:color w:val="954F72" w:themeColor="followedHyperlink"/>
      <w:u w:val="single"/>
    </w:rPr>
  </w:style>
  <w:style w:type="paragraph" w:styleId="a5">
    <w:name w:val="Balloon Text"/>
    <w:basedOn w:val="a"/>
    <w:link w:val="a6"/>
    <w:uiPriority w:val="99"/>
    <w:semiHidden/>
    <w:unhideWhenUsed/>
    <w:rsid w:val="001E2F4E"/>
    <w:rPr>
      <w:rFonts w:ascii="Segoe UI" w:hAnsi="Segoe UI" w:cs="Segoe UI"/>
      <w:sz w:val="18"/>
      <w:szCs w:val="18"/>
    </w:rPr>
  </w:style>
  <w:style w:type="character" w:customStyle="1" w:styleId="a6">
    <w:name w:val="Текст выноски Знак"/>
    <w:basedOn w:val="a0"/>
    <w:link w:val="a5"/>
    <w:uiPriority w:val="99"/>
    <w:semiHidden/>
    <w:rsid w:val="001E2F4E"/>
    <w:rPr>
      <w:rFonts w:ascii="Segoe UI" w:eastAsia="Times New Roman" w:hAnsi="Segoe UI" w:cs="Segoe UI"/>
      <w:sz w:val="18"/>
      <w:szCs w:val="18"/>
      <w:lang w:eastAsia="ru-RU"/>
    </w:rPr>
  </w:style>
  <w:style w:type="character" w:customStyle="1" w:styleId="a7">
    <w:name w:val="Основной текст Знак"/>
    <w:link w:val="a8"/>
    <w:rsid w:val="00804DCE"/>
    <w:rPr>
      <w:rFonts w:ascii="Calibri" w:hAnsi="Calibri" w:cs="Calibri"/>
      <w:shd w:val="clear" w:color="auto" w:fill="FFFFFF"/>
    </w:rPr>
  </w:style>
  <w:style w:type="paragraph" w:styleId="a8">
    <w:name w:val="Body Text"/>
    <w:basedOn w:val="a"/>
    <w:link w:val="a7"/>
    <w:rsid w:val="00804DCE"/>
    <w:pPr>
      <w:shd w:val="clear" w:color="auto" w:fill="FFFFFF"/>
      <w:autoSpaceDE/>
      <w:autoSpaceDN/>
      <w:adjustRightInd/>
      <w:spacing w:after="780" w:line="298" w:lineRule="exact"/>
      <w:ind w:hanging="1600"/>
      <w:jc w:val="both"/>
    </w:pPr>
    <w:rPr>
      <w:rFonts w:ascii="Calibri" w:eastAsiaTheme="minorHAnsi" w:hAnsi="Calibri" w:cs="Calibri"/>
      <w:sz w:val="22"/>
      <w:szCs w:val="22"/>
      <w:lang w:eastAsia="en-US"/>
    </w:rPr>
  </w:style>
  <w:style w:type="character" w:customStyle="1" w:styleId="1">
    <w:name w:val="Основной текст Знак1"/>
    <w:basedOn w:val="a0"/>
    <w:uiPriority w:val="99"/>
    <w:semiHidden/>
    <w:rsid w:val="00804DCE"/>
    <w:rPr>
      <w:rFonts w:ascii="Times New Roman" w:eastAsia="Times New Roman" w:hAnsi="Times New Roman" w:cs="Times New Roman"/>
      <w:sz w:val="20"/>
      <w:szCs w:val="20"/>
      <w:lang w:eastAsia="ru-RU"/>
    </w:rPr>
  </w:style>
  <w:style w:type="paragraph" w:styleId="a9">
    <w:name w:val="List Paragraph"/>
    <w:basedOn w:val="a"/>
    <w:uiPriority w:val="34"/>
    <w:qFormat/>
    <w:rsid w:val="007340D0"/>
    <w:pPr>
      <w:ind w:left="720"/>
      <w:contextualSpacing/>
    </w:pPr>
  </w:style>
  <w:style w:type="paragraph" w:styleId="aa">
    <w:name w:val="header"/>
    <w:basedOn w:val="a"/>
    <w:link w:val="ab"/>
    <w:uiPriority w:val="99"/>
    <w:unhideWhenUsed/>
    <w:rsid w:val="00B31A76"/>
    <w:pPr>
      <w:tabs>
        <w:tab w:val="center" w:pos="4677"/>
        <w:tab w:val="right" w:pos="9355"/>
      </w:tabs>
    </w:pPr>
  </w:style>
  <w:style w:type="character" w:customStyle="1" w:styleId="ab">
    <w:name w:val="Верхний колонтитул Знак"/>
    <w:basedOn w:val="a0"/>
    <w:link w:val="aa"/>
    <w:uiPriority w:val="99"/>
    <w:rsid w:val="00B31A76"/>
    <w:rPr>
      <w:rFonts w:ascii="Times New Roman" w:eastAsia="Times New Roman" w:hAnsi="Times New Roman" w:cs="Times New Roman"/>
      <w:sz w:val="20"/>
      <w:szCs w:val="20"/>
      <w:lang w:eastAsia="ru-RU"/>
    </w:rPr>
  </w:style>
  <w:style w:type="paragraph" w:styleId="ac">
    <w:name w:val="footer"/>
    <w:basedOn w:val="a"/>
    <w:link w:val="ad"/>
    <w:uiPriority w:val="99"/>
    <w:unhideWhenUsed/>
    <w:rsid w:val="00B31A76"/>
    <w:pPr>
      <w:tabs>
        <w:tab w:val="center" w:pos="4677"/>
        <w:tab w:val="right" w:pos="9355"/>
      </w:tabs>
    </w:pPr>
  </w:style>
  <w:style w:type="character" w:customStyle="1" w:styleId="ad">
    <w:name w:val="Нижний колонтитул Знак"/>
    <w:basedOn w:val="a0"/>
    <w:link w:val="ac"/>
    <w:uiPriority w:val="99"/>
    <w:rsid w:val="00B31A76"/>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7328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59FBEA-17DD-4A7B-8ACA-C12914AF6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4264</Words>
  <Characters>24307</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28514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Титов Максим Леонидович</dc:creator>
  <cp:lastModifiedBy>МО_ПГО_Юристы</cp:lastModifiedBy>
  <cp:revision>2</cp:revision>
  <cp:lastPrinted>2019-08-13T05:46:00Z</cp:lastPrinted>
  <dcterms:created xsi:type="dcterms:W3CDTF">2020-02-09T05:23:00Z</dcterms:created>
  <dcterms:modified xsi:type="dcterms:W3CDTF">2020-02-09T05:23:00Z</dcterms:modified>
</cp:coreProperties>
</file>