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712" w:rsidRDefault="00542712" w:rsidP="009E6069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r w:rsidRPr="00E405C2">
        <w:rPr>
          <w:rFonts w:ascii="Liberation Serif" w:hAnsi="Liberation Serif"/>
          <w:noProof/>
        </w:rPr>
        <w:drawing>
          <wp:inline distT="0" distB="0" distL="0" distR="0" wp14:anchorId="03632E1B" wp14:editId="0EEC6733">
            <wp:extent cx="771525" cy="11620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712" w:rsidRPr="00EC49FF" w:rsidRDefault="00542712" w:rsidP="00542712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</w:p>
    <w:p w:rsidR="00542712" w:rsidRPr="00DD3B37" w:rsidRDefault="00542712" w:rsidP="00542712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r w:rsidRPr="00EC49FF">
        <w:rPr>
          <w:rFonts w:ascii="Liberation Serif" w:hAnsi="Liberation Serif"/>
          <w:sz w:val="28"/>
          <w:szCs w:val="28"/>
        </w:rPr>
        <w:t>ПОСТАНОВЛЕНИЕ</w:t>
      </w:r>
      <w:r w:rsidRPr="00EC49FF">
        <w:rPr>
          <w:rFonts w:ascii="Liberation Serif" w:hAnsi="Liberation Serif"/>
          <w:sz w:val="28"/>
          <w:szCs w:val="28"/>
        </w:rPr>
        <w:br/>
      </w:r>
      <w:r w:rsidRPr="00DD3B37">
        <w:rPr>
          <w:rFonts w:ascii="Liberation Serif" w:hAnsi="Liberation Serif"/>
          <w:sz w:val="28"/>
          <w:szCs w:val="28"/>
        </w:rPr>
        <w:t>АДМИНИСТРАЦИИ ПЫШМИНСКОГО ГОРОДСКОГО ОКРУГА</w:t>
      </w:r>
    </w:p>
    <w:p w:rsidR="00542712" w:rsidRPr="00DD3B37" w:rsidRDefault="00542712" w:rsidP="00542712">
      <w:pPr>
        <w:pStyle w:val="ConsPlusNonformat"/>
        <w:jc w:val="center"/>
        <w:rPr>
          <w:rFonts w:ascii="Liberation Serif" w:hAnsi="Liberation Serif"/>
          <w:sz w:val="28"/>
          <w:szCs w:val="28"/>
        </w:rPr>
      </w:pPr>
      <w:r w:rsidRPr="00DD3B37">
        <w:rPr>
          <w:rFonts w:ascii="Liberation Serif" w:hAnsi="Liberation Serif"/>
          <w:sz w:val="28"/>
          <w:szCs w:val="28"/>
        </w:rPr>
        <w:t>__________________________________________________________________</w:t>
      </w:r>
    </w:p>
    <w:p w:rsidR="00542712" w:rsidRPr="00DD3B37" w:rsidRDefault="00542712" w:rsidP="0054271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</w:p>
    <w:p w:rsidR="00542712" w:rsidRPr="00DD3B37" w:rsidRDefault="00542712" w:rsidP="00542712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 w:rsidRPr="00DD3B37">
        <w:rPr>
          <w:rFonts w:ascii="Liberation Serif" w:hAnsi="Liberation Serif"/>
          <w:sz w:val="28"/>
          <w:szCs w:val="28"/>
        </w:rPr>
        <w:t xml:space="preserve">______________             </w:t>
      </w:r>
      <w:r w:rsidR="00DD3B37">
        <w:rPr>
          <w:rFonts w:ascii="Liberation Serif" w:hAnsi="Liberation Serif"/>
          <w:sz w:val="28"/>
          <w:szCs w:val="28"/>
        </w:rPr>
        <w:t xml:space="preserve">       </w:t>
      </w:r>
      <w:r w:rsidRPr="00DD3B37">
        <w:rPr>
          <w:rFonts w:ascii="Liberation Serif" w:hAnsi="Liberation Serif"/>
          <w:sz w:val="28"/>
          <w:szCs w:val="28"/>
        </w:rPr>
        <w:t xml:space="preserve">  № _____________                                      пгт.Пышма</w:t>
      </w:r>
    </w:p>
    <w:p w:rsidR="000D4B96" w:rsidRDefault="000D4B96" w:rsidP="000D4B96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550B66" w:rsidRPr="00DD3B37" w:rsidRDefault="00550B66" w:rsidP="000D4B96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550B66" w:rsidRPr="000B549B" w:rsidRDefault="00550B66" w:rsidP="00550B66">
      <w:pPr>
        <w:pStyle w:val="ConsPlusTitle"/>
        <w:jc w:val="center"/>
        <w:rPr>
          <w:rFonts w:ascii="Liberation Serif" w:hAnsi="Liberation Serif" w:cs="Times New Roman"/>
          <w:b w:val="0"/>
          <w:sz w:val="28"/>
          <w:szCs w:val="28"/>
        </w:rPr>
      </w:pPr>
      <w:r w:rsidRPr="000B549B">
        <w:rPr>
          <w:rFonts w:ascii="Liberation Serif" w:hAnsi="Liberation Serif" w:cs="Times New Roman"/>
          <w:sz w:val="28"/>
          <w:szCs w:val="28"/>
        </w:rPr>
        <w:t>Об основных направлениях бюджетной и налоговой политики Пышминского городского округа в 20</w:t>
      </w:r>
      <w:r>
        <w:rPr>
          <w:rFonts w:ascii="Liberation Serif" w:hAnsi="Liberation Serif" w:cs="Times New Roman"/>
          <w:sz w:val="28"/>
          <w:szCs w:val="28"/>
        </w:rPr>
        <w:t>21</w:t>
      </w:r>
      <w:r w:rsidRPr="000B549B">
        <w:rPr>
          <w:rFonts w:ascii="Liberation Serif" w:hAnsi="Liberation Serif" w:cs="Times New Roman"/>
          <w:sz w:val="28"/>
          <w:szCs w:val="28"/>
        </w:rPr>
        <w:t xml:space="preserve"> году и плановом периоде </w:t>
      </w:r>
      <w:r>
        <w:rPr>
          <w:rFonts w:ascii="Liberation Serif" w:hAnsi="Liberation Serif" w:cs="Times New Roman"/>
          <w:sz w:val="28"/>
          <w:szCs w:val="28"/>
        </w:rPr>
        <w:br/>
      </w:r>
      <w:r w:rsidRPr="000B549B">
        <w:rPr>
          <w:rFonts w:ascii="Liberation Serif" w:hAnsi="Liberation Serif" w:cs="Times New Roman"/>
          <w:sz w:val="28"/>
          <w:szCs w:val="28"/>
        </w:rPr>
        <w:t>202</w:t>
      </w:r>
      <w:r>
        <w:rPr>
          <w:rFonts w:ascii="Liberation Serif" w:hAnsi="Liberation Serif" w:cs="Times New Roman"/>
          <w:sz w:val="28"/>
          <w:szCs w:val="28"/>
        </w:rPr>
        <w:t>2</w:t>
      </w:r>
      <w:r w:rsidRPr="000B549B">
        <w:rPr>
          <w:rFonts w:ascii="Liberation Serif" w:hAnsi="Liberation Serif" w:cs="Times New Roman"/>
          <w:sz w:val="28"/>
          <w:szCs w:val="28"/>
        </w:rPr>
        <w:t xml:space="preserve"> -202</w:t>
      </w:r>
      <w:r>
        <w:rPr>
          <w:rFonts w:ascii="Liberation Serif" w:hAnsi="Liberation Serif" w:cs="Times New Roman"/>
          <w:sz w:val="28"/>
          <w:szCs w:val="28"/>
        </w:rPr>
        <w:t>3</w:t>
      </w:r>
      <w:r w:rsidRPr="000B549B">
        <w:rPr>
          <w:rFonts w:ascii="Liberation Serif" w:hAnsi="Liberation Serif" w:cs="Times New Roman"/>
          <w:sz w:val="28"/>
          <w:szCs w:val="28"/>
        </w:rPr>
        <w:t xml:space="preserve"> годов</w:t>
      </w:r>
    </w:p>
    <w:p w:rsidR="00550B66" w:rsidRDefault="00550B66" w:rsidP="00550B66">
      <w:pPr>
        <w:pStyle w:val="ConsPlusNormal"/>
        <w:spacing w:line="276" w:lineRule="auto"/>
        <w:ind w:firstLine="540"/>
        <w:jc w:val="both"/>
        <w:rPr>
          <w:rFonts w:cs="Times New Roman"/>
          <w:b/>
          <w:sz w:val="28"/>
          <w:szCs w:val="28"/>
        </w:rPr>
      </w:pPr>
    </w:p>
    <w:p w:rsidR="00550B66" w:rsidRDefault="00550B66" w:rsidP="00550B66">
      <w:pPr>
        <w:pStyle w:val="ConsPlusNormal"/>
        <w:spacing w:line="276" w:lineRule="auto"/>
        <w:ind w:firstLine="540"/>
        <w:jc w:val="both"/>
        <w:rPr>
          <w:rFonts w:cs="Times New Roman"/>
          <w:b/>
          <w:sz w:val="28"/>
          <w:szCs w:val="28"/>
        </w:rPr>
      </w:pPr>
    </w:p>
    <w:p w:rsidR="00550B66" w:rsidRPr="000B549B" w:rsidRDefault="00550B66" w:rsidP="00550B66">
      <w:pPr>
        <w:pStyle w:val="ConsPlusNormal"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0B549B">
        <w:rPr>
          <w:rFonts w:cs="Times New Roman"/>
          <w:sz w:val="28"/>
          <w:szCs w:val="28"/>
        </w:rPr>
        <w:t xml:space="preserve">В соответствии со статьей 172  Бюджетного  </w:t>
      </w:r>
      <w:hyperlink r:id="rId10" w:history="1">
        <w:r w:rsidRPr="000B549B">
          <w:rPr>
            <w:rFonts w:cs="Times New Roman"/>
            <w:sz w:val="28"/>
            <w:szCs w:val="28"/>
          </w:rPr>
          <w:t>кодекса</w:t>
        </w:r>
      </w:hyperlink>
      <w:r w:rsidRPr="000B549B">
        <w:t xml:space="preserve"> </w:t>
      </w:r>
      <w:r w:rsidRPr="000B549B">
        <w:rPr>
          <w:rFonts w:cs="Times New Roman"/>
          <w:sz w:val="28"/>
          <w:szCs w:val="28"/>
        </w:rPr>
        <w:t xml:space="preserve"> Российской Федерации, Положением о бюджетном процессе в Пышминском городском округе, утвержденным решением Думы Пышминского городского округа от 27.02.2008 № 307, с изменениями, внесенными решениями Думы Пышминского  городского округа  от  22.04.2009  № 23, от 23.06.2010  № 128, от 22.12.2010  № 197,  </w:t>
      </w:r>
      <w:proofErr w:type="gramStart"/>
      <w:r w:rsidRPr="000B549B">
        <w:rPr>
          <w:rFonts w:cs="Times New Roman"/>
          <w:sz w:val="28"/>
          <w:szCs w:val="28"/>
        </w:rPr>
        <w:t>от</w:t>
      </w:r>
      <w:proofErr w:type="gramEnd"/>
      <w:r w:rsidRPr="000B549B">
        <w:rPr>
          <w:rFonts w:cs="Times New Roman"/>
          <w:sz w:val="28"/>
          <w:szCs w:val="28"/>
        </w:rPr>
        <w:t xml:space="preserve"> 29.02.2012  № 319, от 27.11.2013  № 22, от 28.10.2015 № 170, от 09.08.2016 № 236</w:t>
      </w:r>
    </w:p>
    <w:p w:rsidR="00550B66" w:rsidRPr="000B549B" w:rsidRDefault="00550B66" w:rsidP="00550B66">
      <w:pPr>
        <w:pStyle w:val="ConsPlusNormal"/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ПОСТАНОВЛЯЮ</w:t>
      </w:r>
      <w:r w:rsidRPr="000B549B">
        <w:rPr>
          <w:rFonts w:cs="Times New Roman"/>
          <w:sz w:val="28"/>
          <w:szCs w:val="28"/>
        </w:rPr>
        <w:t>:</w:t>
      </w:r>
    </w:p>
    <w:p w:rsidR="00550B66" w:rsidRPr="000B549B" w:rsidRDefault="00B50B0F" w:rsidP="00550B66">
      <w:pPr>
        <w:pStyle w:val="ConsPlusNormal"/>
        <w:numPr>
          <w:ilvl w:val="0"/>
          <w:numId w:val="10"/>
        </w:numPr>
        <w:spacing w:line="276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Утвердить основные </w:t>
      </w:r>
      <w:r w:rsidR="00550B66" w:rsidRPr="000B549B">
        <w:rPr>
          <w:rFonts w:cs="Times New Roman"/>
          <w:sz w:val="28"/>
          <w:szCs w:val="28"/>
        </w:rPr>
        <w:t>направления бюджетной и налоговой политики</w:t>
      </w:r>
      <w:r>
        <w:rPr>
          <w:rFonts w:cs="Times New Roman"/>
          <w:sz w:val="28"/>
          <w:szCs w:val="28"/>
        </w:rPr>
        <w:t xml:space="preserve"> Пышминского городского округа </w:t>
      </w:r>
      <w:r w:rsidR="00550B66" w:rsidRPr="000B549B">
        <w:rPr>
          <w:rFonts w:cs="Times New Roman"/>
          <w:sz w:val="28"/>
          <w:szCs w:val="28"/>
        </w:rPr>
        <w:t>на 20</w:t>
      </w:r>
      <w:r w:rsidR="00550B66">
        <w:rPr>
          <w:rFonts w:cs="Times New Roman"/>
          <w:sz w:val="28"/>
          <w:szCs w:val="28"/>
        </w:rPr>
        <w:t>21</w:t>
      </w:r>
      <w:r w:rsidR="00550B66" w:rsidRPr="000B549B">
        <w:rPr>
          <w:rFonts w:cs="Times New Roman"/>
          <w:sz w:val="28"/>
          <w:szCs w:val="28"/>
        </w:rPr>
        <w:t xml:space="preserve"> год и плановый период 202</w:t>
      </w:r>
      <w:r w:rsidR="00550B66">
        <w:rPr>
          <w:rFonts w:cs="Times New Roman"/>
          <w:sz w:val="28"/>
          <w:szCs w:val="28"/>
        </w:rPr>
        <w:t>2</w:t>
      </w:r>
      <w:r w:rsidR="00550B66" w:rsidRPr="000B549B">
        <w:rPr>
          <w:rFonts w:cs="Times New Roman"/>
          <w:sz w:val="28"/>
          <w:szCs w:val="28"/>
        </w:rPr>
        <w:t>-202</w:t>
      </w:r>
      <w:r w:rsidR="00550B66">
        <w:rPr>
          <w:rFonts w:cs="Times New Roman"/>
          <w:sz w:val="28"/>
          <w:szCs w:val="28"/>
        </w:rPr>
        <w:t>3 годов (</w:t>
      </w:r>
      <w:r w:rsidR="00550B66" w:rsidRPr="000B549B">
        <w:rPr>
          <w:rFonts w:cs="Times New Roman"/>
          <w:sz w:val="28"/>
          <w:szCs w:val="28"/>
        </w:rPr>
        <w:t>прилагается).</w:t>
      </w:r>
    </w:p>
    <w:p w:rsidR="00550B66" w:rsidRPr="000B549B" w:rsidRDefault="00550B66" w:rsidP="00550B66">
      <w:pPr>
        <w:pStyle w:val="ConsPlusNormal"/>
        <w:numPr>
          <w:ilvl w:val="0"/>
          <w:numId w:val="10"/>
        </w:numPr>
        <w:spacing w:line="276" w:lineRule="auto"/>
        <w:ind w:left="0" w:firstLine="709"/>
        <w:jc w:val="both"/>
        <w:rPr>
          <w:rFonts w:cs="Times New Roman"/>
          <w:sz w:val="28"/>
          <w:szCs w:val="28"/>
        </w:rPr>
      </w:pPr>
      <w:proofErr w:type="gramStart"/>
      <w:r w:rsidRPr="000B549B">
        <w:rPr>
          <w:rFonts w:cs="Times New Roman"/>
          <w:sz w:val="28"/>
          <w:szCs w:val="28"/>
        </w:rPr>
        <w:t>Контроль</w:t>
      </w:r>
      <w:r w:rsidR="00ED63AF">
        <w:rPr>
          <w:rFonts w:cs="Times New Roman"/>
          <w:sz w:val="28"/>
          <w:szCs w:val="28"/>
        </w:rPr>
        <w:t xml:space="preserve"> </w:t>
      </w:r>
      <w:r w:rsidR="00B50B0F">
        <w:rPr>
          <w:rFonts w:cs="Times New Roman"/>
          <w:sz w:val="28"/>
          <w:szCs w:val="28"/>
        </w:rPr>
        <w:t>за</w:t>
      </w:r>
      <w:proofErr w:type="gramEnd"/>
      <w:r w:rsidR="00B50B0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исполнением </w:t>
      </w:r>
      <w:r w:rsidRPr="000B549B">
        <w:rPr>
          <w:rFonts w:cs="Times New Roman"/>
          <w:sz w:val="28"/>
          <w:szCs w:val="28"/>
        </w:rPr>
        <w:t>настоящего постановления оставляю за собой.</w:t>
      </w:r>
    </w:p>
    <w:p w:rsidR="00A418D7" w:rsidRPr="00ED63AF" w:rsidRDefault="00B50B0F" w:rsidP="00ED63AF">
      <w:pPr>
        <w:pStyle w:val="ConsPlusNormal"/>
        <w:numPr>
          <w:ilvl w:val="0"/>
          <w:numId w:val="10"/>
        </w:numPr>
        <w:spacing w:line="276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="00ED63AF" w:rsidRPr="00683CE1">
        <w:rPr>
          <w:sz w:val="28"/>
          <w:szCs w:val="28"/>
        </w:rPr>
        <w:t>постановление оп</w:t>
      </w:r>
      <w:r>
        <w:rPr>
          <w:sz w:val="28"/>
          <w:szCs w:val="28"/>
        </w:rPr>
        <w:t xml:space="preserve">убликовать на официальном сайте </w:t>
      </w:r>
      <w:r w:rsidR="00ED63AF" w:rsidRPr="00683CE1">
        <w:rPr>
          <w:sz w:val="28"/>
          <w:szCs w:val="28"/>
        </w:rPr>
        <w:t>Пышминского городского округа (</w:t>
      </w:r>
      <w:hyperlink r:id="rId11" w:history="1">
        <w:r w:rsidR="00ED63AF" w:rsidRPr="00ED63AF">
          <w:rPr>
            <w:rStyle w:val="ab"/>
            <w:color w:val="auto"/>
            <w:sz w:val="28"/>
            <w:szCs w:val="28"/>
            <w:u w:val="none"/>
          </w:rPr>
          <w:t>www.пышминский-го.рф</w:t>
        </w:r>
      </w:hyperlink>
      <w:r w:rsidR="00ED63AF" w:rsidRPr="00ED63AF">
        <w:rPr>
          <w:sz w:val="28"/>
          <w:szCs w:val="28"/>
        </w:rPr>
        <w:t>).</w:t>
      </w:r>
    </w:p>
    <w:p w:rsidR="00ED63AF" w:rsidRDefault="00ED63AF" w:rsidP="00DD3B3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ED63AF" w:rsidRDefault="00ED63AF" w:rsidP="00DD3B3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A418D7" w:rsidRDefault="00A418D7" w:rsidP="00DD3B3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</w:t>
      </w:r>
      <w:r w:rsidR="004838DF" w:rsidRPr="00936C9C">
        <w:rPr>
          <w:rFonts w:ascii="Liberation Serif" w:hAnsi="Liberation Serif"/>
          <w:sz w:val="28"/>
          <w:szCs w:val="28"/>
        </w:rPr>
        <w:t xml:space="preserve">лава </w:t>
      </w:r>
    </w:p>
    <w:p w:rsidR="004838DF" w:rsidRDefault="004838DF" w:rsidP="00DD3B3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936C9C">
        <w:rPr>
          <w:rFonts w:ascii="Liberation Serif" w:hAnsi="Liberation Serif"/>
          <w:sz w:val="28"/>
          <w:szCs w:val="28"/>
        </w:rPr>
        <w:t xml:space="preserve">Пышминского городского округа                           </w:t>
      </w:r>
      <w:r w:rsidR="00A418D7">
        <w:rPr>
          <w:rFonts w:ascii="Liberation Serif" w:hAnsi="Liberation Serif"/>
          <w:sz w:val="28"/>
          <w:szCs w:val="28"/>
        </w:rPr>
        <w:t xml:space="preserve">  </w:t>
      </w:r>
      <w:r w:rsidRPr="00936C9C">
        <w:rPr>
          <w:rFonts w:ascii="Liberation Serif" w:hAnsi="Liberation Serif"/>
          <w:sz w:val="28"/>
          <w:szCs w:val="28"/>
        </w:rPr>
        <w:t xml:space="preserve">        </w:t>
      </w:r>
      <w:r w:rsidR="00A418D7">
        <w:rPr>
          <w:rFonts w:ascii="Liberation Serif" w:hAnsi="Liberation Serif"/>
          <w:sz w:val="28"/>
          <w:szCs w:val="28"/>
        </w:rPr>
        <w:t xml:space="preserve">  </w:t>
      </w:r>
      <w:r w:rsidR="00FA3487">
        <w:rPr>
          <w:rFonts w:ascii="Liberation Serif" w:hAnsi="Liberation Serif"/>
          <w:sz w:val="28"/>
          <w:szCs w:val="28"/>
        </w:rPr>
        <w:t xml:space="preserve">  </w:t>
      </w:r>
      <w:r w:rsidR="00A418D7">
        <w:rPr>
          <w:rFonts w:ascii="Liberation Serif" w:hAnsi="Liberation Serif"/>
          <w:sz w:val="28"/>
          <w:szCs w:val="28"/>
        </w:rPr>
        <w:t xml:space="preserve">        </w:t>
      </w:r>
      <w:r w:rsidRPr="00936C9C">
        <w:rPr>
          <w:rFonts w:ascii="Liberation Serif" w:hAnsi="Liberation Serif"/>
          <w:sz w:val="28"/>
          <w:szCs w:val="28"/>
        </w:rPr>
        <w:t xml:space="preserve">     </w:t>
      </w:r>
      <w:r w:rsidR="00A418D7">
        <w:rPr>
          <w:rFonts w:ascii="Liberation Serif" w:hAnsi="Liberation Serif"/>
          <w:sz w:val="28"/>
          <w:szCs w:val="28"/>
        </w:rPr>
        <w:t xml:space="preserve">  </w:t>
      </w:r>
      <w:r w:rsidRPr="00936C9C">
        <w:rPr>
          <w:rFonts w:ascii="Liberation Serif" w:hAnsi="Liberation Serif"/>
          <w:sz w:val="28"/>
          <w:szCs w:val="28"/>
        </w:rPr>
        <w:t xml:space="preserve">  В.В. Соколов</w:t>
      </w:r>
    </w:p>
    <w:p w:rsidR="008A01BB" w:rsidRDefault="008A01BB" w:rsidP="00DD3B3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8A01BB" w:rsidRDefault="008A01BB" w:rsidP="00DD3B3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8A01BB" w:rsidRDefault="008A01BB" w:rsidP="00DD3B3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8A01BB" w:rsidRDefault="008A01BB" w:rsidP="00DD3B3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8A01BB" w:rsidRDefault="008A01BB" w:rsidP="00DD3B3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8A01BB" w:rsidRDefault="008A01BB" w:rsidP="00DD3B3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8A01BB" w:rsidRPr="005028BD" w:rsidRDefault="008A01BB" w:rsidP="008A01BB">
      <w:pPr>
        <w:pStyle w:val="ConsPlusNormal"/>
        <w:rPr>
          <w:rFonts w:cs="Times New Roman"/>
          <w:sz w:val="28"/>
          <w:szCs w:val="28"/>
        </w:rPr>
      </w:pPr>
      <w:r w:rsidRPr="005028BD">
        <w:rPr>
          <w:rFonts w:cs="Times New Roman"/>
          <w:sz w:val="28"/>
          <w:szCs w:val="28"/>
        </w:rPr>
        <w:lastRenderedPageBreak/>
        <w:t xml:space="preserve">                                                      </w:t>
      </w:r>
      <w:r w:rsidR="00FD396A" w:rsidRPr="005028BD">
        <w:rPr>
          <w:rFonts w:cs="Times New Roman"/>
          <w:sz w:val="28"/>
          <w:szCs w:val="28"/>
        </w:rPr>
        <w:t xml:space="preserve">                      УТВЕРЖДЕН</w:t>
      </w:r>
      <w:r w:rsidR="005028BD">
        <w:rPr>
          <w:rFonts w:cs="Times New Roman"/>
          <w:sz w:val="28"/>
          <w:szCs w:val="28"/>
        </w:rPr>
        <w:t>Ы</w:t>
      </w:r>
    </w:p>
    <w:p w:rsidR="008A01BB" w:rsidRDefault="008A01BB" w:rsidP="008A01BB">
      <w:pPr>
        <w:pStyle w:val="ConsPlus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постановлением администрации</w:t>
      </w:r>
    </w:p>
    <w:p w:rsidR="008A01BB" w:rsidRDefault="008A01BB" w:rsidP="008A01BB">
      <w:pPr>
        <w:pStyle w:val="ConsPlus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Пышминского городского округа</w:t>
      </w:r>
    </w:p>
    <w:p w:rsidR="008A01BB" w:rsidRDefault="008A01BB" w:rsidP="008A01BB">
      <w:pPr>
        <w:pStyle w:val="ConsPlusNormal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от  ___________№___________</w:t>
      </w:r>
    </w:p>
    <w:p w:rsidR="008A01BB" w:rsidRDefault="008A01BB" w:rsidP="008A01BB">
      <w:pPr>
        <w:pStyle w:val="ConsPlusTitle"/>
        <w:jc w:val="center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                                                         «</w:t>
      </w:r>
      <w:r>
        <w:rPr>
          <w:rFonts w:ascii="Liberation Serif" w:hAnsi="Liberation Serif" w:cs="Times New Roman"/>
          <w:b w:val="0"/>
          <w:sz w:val="28"/>
          <w:szCs w:val="28"/>
        </w:rPr>
        <w:t xml:space="preserve">Об основных направлениях                              </w:t>
      </w:r>
    </w:p>
    <w:p w:rsidR="008A01BB" w:rsidRDefault="008A01BB" w:rsidP="008A01BB">
      <w:pPr>
        <w:pStyle w:val="ConsPlusTitle"/>
        <w:jc w:val="center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 xml:space="preserve">                                                                    бюджетной и налоговой политики </w:t>
      </w:r>
    </w:p>
    <w:p w:rsidR="008A01BB" w:rsidRDefault="008A01BB" w:rsidP="008A01BB">
      <w:pPr>
        <w:pStyle w:val="ConsPlusTitle"/>
        <w:jc w:val="center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 xml:space="preserve">                                                                    Пышминского городского округа</w:t>
      </w:r>
    </w:p>
    <w:p w:rsidR="008A01BB" w:rsidRPr="008A01BB" w:rsidRDefault="008A01BB" w:rsidP="008A01BB">
      <w:pPr>
        <w:pStyle w:val="ConsPlusTitle"/>
        <w:jc w:val="center"/>
        <w:rPr>
          <w:rFonts w:ascii="Liberation Serif" w:hAnsi="Liberation Serif" w:cs="Times New Roman"/>
          <w:b w:val="0"/>
          <w:sz w:val="28"/>
          <w:szCs w:val="28"/>
        </w:rPr>
      </w:pPr>
      <w:r>
        <w:rPr>
          <w:rFonts w:ascii="Liberation Serif" w:hAnsi="Liberation Serif" w:cs="Times New Roman"/>
          <w:b w:val="0"/>
          <w:sz w:val="28"/>
          <w:szCs w:val="28"/>
        </w:rPr>
        <w:t xml:space="preserve">                                                                  в 202</w:t>
      </w:r>
      <w:r w:rsidR="00EA6751">
        <w:rPr>
          <w:rFonts w:ascii="Liberation Serif" w:hAnsi="Liberation Serif" w:cs="Times New Roman"/>
          <w:b w:val="0"/>
          <w:sz w:val="28"/>
          <w:szCs w:val="28"/>
        </w:rPr>
        <w:t>2</w:t>
      </w:r>
      <w:r>
        <w:rPr>
          <w:rFonts w:ascii="Liberation Serif" w:hAnsi="Liberation Serif" w:cs="Times New Roman"/>
          <w:b w:val="0"/>
          <w:sz w:val="28"/>
          <w:szCs w:val="28"/>
        </w:rPr>
        <w:t xml:space="preserve"> году и плановом периоде </w:t>
      </w:r>
      <w:r>
        <w:rPr>
          <w:rFonts w:ascii="Liberation Serif" w:hAnsi="Liberation Serif" w:cs="Times New Roman"/>
          <w:b w:val="0"/>
          <w:sz w:val="28"/>
          <w:szCs w:val="28"/>
        </w:rPr>
        <w:br/>
        <w:t xml:space="preserve">                                          202</w:t>
      </w:r>
      <w:r w:rsidR="00EA6751">
        <w:rPr>
          <w:rFonts w:ascii="Liberation Serif" w:hAnsi="Liberation Serif" w:cs="Times New Roman"/>
          <w:b w:val="0"/>
          <w:sz w:val="28"/>
          <w:szCs w:val="28"/>
        </w:rPr>
        <w:t>3 -2024</w:t>
      </w:r>
      <w:r>
        <w:rPr>
          <w:rFonts w:ascii="Liberation Serif" w:hAnsi="Liberation Serif" w:cs="Times New Roman"/>
          <w:b w:val="0"/>
          <w:sz w:val="28"/>
          <w:szCs w:val="28"/>
        </w:rPr>
        <w:t xml:space="preserve"> годов»</w:t>
      </w:r>
    </w:p>
    <w:p w:rsidR="008A01BB" w:rsidRPr="008A01BB" w:rsidRDefault="008A01BB" w:rsidP="008A01BB">
      <w:pPr>
        <w:pStyle w:val="ConsPlusNormal"/>
        <w:jc w:val="center"/>
        <w:rPr>
          <w:rFonts w:cs="Times New Roman"/>
          <w:sz w:val="28"/>
          <w:szCs w:val="28"/>
        </w:rPr>
      </w:pPr>
    </w:p>
    <w:p w:rsidR="008A01BB" w:rsidRDefault="008A01BB" w:rsidP="008A01BB">
      <w:pPr>
        <w:pStyle w:val="ConsPlusNormal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Основные направления бюджетной и налоговой политики Пышминского городского округа на 202</w:t>
      </w:r>
      <w:r w:rsidR="00EA6751">
        <w:rPr>
          <w:rFonts w:cs="Times New Roman"/>
          <w:b/>
          <w:sz w:val="28"/>
          <w:szCs w:val="28"/>
        </w:rPr>
        <w:t>2</w:t>
      </w:r>
      <w:r>
        <w:rPr>
          <w:rFonts w:cs="Times New Roman"/>
          <w:b/>
          <w:sz w:val="28"/>
          <w:szCs w:val="28"/>
        </w:rPr>
        <w:t xml:space="preserve"> год и плановый период </w:t>
      </w:r>
      <w:r>
        <w:rPr>
          <w:rFonts w:cs="Times New Roman"/>
          <w:b/>
          <w:sz w:val="28"/>
          <w:szCs w:val="28"/>
        </w:rPr>
        <w:br/>
        <w:t>202</w:t>
      </w:r>
      <w:r w:rsidR="00EA6751">
        <w:rPr>
          <w:rFonts w:cs="Times New Roman"/>
          <w:b/>
          <w:sz w:val="28"/>
          <w:szCs w:val="28"/>
        </w:rPr>
        <w:t>3</w:t>
      </w:r>
      <w:r>
        <w:rPr>
          <w:rFonts w:cs="Times New Roman"/>
          <w:b/>
          <w:sz w:val="28"/>
          <w:szCs w:val="28"/>
        </w:rPr>
        <w:t xml:space="preserve"> – 202</w:t>
      </w:r>
      <w:r w:rsidR="00EA6751">
        <w:rPr>
          <w:rFonts w:cs="Times New Roman"/>
          <w:b/>
          <w:sz w:val="28"/>
          <w:szCs w:val="28"/>
        </w:rPr>
        <w:t>4</w:t>
      </w:r>
      <w:bookmarkStart w:id="0" w:name="_GoBack"/>
      <w:bookmarkEnd w:id="0"/>
      <w:r>
        <w:rPr>
          <w:rFonts w:cs="Times New Roman"/>
          <w:b/>
          <w:sz w:val="28"/>
          <w:szCs w:val="28"/>
        </w:rPr>
        <w:t xml:space="preserve"> годов</w:t>
      </w:r>
    </w:p>
    <w:p w:rsidR="008A01BB" w:rsidRPr="008A01BB" w:rsidRDefault="008A01BB" w:rsidP="008A01BB">
      <w:pPr>
        <w:pStyle w:val="ConsPlusNormal"/>
        <w:jc w:val="both"/>
        <w:rPr>
          <w:rFonts w:cs="Times New Roman"/>
          <w:sz w:val="28"/>
          <w:szCs w:val="28"/>
        </w:rPr>
      </w:pPr>
    </w:p>
    <w:p w:rsidR="008A01BB" w:rsidRDefault="008A01BB" w:rsidP="008A01BB">
      <w:pPr>
        <w:pStyle w:val="ConsPlusNormal"/>
        <w:spacing w:line="276" w:lineRule="auto"/>
        <w:ind w:firstLine="540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Основные направления бюджетной и налоговой политики Пышминского городского округа на 202</w:t>
      </w:r>
      <w:r w:rsidR="00A31B3D"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</w:rPr>
        <w:t xml:space="preserve"> год и плановый период 202</w:t>
      </w:r>
      <w:r w:rsidR="00A31B3D"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 xml:space="preserve"> и 202</w:t>
      </w:r>
      <w:r w:rsidR="00A31B3D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 годов  подготовлены в соответствии с требованиями  статьи 172 Бюджетного  кодекса Российской Федерации и Положением о бюджетном  процессе в Пышминском городском округе, утвержденным решением Думы Пышминского городского  округа от 27.02.2008 № 307, 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 изменениями,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внесенными 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решениями Думы Пышминского  городского округа от 22.04.2009  № 23, от</w:t>
      </w:r>
      <w:proofErr w:type="gramEnd"/>
      <w:r>
        <w:rPr>
          <w:rFonts w:cs="Times New Roman"/>
          <w:sz w:val="28"/>
          <w:szCs w:val="28"/>
        </w:rPr>
        <w:t xml:space="preserve"> 23.06.2010  № 128, от 22.12.2010  № 197,  от 29.02.2012  № 319, от 27.11.2013  № 22, от 28.10.2015 № 170, от 09.08.2016 № 236. </w:t>
      </w:r>
    </w:p>
    <w:p w:rsidR="008A01BB" w:rsidRDefault="008A01BB" w:rsidP="008A01BB">
      <w:pPr>
        <w:pStyle w:val="ConsPlusNormal"/>
        <w:spacing w:line="276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Основные направления бюджетной и налоговой политики  Пышминского городского округа на 202</w:t>
      </w:r>
      <w:r w:rsidR="004D4E69">
        <w:rPr>
          <w:rFonts w:cs="Times New Roman"/>
          <w:sz w:val="28"/>
          <w:szCs w:val="28"/>
        </w:rPr>
        <w:t>1 год и плановый период 2022 и 2023</w:t>
      </w:r>
      <w:r>
        <w:rPr>
          <w:rFonts w:cs="Times New Roman"/>
          <w:sz w:val="28"/>
          <w:szCs w:val="28"/>
        </w:rPr>
        <w:t xml:space="preserve"> годов определяют стратегию действий администрации Пышминского городского округа и долговой политики. Основная цель – эффективное решение текущих задач и задач развития в соответствии со стратегией социально – экономического развития Пышминского городского округа.</w:t>
      </w:r>
    </w:p>
    <w:p w:rsidR="008A01BB" w:rsidRPr="004D4E69" w:rsidRDefault="008A01BB" w:rsidP="008A01BB">
      <w:pPr>
        <w:pStyle w:val="ConsPlusNormal"/>
        <w:spacing w:line="276" w:lineRule="auto"/>
        <w:ind w:firstLine="540"/>
        <w:jc w:val="center"/>
        <w:rPr>
          <w:rFonts w:cs="Times New Roman"/>
          <w:sz w:val="28"/>
          <w:szCs w:val="28"/>
        </w:rPr>
      </w:pPr>
    </w:p>
    <w:p w:rsidR="008A01BB" w:rsidRDefault="008A01BB" w:rsidP="008A01BB">
      <w:pPr>
        <w:pStyle w:val="ConsPlusNormal"/>
        <w:numPr>
          <w:ilvl w:val="0"/>
          <w:numId w:val="11"/>
        </w:numPr>
        <w:spacing w:line="276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Основные задачи бюджетной и налоговой политики на 202</w:t>
      </w:r>
      <w:r w:rsidR="004D4E69">
        <w:rPr>
          <w:rFonts w:cs="Times New Roman"/>
          <w:b/>
          <w:sz w:val="28"/>
          <w:szCs w:val="28"/>
        </w:rPr>
        <w:t>1</w:t>
      </w:r>
      <w:r>
        <w:rPr>
          <w:rFonts w:cs="Times New Roman"/>
          <w:b/>
          <w:sz w:val="28"/>
          <w:szCs w:val="28"/>
        </w:rPr>
        <w:t xml:space="preserve"> год и на плановый период 20</w:t>
      </w:r>
      <w:r w:rsidR="004D4E69">
        <w:rPr>
          <w:rFonts w:cs="Times New Roman"/>
          <w:b/>
          <w:sz w:val="28"/>
          <w:szCs w:val="28"/>
        </w:rPr>
        <w:t>22 и 2023 годов</w:t>
      </w:r>
    </w:p>
    <w:p w:rsidR="008A01BB" w:rsidRPr="004D4E69" w:rsidRDefault="008A01BB" w:rsidP="008A01BB">
      <w:pPr>
        <w:pStyle w:val="ConsPlusNormal"/>
        <w:spacing w:line="276" w:lineRule="auto"/>
        <w:jc w:val="both"/>
        <w:rPr>
          <w:rFonts w:cs="Times New Roman"/>
          <w:b/>
          <w:sz w:val="28"/>
          <w:szCs w:val="28"/>
        </w:rPr>
      </w:pPr>
    </w:p>
    <w:p w:rsidR="008A01BB" w:rsidRDefault="008A01BB" w:rsidP="008A01BB">
      <w:pPr>
        <w:pStyle w:val="ConsPlusNormal"/>
        <w:spacing w:line="276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Исходя из текущей экономической ситуации и задач, поставленных Президентом Российской Федерации, Правительством Российской Федерации и Правительством Свердловской области, бюджетная и налоговая политика на 202</w:t>
      </w:r>
      <w:r w:rsidR="004D4E69"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</w:rPr>
        <w:t xml:space="preserve"> год и плановый период 202</w:t>
      </w:r>
      <w:r w:rsidR="004D4E69"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 xml:space="preserve"> и 202</w:t>
      </w:r>
      <w:r w:rsidR="004D4E69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 годов будет направлена </w:t>
      </w:r>
      <w:proofErr w:type="gramStart"/>
      <w:r>
        <w:rPr>
          <w:rFonts w:cs="Times New Roman"/>
          <w:sz w:val="28"/>
          <w:szCs w:val="28"/>
        </w:rPr>
        <w:t>на</w:t>
      </w:r>
      <w:proofErr w:type="gramEnd"/>
      <w:r>
        <w:rPr>
          <w:rFonts w:cs="Times New Roman"/>
          <w:sz w:val="28"/>
          <w:szCs w:val="28"/>
        </w:rPr>
        <w:t>:</w:t>
      </w:r>
    </w:p>
    <w:p w:rsidR="008A01BB" w:rsidRDefault="008A01BB" w:rsidP="008A01BB">
      <w:pPr>
        <w:pStyle w:val="ConsPlusNormal"/>
        <w:spacing w:line="276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обеспечение сбалансированности и долгосрочной устойчивости бюджета Пышминского городского округа;</w:t>
      </w:r>
    </w:p>
    <w:p w:rsidR="008A01BB" w:rsidRDefault="008A01BB" w:rsidP="008A01BB">
      <w:pPr>
        <w:pStyle w:val="ConsPlusNormal"/>
        <w:spacing w:line="276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безусловное исполнение действующих расходных обязательств, недопущение </w:t>
      </w:r>
      <w:r>
        <w:rPr>
          <w:rFonts w:cs="Times New Roman"/>
          <w:sz w:val="28"/>
          <w:szCs w:val="28"/>
        </w:rPr>
        <w:lastRenderedPageBreak/>
        <w:t>принятия новых расходных обязательств, не обеспеченных доходными источниками;</w:t>
      </w:r>
    </w:p>
    <w:p w:rsidR="008A01BB" w:rsidRDefault="008A01BB" w:rsidP="008A01BB">
      <w:pPr>
        <w:pStyle w:val="ConsPlusNormal"/>
        <w:spacing w:line="276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обеспечение потребности граждан в муниципальных услугах, повышение их доступности и качества;</w:t>
      </w:r>
    </w:p>
    <w:p w:rsidR="008A01BB" w:rsidRDefault="008A01BB" w:rsidP="008A01BB">
      <w:pPr>
        <w:pStyle w:val="ConsPlusNormal"/>
        <w:spacing w:line="276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оптимизацию бюджетных расходов за счет повышения их эффективности в результате перераспределения средств на самые важные направления, снижения неэффективности затрат, применения системы нормирования закупок;</w:t>
      </w:r>
    </w:p>
    <w:p w:rsidR="008A01BB" w:rsidRDefault="008A01BB" w:rsidP="008A01BB">
      <w:pPr>
        <w:pStyle w:val="ConsPlusNormal"/>
        <w:spacing w:line="276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реализацию национальных целей  и стратегических задач, установленных Указом Президента Российской Федерации от 07.05.2018 № 204 «</w:t>
      </w:r>
      <w:r>
        <w:rPr>
          <w:rFonts w:cs="Times New Roman"/>
          <w:color w:val="020C22"/>
          <w:sz w:val="28"/>
          <w:szCs w:val="28"/>
        </w:rPr>
        <w:t>О национальных целях и стратегических задачах развития Российской Федерации на период до 2024 года»;</w:t>
      </w:r>
    </w:p>
    <w:p w:rsidR="008A01BB" w:rsidRDefault="008A01BB" w:rsidP="008A01BB">
      <w:pPr>
        <w:pStyle w:val="ConsPlusNormal"/>
        <w:spacing w:line="276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повышение качества финансового контроля в управлении бюджетным процессом, в том числе внутреннего финансового контроля и внутреннего финансового аудита;</w:t>
      </w:r>
    </w:p>
    <w:p w:rsidR="008A01BB" w:rsidRDefault="008A01BB" w:rsidP="008A01BB">
      <w:pPr>
        <w:pStyle w:val="ConsPlusNormal"/>
        <w:spacing w:line="276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реализацию принципов открытости и прозрачности управления муниципальными финансами;</w:t>
      </w:r>
    </w:p>
    <w:p w:rsidR="008A01BB" w:rsidRDefault="008A01BB" w:rsidP="008A01BB">
      <w:pPr>
        <w:pStyle w:val="ConsPlusNormal"/>
        <w:spacing w:line="276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проведение взвешенной долговой политики;</w:t>
      </w:r>
    </w:p>
    <w:p w:rsidR="008A01BB" w:rsidRDefault="008A01BB" w:rsidP="008A01BB">
      <w:pPr>
        <w:pStyle w:val="ConsPlusNormal"/>
        <w:spacing w:line="276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совершенствование и дальнейшее развитие программно – целевых инструментов бюджетного планирования, внедрение механизмов проектного  управления;</w:t>
      </w:r>
    </w:p>
    <w:p w:rsidR="008A01BB" w:rsidRDefault="008A01BB" w:rsidP="008A01BB">
      <w:pPr>
        <w:pStyle w:val="ConsPlusNormal"/>
        <w:spacing w:line="276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обеспечение открытости бюджетного процесса и вовлечение в него граждан, проживающих на территории Пышминского городского округа, в том числе путем развития инициативного бюджетирования на территории Пышминского городского округа;</w:t>
      </w:r>
    </w:p>
    <w:p w:rsidR="008A01BB" w:rsidRDefault="008A01BB" w:rsidP="008A01BB">
      <w:pPr>
        <w:pStyle w:val="ConsPlusNormal"/>
        <w:spacing w:line="276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поддержку и стимулирование предпринимательской и инвестиционной активности хозяйствующих субъектов, ведущих экономическую деятельность на территории Пышминского городского округа, в целях получения необходимого  объема доходов в бюджет Пышминского городского округа;</w:t>
      </w:r>
    </w:p>
    <w:p w:rsidR="008A01BB" w:rsidRDefault="008A01BB" w:rsidP="008A01BB">
      <w:pPr>
        <w:pStyle w:val="ConsPlusNormal"/>
        <w:spacing w:line="276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формирование условий для развития механизмов </w:t>
      </w:r>
      <w:proofErr w:type="spellStart"/>
      <w:r>
        <w:rPr>
          <w:rFonts w:cs="Times New Roman"/>
          <w:sz w:val="28"/>
          <w:szCs w:val="28"/>
        </w:rPr>
        <w:t>муниципально</w:t>
      </w:r>
      <w:proofErr w:type="spellEnd"/>
      <w:r>
        <w:rPr>
          <w:rFonts w:cs="Times New Roman"/>
          <w:sz w:val="28"/>
          <w:szCs w:val="28"/>
        </w:rPr>
        <w:t xml:space="preserve"> – частного партнерства, внедрение практики заключения концессионных соглашений, развитие </w:t>
      </w:r>
      <w:proofErr w:type="spellStart"/>
      <w:r>
        <w:rPr>
          <w:rFonts w:cs="Times New Roman"/>
          <w:sz w:val="28"/>
          <w:szCs w:val="28"/>
        </w:rPr>
        <w:t>муниципально</w:t>
      </w:r>
      <w:proofErr w:type="spellEnd"/>
      <w:r>
        <w:rPr>
          <w:rFonts w:cs="Times New Roman"/>
          <w:sz w:val="28"/>
          <w:szCs w:val="28"/>
        </w:rPr>
        <w:t xml:space="preserve"> – частного партнерства, а также оказания негосударственными организациями отдельных видов услуг, предоставляемых муниципальными учреждениями.</w:t>
      </w:r>
    </w:p>
    <w:p w:rsidR="008A01BB" w:rsidRPr="004D4E69" w:rsidRDefault="008A01BB" w:rsidP="008A01BB">
      <w:pPr>
        <w:pStyle w:val="ConsPlusNormal"/>
        <w:spacing w:line="276" w:lineRule="auto"/>
        <w:ind w:firstLine="540"/>
        <w:jc w:val="both"/>
        <w:rPr>
          <w:rFonts w:cs="Times New Roman"/>
          <w:sz w:val="28"/>
          <w:szCs w:val="28"/>
        </w:rPr>
      </w:pPr>
    </w:p>
    <w:p w:rsidR="008A01BB" w:rsidRDefault="008A01BB" w:rsidP="008A01BB">
      <w:pPr>
        <w:pStyle w:val="ConsPlusNormal"/>
        <w:numPr>
          <w:ilvl w:val="0"/>
          <w:numId w:val="11"/>
        </w:numPr>
        <w:spacing w:line="276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Бюджетная и налоговая политика в области доходов</w:t>
      </w:r>
    </w:p>
    <w:p w:rsidR="008A01BB" w:rsidRPr="00EA6751" w:rsidRDefault="008A01BB" w:rsidP="008A01BB">
      <w:pPr>
        <w:pStyle w:val="ConsPlusNormal"/>
        <w:spacing w:line="276" w:lineRule="auto"/>
        <w:jc w:val="both"/>
        <w:rPr>
          <w:rFonts w:cs="Times New Roman"/>
          <w:sz w:val="16"/>
          <w:szCs w:val="16"/>
        </w:rPr>
      </w:pPr>
    </w:p>
    <w:p w:rsidR="008A01BB" w:rsidRDefault="008A01BB" w:rsidP="008A01BB">
      <w:pPr>
        <w:pStyle w:val="ConsPlusNormal"/>
        <w:spacing w:line="276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Бюджетная и налоговая политика Пышминского городского округа на 202</w:t>
      </w:r>
      <w:r w:rsidR="004D4E69"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</w:rPr>
        <w:t xml:space="preserve"> год и на плановый период 202</w:t>
      </w:r>
      <w:r w:rsidR="004D4E69">
        <w:rPr>
          <w:rFonts w:cs="Times New Roman"/>
          <w:sz w:val="28"/>
          <w:szCs w:val="28"/>
        </w:rPr>
        <w:t>2 и 2023</w:t>
      </w:r>
      <w:r>
        <w:rPr>
          <w:rFonts w:cs="Times New Roman"/>
          <w:sz w:val="28"/>
          <w:szCs w:val="28"/>
        </w:rPr>
        <w:t xml:space="preserve"> годов в области доходов будет </w:t>
      </w:r>
      <w:r>
        <w:rPr>
          <w:rFonts w:cs="Times New Roman"/>
          <w:sz w:val="28"/>
          <w:szCs w:val="28"/>
        </w:rPr>
        <w:lastRenderedPageBreak/>
        <w:t xml:space="preserve">выстраиваться с учетом реализации изменений федерального законодательства, законодательства Свердловской области, муниципальных правовых актов Пышминского городского округа. </w:t>
      </w:r>
    </w:p>
    <w:p w:rsidR="008A01BB" w:rsidRDefault="008A01BB" w:rsidP="008A01BB">
      <w:pPr>
        <w:pStyle w:val="ConsPlusNormal"/>
        <w:spacing w:line="276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Бюджетная и налоговая политика Пышминского городского округа будет направлена на обеспечение поступления доходов в бюджет Пышминского городского округа в  запланированных объемах за счет:</w:t>
      </w:r>
    </w:p>
    <w:p w:rsidR="008A01BB" w:rsidRDefault="008A01BB" w:rsidP="008A01BB">
      <w:pPr>
        <w:pStyle w:val="ConsPlusNormal"/>
        <w:spacing w:line="276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обеспечения качественного администрирования доходов участниками бюджетного процесса;</w:t>
      </w:r>
    </w:p>
    <w:p w:rsidR="008A01BB" w:rsidRDefault="008A01BB" w:rsidP="008A01BB">
      <w:pPr>
        <w:pStyle w:val="ConsPlusNormal"/>
        <w:spacing w:line="276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повышение качества работы с дебиторской задолженностью по неналоговым доходам бюджета Пышминского городского округа;</w:t>
      </w:r>
    </w:p>
    <w:p w:rsidR="008A01BB" w:rsidRDefault="008A01BB" w:rsidP="008A01BB">
      <w:pPr>
        <w:pStyle w:val="ConsPlusNormal"/>
        <w:spacing w:line="276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активизации работы в части актуализации базы данных, необходимой для начисления имущественных налогов, и  расширения налогооблагаемой базы по ним;</w:t>
      </w:r>
    </w:p>
    <w:p w:rsidR="008A01BB" w:rsidRDefault="008A01BB" w:rsidP="008A01BB">
      <w:pPr>
        <w:pStyle w:val="ConsPlusNormal"/>
        <w:spacing w:line="276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проведения экономического анализа финансово – хозяйственной деятельности муниципальных предприятий, разработки мероприятий по повышению эффективности их работы;</w:t>
      </w:r>
    </w:p>
    <w:p w:rsidR="008A01BB" w:rsidRDefault="008A01BB" w:rsidP="008A01BB">
      <w:pPr>
        <w:pStyle w:val="ConsPlusNormal"/>
        <w:spacing w:line="276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повышения эффективности управления муниципальной собственностью;</w:t>
      </w:r>
    </w:p>
    <w:p w:rsidR="008A01BB" w:rsidRDefault="008A01BB" w:rsidP="008A01BB">
      <w:pPr>
        <w:pStyle w:val="ConsPlusNormal"/>
        <w:spacing w:line="276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мобилизации доходов бюджета городского округа за счет эффективного  администрирования местных налогов и минимизации задолженности по налогам, поступающим в бюджет городского округа;</w:t>
      </w:r>
    </w:p>
    <w:p w:rsidR="008A01BB" w:rsidRDefault="008A01BB" w:rsidP="008A01BB">
      <w:pPr>
        <w:pStyle w:val="ConsPlusNormal"/>
        <w:spacing w:line="276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осуществления бюджетной  и налоговой политики с учетом оптимизации налоговых льгот по местным налогам на основе проведения оценки эффективности их предоставления.</w:t>
      </w:r>
    </w:p>
    <w:p w:rsidR="008A01BB" w:rsidRDefault="008A01BB" w:rsidP="008A01BB">
      <w:pPr>
        <w:pStyle w:val="ConsPlusNormal"/>
        <w:spacing w:line="276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среднесрочном периоде будет продолжена работа по совершенствованию муниципальных правовых актов о налогах, принятых органами местного самоуправления, с учетом изменений федерального законодательства.</w:t>
      </w:r>
    </w:p>
    <w:p w:rsidR="008A01BB" w:rsidRDefault="008A01BB" w:rsidP="008A01BB">
      <w:pPr>
        <w:pStyle w:val="ConsPlusNormal"/>
        <w:spacing w:line="276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Бюджетная и налоговая политика, проводимая органами  местного  самоуправления Пышминского городского округа, будет обеспечивать стабильность системы налогообложения и оптимальный уровень налоговой нагрузки для юридических и физических лиц, с учетом изменений федерального законодательства.</w:t>
      </w:r>
    </w:p>
    <w:p w:rsidR="008A01BB" w:rsidRDefault="008A01BB" w:rsidP="008A01BB">
      <w:pPr>
        <w:pStyle w:val="ConsPlusNormal"/>
        <w:spacing w:line="276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 учетом значительной доли льгот по местным налогам, предоставленных в соответствии с федеральным законодательством, во  избежание роста выпадающих доходов бюджета налоговая политика  в плановом периоде будет предусматривать ограничение предоставления новых налоговых льгот. В  случае планируемого введения на федеральном уровне моратория на установление новых налоговых льгот, а так же поэтапной отмены уже установленных льгот следует ожидать увеличения доли местных налогов в общем объеме доходов бюджета </w:t>
      </w:r>
      <w:r>
        <w:rPr>
          <w:rFonts w:cs="Times New Roman"/>
          <w:sz w:val="28"/>
          <w:szCs w:val="28"/>
        </w:rPr>
        <w:lastRenderedPageBreak/>
        <w:t>Пышминского городского округа.</w:t>
      </w:r>
    </w:p>
    <w:p w:rsidR="008A01BB" w:rsidRPr="00A8700E" w:rsidRDefault="008A01BB" w:rsidP="008A01BB">
      <w:pPr>
        <w:pStyle w:val="ConsPlusNormal"/>
        <w:spacing w:line="276" w:lineRule="auto"/>
        <w:ind w:firstLine="540"/>
        <w:jc w:val="center"/>
        <w:rPr>
          <w:rFonts w:cs="Times New Roman"/>
          <w:sz w:val="28"/>
          <w:szCs w:val="28"/>
        </w:rPr>
      </w:pPr>
    </w:p>
    <w:p w:rsidR="008A01BB" w:rsidRDefault="008A01BB" w:rsidP="008A01BB">
      <w:pPr>
        <w:pStyle w:val="ConsPlusNormal"/>
        <w:numPr>
          <w:ilvl w:val="0"/>
          <w:numId w:val="11"/>
        </w:numPr>
        <w:spacing w:line="276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Бюджетная и налоговая политика в области расходов</w:t>
      </w:r>
    </w:p>
    <w:p w:rsidR="008A01BB" w:rsidRPr="00A8700E" w:rsidRDefault="008A01BB" w:rsidP="008A01BB">
      <w:pPr>
        <w:pStyle w:val="ConsPlusNormal"/>
        <w:spacing w:line="276" w:lineRule="auto"/>
        <w:ind w:left="644"/>
        <w:rPr>
          <w:rFonts w:cs="Times New Roman"/>
          <w:b/>
          <w:sz w:val="28"/>
          <w:szCs w:val="28"/>
        </w:rPr>
      </w:pPr>
    </w:p>
    <w:p w:rsidR="008A01BB" w:rsidRDefault="008A01BB" w:rsidP="008A01BB">
      <w:pPr>
        <w:pStyle w:val="ConsPlusNormal"/>
        <w:spacing w:line="276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Формирование структуры расходов бюджета на 202</w:t>
      </w:r>
      <w:r w:rsidR="00EA6751">
        <w:rPr>
          <w:rFonts w:cs="Times New Roman"/>
          <w:sz w:val="28"/>
          <w:szCs w:val="28"/>
        </w:rPr>
        <w:t>2-2024</w:t>
      </w:r>
      <w:r>
        <w:rPr>
          <w:rFonts w:cs="Times New Roman"/>
          <w:sz w:val="28"/>
          <w:szCs w:val="28"/>
        </w:rPr>
        <w:t xml:space="preserve"> годы будет осуществляться в соответствии с приоритетом достижения национальных целей развития. Одна из ключевых задач в этом контексте доработка и актуализация мероприятий муниципальных программ на предмет их вклада в достижение национальных целей развития. Дополнение муниципальных программ факторами достижения национальных целей развития и показателями национальных и региональных проектов. Совершенствование системы индикаторов во взаимосвязи со Стратегией социально – экономического развития Пышминского городского округа до 2030 года.</w:t>
      </w:r>
    </w:p>
    <w:p w:rsidR="008A01BB" w:rsidRDefault="008A01BB" w:rsidP="008A01BB">
      <w:pPr>
        <w:pStyle w:val="ConsPlusNormal"/>
        <w:spacing w:line="276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Бюджетная и налоговая политика в области расходов будет направлена на обеспечение безусловного исполнения  действующих обязательств, в том числе  с учетом их оптимизации и повышения эффективности использования финансовых ресурсов за счет:</w:t>
      </w:r>
    </w:p>
    <w:p w:rsidR="008A01BB" w:rsidRDefault="008A01BB" w:rsidP="008A01BB">
      <w:pPr>
        <w:pStyle w:val="ConsPlusNormal"/>
        <w:spacing w:line="276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определения основных параметров бюджета Пышминского городского  округа исходя из ожидаемого прогноза поступления доходов и допустимого  уровня дефицита бюджета;</w:t>
      </w:r>
    </w:p>
    <w:p w:rsidR="008A01BB" w:rsidRDefault="008A01BB" w:rsidP="008A01BB">
      <w:pPr>
        <w:pStyle w:val="ConsPlusNormal"/>
        <w:spacing w:line="276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планирования бюджетных ассигнований на реализацию муниципальных программ с учетом результатов их реализации за предыдущий год, а также в тесной увязке с целевыми индикаторами и показателями, характеризующими достижение поставленных целей указанных муниципальных программ;</w:t>
      </w:r>
    </w:p>
    <w:p w:rsidR="008A01BB" w:rsidRDefault="008A01BB" w:rsidP="008A01BB">
      <w:pPr>
        <w:pStyle w:val="ConsPlusNormal"/>
        <w:spacing w:line="276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увязки муниципальных заданий на оказание муниципальных услуг с целями муниципальных программ, усиления текущего контроля и ответственности за выполнение муниципальных заданий;</w:t>
      </w:r>
    </w:p>
    <w:p w:rsidR="008A01BB" w:rsidRDefault="008A01BB" w:rsidP="008A01BB">
      <w:pPr>
        <w:pStyle w:val="ConsPlusNormal"/>
        <w:spacing w:line="276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недопущения увеличения действующих и принятия новых  расходных обязательств,  не обеспеченных финансовыми источниками, а также применения бюджетного маневра, означающего, что любые дополнительные расходы обеспечиваются за счет внутреннего перераспределения средств и наименее приоритетных; </w:t>
      </w:r>
    </w:p>
    <w:p w:rsidR="008A01BB" w:rsidRDefault="008A01BB" w:rsidP="008A01BB">
      <w:pPr>
        <w:pStyle w:val="ConsPlusNormal"/>
        <w:spacing w:line="276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участия Пышминского городского округа в реализации национальных и региональных проектов (программ), государственных программах и мероприятиях, </w:t>
      </w:r>
      <w:proofErr w:type="spellStart"/>
      <w:r>
        <w:rPr>
          <w:rFonts w:cs="Times New Roman"/>
          <w:sz w:val="28"/>
          <w:szCs w:val="28"/>
        </w:rPr>
        <w:t>софинансируемых</w:t>
      </w:r>
      <w:proofErr w:type="spellEnd"/>
      <w:r>
        <w:rPr>
          <w:rFonts w:cs="Times New Roman"/>
          <w:sz w:val="28"/>
          <w:szCs w:val="28"/>
        </w:rPr>
        <w:t xml:space="preserve"> из федерального бюджета и бюджета Свердловской области;</w:t>
      </w:r>
    </w:p>
    <w:p w:rsidR="008A01BB" w:rsidRDefault="008A01BB" w:rsidP="008A01BB">
      <w:pPr>
        <w:pStyle w:val="ConsPlusNormal"/>
        <w:spacing w:line="276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повышения эффективности муниципального финансового контроля, усиления ведомственного  финансового контроля в отношении муниципальных </w:t>
      </w:r>
      <w:r>
        <w:rPr>
          <w:rFonts w:cs="Times New Roman"/>
          <w:sz w:val="28"/>
          <w:szCs w:val="28"/>
        </w:rPr>
        <w:lastRenderedPageBreak/>
        <w:t xml:space="preserve">учреждений.  </w:t>
      </w:r>
    </w:p>
    <w:p w:rsidR="008A01BB" w:rsidRDefault="008A01BB" w:rsidP="008A01BB">
      <w:pPr>
        <w:pStyle w:val="ConsPlusNormal"/>
        <w:spacing w:line="276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прогнозируемой ситуации ограниченности финансовых ресурсов </w:t>
      </w:r>
      <w:proofErr w:type="gramStart"/>
      <w:r>
        <w:rPr>
          <w:rFonts w:cs="Times New Roman"/>
          <w:sz w:val="28"/>
          <w:szCs w:val="28"/>
        </w:rPr>
        <w:t>приоритетными</w:t>
      </w:r>
      <w:proofErr w:type="gramEnd"/>
      <w:r>
        <w:rPr>
          <w:rFonts w:cs="Times New Roman"/>
          <w:sz w:val="28"/>
          <w:szCs w:val="28"/>
        </w:rPr>
        <w:t xml:space="preserve"> на 202</w:t>
      </w:r>
      <w:r w:rsidR="00EA6751">
        <w:rPr>
          <w:rFonts w:cs="Times New Roman"/>
          <w:sz w:val="28"/>
          <w:szCs w:val="28"/>
        </w:rPr>
        <w:t>2 – 2024</w:t>
      </w:r>
      <w:r>
        <w:rPr>
          <w:rFonts w:cs="Times New Roman"/>
          <w:sz w:val="28"/>
          <w:szCs w:val="28"/>
        </w:rPr>
        <w:t xml:space="preserve"> годы признаются бюджетные расходы на:</w:t>
      </w:r>
    </w:p>
    <w:p w:rsidR="008A01BB" w:rsidRDefault="008A01BB" w:rsidP="008A01BB">
      <w:pPr>
        <w:pStyle w:val="ConsPlusNormal"/>
        <w:spacing w:line="276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обеспечение бесперебойного финансирования действующих расходных обязательств Пышминского городского округа;</w:t>
      </w:r>
    </w:p>
    <w:p w:rsidR="008A01BB" w:rsidRDefault="008A01BB" w:rsidP="008A01BB">
      <w:pPr>
        <w:pStyle w:val="ConsPlusNormal"/>
        <w:spacing w:line="276" w:lineRule="auto"/>
        <w:ind w:firstLine="540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осуществление бюджетных инвестиций в объекты капитального  строительства будет производиться с учетом финансового обеспечения в первую  очередь объектов, включенных в государственные программы и обеспеченных </w:t>
      </w:r>
      <w:proofErr w:type="spellStart"/>
      <w:r>
        <w:rPr>
          <w:rFonts w:cs="Times New Roman"/>
          <w:sz w:val="28"/>
          <w:szCs w:val="28"/>
        </w:rPr>
        <w:t>софинансированием</w:t>
      </w:r>
      <w:proofErr w:type="spellEnd"/>
      <w:r>
        <w:rPr>
          <w:rFonts w:cs="Times New Roman"/>
          <w:sz w:val="28"/>
          <w:szCs w:val="28"/>
        </w:rPr>
        <w:t xml:space="preserve"> из федерального и (или) областного бюджетов; объектов, по которым сложилась кредиторская задолженность по ранее принятым обязательствам.</w:t>
      </w:r>
      <w:proofErr w:type="gramEnd"/>
      <w:r>
        <w:rPr>
          <w:rFonts w:cs="Times New Roman"/>
          <w:sz w:val="28"/>
          <w:szCs w:val="28"/>
        </w:rPr>
        <w:t xml:space="preserve"> Средства  на новые объекты будут планироваться  с учетом их первостепенной важности и охвата населения, на которое они рассчитаны.</w:t>
      </w:r>
    </w:p>
    <w:p w:rsidR="008A01BB" w:rsidRPr="00A8700E" w:rsidRDefault="008A01BB" w:rsidP="008A01BB">
      <w:pPr>
        <w:pStyle w:val="ConsPlusNormal"/>
        <w:spacing w:line="276" w:lineRule="auto"/>
        <w:ind w:firstLine="540"/>
        <w:jc w:val="center"/>
        <w:rPr>
          <w:rFonts w:cs="Times New Roman"/>
          <w:sz w:val="28"/>
          <w:szCs w:val="28"/>
        </w:rPr>
      </w:pPr>
    </w:p>
    <w:p w:rsidR="008A01BB" w:rsidRDefault="008A01BB" w:rsidP="008A01BB">
      <w:pPr>
        <w:pStyle w:val="ConsPlusNormal"/>
        <w:numPr>
          <w:ilvl w:val="0"/>
          <w:numId w:val="11"/>
        </w:numPr>
        <w:spacing w:line="276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Бюджетная и налоговая политика в области управления муниципальным долгом</w:t>
      </w:r>
    </w:p>
    <w:p w:rsidR="008A01BB" w:rsidRPr="00A8700E" w:rsidRDefault="008A01BB" w:rsidP="008A01BB">
      <w:pPr>
        <w:pStyle w:val="ConsPlusNormal"/>
        <w:spacing w:line="276" w:lineRule="auto"/>
        <w:ind w:left="900"/>
        <w:rPr>
          <w:rFonts w:cs="Times New Roman"/>
          <w:b/>
          <w:sz w:val="28"/>
          <w:szCs w:val="28"/>
        </w:rPr>
      </w:pPr>
    </w:p>
    <w:p w:rsidR="008A01BB" w:rsidRDefault="008A01BB" w:rsidP="008A01BB">
      <w:pPr>
        <w:pStyle w:val="ConsPlusNormal"/>
        <w:spacing w:line="276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Бюджетная политика на 202</w:t>
      </w:r>
      <w:r w:rsidR="00EA6751"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 xml:space="preserve"> год и на плановый период  202</w:t>
      </w:r>
      <w:r w:rsidR="00EA6751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 и 202</w:t>
      </w:r>
      <w:r w:rsidR="00EA6751"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</w:rPr>
        <w:t xml:space="preserve"> годов в области управления муниципальным   долгом Пышминского городского округа  нацелена на повышение качества управления муниципальным долгом Пышминского городского округа исходя из необходимости  минимизации размера дефицита бюджета Пышминского городского округа.</w:t>
      </w:r>
    </w:p>
    <w:p w:rsidR="008A01BB" w:rsidRDefault="008A01BB" w:rsidP="008A01BB">
      <w:pPr>
        <w:pStyle w:val="ConsPlusNormal"/>
        <w:spacing w:line="276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целях обеспечения высокого уровня долговой устойчивости Пышминского городского округа основными задачами управления муниципальным долгом являются:</w:t>
      </w:r>
    </w:p>
    <w:p w:rsidR="008A01BB" w:rsidRDefault="008A01BB" w:rsidP="008A01BB">
      <w:pPr>
        <w:pStyle w:val="ConsPlusNormal"/>
        <w:spacing w:line="276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поддержание объема муниципального долга на экономически безопасном уровне;</w:t>
      </w:r>
    </w:p>
    <w:p w:rsidR="008A01BB" w:rsidRDefault="008A01BB" w:rsidP="008A01BB">
      <w:pPr>
        <w:pStyle w:val="ConsPlusNormal"/>
        <w:spacing w:line="276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повышение эффективности муниципальных заимствований;</w:t>
      </w:r>
    </w:p>
    <w:p w:rsidR="008A01BB" w:rsidRDefault="008A01BB" w:rsidP="008A01BB">
      <w:pPr>
        <w:pStyle w:val="ConsPlusNormal"/>
        <w:spacing w:line="276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оптимизация структуры муниципального долга с целью минимизации стоимости его обслуживания;</w:t>
      </w:r>
    </w:p>
    <w:p w:rsidR="008A01BB" w:rsidRDefault="008A01BB" w:rsidP="008A01BB">
      <w:pPr>
        <w:pStyle w:val="ConsPlusNormal"/>
        <w:spacing w:line="276" w:lineRule="auto"/>
        <w:ind w:firstLine="64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обеспечение взаимосвязи принятия решения о заимствованиях с реальными потребностями бюджета Пышминского городского округа в привлечении заемных средств;</w:t>
      </w:r>
    </w:p>
    <w:p w:rsidR="008A01BB" w:rsidRDefault="008A01BB" w:rsidP="008A01BB">
      <w:pPr>
        <w:pStyle w:val="ConsPlusNormal"/>
        <w:spacing w:line="276" w:lineRule="auto"/>
        <w:ind w:firstLine="64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обеспечение публичности информации о муниципальном долге.</w:t>
      </w:r>
    </w:p>
    <w:p w:rsidR="008A01BB" w:rsidRPr="00A8700E" w:rsidRDefault="008A01BB" w:rsidP="008A01BB">
      <w:pPr>
        <w:pStyle w:val="ConsPlusNormal"/>
        <w:spacing w:line="276" w:lineRule="auto"/>
        <w:ind w:firstLine="540"/>
        <w:jc w:val="both"/>
        <w:rPr>
          <w:rFonts w:cs="Times New Roman"/>
          <w:sz w:val="28"/>
          <w:szCs w:val="28"/>
        </w:rPr>
      </w:pPr>
    </w:p>
    <w:p w:rsidR="008A01BB" w:rsidRDefault="008A01BB" w:rsidP="008A01BB">
      <w:pPr>
        <w:pStyle w:val="ConsPlusNormal"/>
        <w:numPr>
          <w:ilvl w:val="0"/>
          <w:numId w:val="11"/>
        </w:numPr>
        <w:spacing w:line="276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Совершенствование управления исполнением бюджета Пышминского городского округа</w:t>
      </w:r>
    </w:p>
    <w:p w:rsidR="008A01BB" w:rsidRPr="00A8700E" w:rsidRDefault="008A01BB" w:rsidP="008A01BB">
      <w:pPr>
        <w:pStyle w:val="ConsPlusNormal"/>
        <w:spacing w:line="276" w:lineRule="auto"/>
        <w:ind w:left="644"/>
        <w:rPr>
          <w:rFonts w:cs="Times New Roman"/>
          <w:b/>
          <w:sz w:val="28"/>
          <w:szCs w:val="28"/>
        </w:rPr>
      </w:pPr>
    </w:p>
    <w:p w:rsidR="008A01BB" w:rsidRDefault="00C90CC6" w:rsidP="008A01BB">
      <w:pPr>
        <w:pStyle w:val="ConsPlusNormal"/>
        <w:spacing w:line="276" w:lineRule="auto"/>
        <w:ind w:firstLine="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="008A01BB">
        <w:rPr>
          <w:rFonts w:cs="Times New Roman"/>
          <w:sz w:val="28"/>
          <w:szCs w:val="28"/>
        </w:rPr>
        <w:t xml:space="preserve">Управление исполнением бюджета Пышминского городского округа в </w:t>
      </w:r>
      <w:r w:rsidR="008A01BB">
        <w:rPr>
          <w:rFonts w:cs="Times New Roman"/>
          <w:sz w:val="28"/>
          <w:szCs w:val="28"/>
        </w:rPr>
        <w:lastRenderedPageBreak/>
        <w:t>первую очередь будет ориентировано на повышение эффективности использования бюджетных средств, повышение качества управления средствами бюджета Пышминского городского округа и строгое соблюдение бюджетной дисциплины всеми участниками бюджетного  процесса, включая:</w:t>
      </w:r>
    </w:p>
    <w:p w:rsidR="008A01BB" w:rsidRDefault="00C90CC6" w:rsidP="00C90CC6">
      <w:pPr>
        <w:pStyle w:val="ConsPlusNormal"/>
        <w:spacing w:line="276" w:lineRule="auto"/>
        <w:ind w:firstLine="11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 w:rsidR="008A01BB">
        <w:rPr>
          <w:rFonts w:cs="Times New Roman"/>
          <w:sz w:val="28"/>
          <w:szCs w:val="28"/>
        </w:rPr>
        <w:t>исполнение бюджета Пышминского городского округа на основе кассового плана;</w:t>
      </w:r>
    </w:p>
    <w:p w:rsidR="008A01BB" w:rsidRDefault="00C90CC6" w:rsidP="00C90CC6">
      <w:pPr>
        <w:pStyle w:val="ConsPlusNormal"/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8A01BB">
        <w:rPr>
          <w:rFonts w:cs="Times New Roman"/>
          <w:sz w:val="28"/>
          <w:szCs w:val="28"/>
        </w:rPr>
        <w:t>совершенствование управления ликвидностью бюджета  Пышминского городского округа в целях эффективного использования бюджетных средств;</w:t>
      </w:r>
    </w:p>
    <w:p w:rsidR="008A01BB" w:rsidRDefault="00C90CC6" w:rsidP="00C90CC6">
      <w:pPr>
        <w:pStyle w:val="ConsPlusNormal"/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8A01BB">
        <w:rPr>
          <w:rFonts w:cs="Times New Roman"/>
          <w:sz w:val="28"/>
          <w:szCs w:val="28"/>
        </w:rPr>
        <w:t>ежемесячное доведение предельных объемов финансирования до получателей средств бюджета Пышминского городского округа;</w:t>
      </w:r>
    </w:p>
    <w:p w:rsidR="008A01BB" w:rsidRDefault="00C90CC6" w:rsidP="00C90CC6">
      <w:pPr>
        <w:pStyle w:val="ConsPlusNormal"/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8A01BB">
        <w:rPr>
          <w:rFonts w:cs="Times New Roman"/>
          <w:sz w:val="28"/>
          <w:szCs w:val="28"/>
        </w:rPr>
        <w:t xml:space="preserve">принятие главными распорядителями бюджетных средств бюджетных </w:t>
      </w:r>
      <w:proofErr w:type="gramStart"/>
      <w:r w:rsidR="008A01BB">
        <w:rPr>
          <w:rFonts w:cs="Times New Roman"/>
          <w:sz w:val="28"/>
          <w:szCs w:val="28"/>
        </w:rPr>
        <w:t>обязательств</w:t>
      </w:r>
      <w:proofErr w:type="gramEnd"/>
      <w:r w:rsidR="008A01BB">
        <w:rPr>
          <w:rFonts w:cs="Times New Roman"/>
          <w:sz w:val="28"/>
          <w:szCs w:val="28"/>
        </w:rPr>
        <w:t xml:space="preserve"> только в пределах доведенных до них лимитов бюджетных обязательств;</w:t>
      </w:r>
    </w:p>
    <w:p w:rsidR="008A01BB" w:rsidRDefault="00C90CC6" w:rsidP="00C90CC6">
      <w:pPr>
        <w:pStyle w:val="ConsPlusNormal"/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8A01BB">
        <w:rPr>
          <w:rFonts w:cs="Times New Roman"/>
          <w:sz w:val="28"/>
          <w:szCs w:val="28"/>
        </w:rPr>
        <w:t>планирование кассовых разрывов и резервов  их покрытия;</w:t>
      </w:r>
    </w:p>
    <w:p w:rsidR="008A01BB" w:rsidRDefault="008A01BB" w:rsidP="008A01BB">
      <w:pPr>
        <w:pStyle w:val="ConsPlusNormal"/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 w:rsidR="00C90CC6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>повышение эффективности предоставления субсидий из бюджета Пышминского городского округа за счет унификации соглашений о предоставлении субсидий;</w:t>
      </w:r>
    </w:p>
    <w:p w:rsidR="008A01BB" w:rsidRDefault="00C90CC6" w:rsidP="00C90CC6">
      <w:pPr>
        <w:pStyle w:val="ConsPlusNormal"/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8A01BB">
        <w:rPr>
          <w:rFonts w:cs="Times New Roman"/>
          <w:sz w:val="28"/>
          <w:szCs w:val="28"/>
        </w:rPr>
        <w:t xml:space="preserve">обеспечение </w:t>
      </w:r>
      <w:proofErr w:type="gramStart"/>
      <w:r w:rsidR="008A01BB">
        <w:rPr>
          <w:rFonts w:cs="Times New Roman"/>
          <w:sz w:val="28"/>
          <w:szCs w:val="28"/>
        </w:rPr>
        <w:t>контроля за</w:t>
      </w:r>
      <w:proofErr w:type="gramEnd"/>
      <w:r w:rsidR="008A01BB">
        <w:rPr>
          <w:rFonts w:cs="Times New Roman"/>
          <w:sz w:val="28"/>
          <w:szCs w:val="28"/>
        </w:rPr>
        <w:t xml:space="preserve"> состоянием  кредиторской задолженности по принятым обязательствам;</w:t>
      </w:r>
    </w:p>
    <w:p w:rsidR="008A01BB" w:rsidRDefault="008A01BB" w:rsidP="008A01BB">
      <w:pPr>
        <w:pStyle w:val="ConsPlusNormal"/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212484">
        <w:rPr>
          <w:rFonts w:cs="Times New Roman"/>
          <w:sz w:val="28"/>
          <w:szCs w:val="28"/>
        </w:rPr>
        <w:t xml:space="preserve">   </w:t>
      </w:r>
      <w:r w:rsidR="00C90CC6">
        <w:rPr>
          <w:rFonts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 xml:space="preserve">осуществление казначейского  контроля  </w:t>
      </w:r>
      <w:proofErr w:type="gramStart"/>
      <w:r>
        <w:rPr>
          <w:rFonts w:cs="Times New Roman"/>
          <w:sz w:val="28"/>
          <w:szCs w:val="28"/>
        </w:rPr>
        <w:t>закупок</w:t>
      </w:r>
      <w:proofErr w:type="gramEnd"/>
      <w:r>
        <w:rPr>
          <w:rFonts w:cs="Times New Roman"/>
          <w:sz w:val="28"/>
          <w:szCs w:val="28"/>
        </w:rPr>
        <w:t xml:space="preserve"> с помощью автоматизации контрольных процедур начиная с планирования и до включения в реестр контрактов   о соответствующем контракте;</w:t>
      </w:r>
    </w:p>
    <w:p w:rsidR="008A01BB" w:rsidRDefault="008A01BB" w:rsidP="008A01BB">
      <w:pPr>
        <w:pStyle w:val="ConsPlusNormal"/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212484">
        <w:rPr>
          <w:rFonts w:cs="Times New Roman"/>
          <w:sz w:val="28"/>
          <w:szCs w:val="28"/>
        </w:rPr>
        <w:t xml:space="preserve">  </w:t>
      </w:r>
      <w:r w:rsidR="00C90CC6">
        <w:rPr>
          <w:rFonts w:cs="Times New Roman"/>
          <w:sz w:val="28"/>
          <w:szCs w:val="28"/>
        </w:rPr>
        <w:t xml:space="preserve">    </w:t>
      </w:r>
      <w:r>
        <w:rPr>
          <w:rFonts w:cs="Times New Roman"/>
          <w:sz w:val="28"/>
          <w:szCs w:val="28"/>
        </w:rPr>
        <w:t>совершенствование системы учета и отчетности в муниципальном секторе Пышминского городско</w:t>
      </w:r>
      <w:r w:rsidR="00212484">
        <w:rPr>
          <w:rFonts w:cs="Times New Roman"/>
          <w:sz w:val="28"/>
          <w:szCs w:val="28"/>
        </w:rPr>
        <w:t>го округа;</w:t>
      </w:r>
    </w:p>
    <w:p w:rsidR="00212484" w:rsidRDefault="00212484" w:rsidP="008A01BB">
      <w:pPr>
        <w:pStyle w:val="ConsPlusNormal"/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 w:rsidR="00C90CC6">
        <w:rPr>
          <w:rFonts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 xml:space="preserve">осуществление мониторинга качества финансового менеджмента. </w:t>
      </w:r>
    </w:p>
    <w:p w:rsidR="008A01BB" w:rsidRDefault="008A01BB" w:rsidP="008A01BB">
      <w:pPr>
        <w:pStyle w:val="ConsPlusNormal"/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  </w:t>
      </w:r>
    </w:p>
    <w:p w:rsidR="008A01BB" w:rsidRDefault="008A01BB" w:rsidP="008A01BB">
      <w:pPr>
        <w:pStyle w:val="ConsPlusNormal"/>
        <w:spacing w:line="276" w:lineRule="auto"/>
        <w:ind w:firstLine="540"/>
        <w:jc w:val="both"/>
        <w:rPr>
          <w:rFonts w:cs="Times New Roman"/>
          <w:sz w:val="28"/>
          <w:szCs w:val="28"/>
        </w:rPr>
      </w:pPr>
    </w:p>
    <w:p w:rsidR="008A01BB" w:rsidRDefault="008A01BB" w:rsidP="008A01BB">
      <w:pPr>
        <w:pStyle w:val="ConsPlusNormal"/>
        <w:spacing w:line="276" w:lineRule="auto"/>
        <w:ind w:firstLine="540"/>
        <w:jc w:val="both"/>
        <w:rPr>
          <w:rFonts w:cs="Times New Roman"/>
          <w:sz w:val="28"/>
          <w:szCs w:val="28"/>
        </w:rPr>
      </w:pPr>
    </w:p>
    <w:p w:rsidR="008A01BB" w:rsidRDefault="008A01BB" w:rsidP="008A01BB">
      <w:pPr>
        <w:pStyle w:val="ConsPlusNormal"/>
        <w:spacing w:line="276" w:lineRule="auto"/>
        <w:ind w:firstLine="540"/>
        <w:jc w:val="both"/>
        <w:rPr>
          <w:rFonts w:cs="Times New Roman"/>
          <w:sz w:val="28"/>
          <w:szCs w:val="28"/>
        </w:rPr>
      </w:pPr>
    </w:p>
    <w:p w:rsidR="008A01BB" w:rsidRDefault="008A01BB" w:rsidP="00C90CC6">
      <w:pPr>
        <w:pStyle w:val="ConsPlusNormal"/>
        <w:spacing w:line="276" w:lineRule="auto"/>
        <w:jc w:val="both"/>
        <w:rPr>
          <w:rFonts w:cs="Times New Roman"/>
          <w:sz w:val="28"/>
          <w:szCs w:val="28"/>
        </w:rPr>
      </w:pPr>
    </w:p>
    <w:sectPr w:rsidR="008A01BB" w:rsidSect="00376FF6">
      <w:headerReference w:type="default" r:id="rId12"/>
      <w:pgSz w:w="11906" w:h="16838"/>
      <w:pgMar w:top="1134" w:right="567" w:bottom="1134" w:left="1418" w:header="99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4A3" w:rsidRDefault="006134A3" w:rsidP="00A418D7">
      <w:pPr>
        <w:spacing w:after="0" w:line="240" w:lineRule="auto"/>
      </w:pPr>
      <w:r>
        <w:separator/>
      </w:r>
    </w:p>
  </w:endnote>
  <w:endnote w:type="continuationSeparator" w:id="0">
    <w:p w:rsidR="006134A3" w:rsidRDefault="006134A3" w:rsidP="00A41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4A3" w:rsidRDefault="006134A3" w:rsidP="00A418D7">
      <w:pPr>
        <w:spacing w:after="0" w:line="240" w:lineRule="auto"/>
      </w:pPr>
      <w:r>
        <w:separator/>
      </w:r>
    </w:p>
  </w:footnote>
  <w:footnote w:type="continuationSeparator" w:id="0">
    <w:p w:rsidR="006134A3" w:rsidRDefault="006134A3" w:rsidP="00A41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1495783"/>
      <w:docPartObj>
        <w:docPartGallery w:val="Page Numbers (Top of Page)"/>
        <w:docPartUnique/>
      </w:docPartObj>
    </w:sdtPr>
    <w:sdtEndPr/>
    <w:sdtContent>
      <w:p w:rsidR="00376FF6" w:rsidRDefault="00376FF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751">
          <w:rPr>
            <w:noProof/>
          </w:rPr>
          <w:t>2</w:t>
        </w:r>
        <w:r>
          <w:fldChar w:fldCharType="end"/>
        </w:r>
      </w:p>
    </w:sdtContent>
  </w:sdt>
  <w:p w:rsidR="00376FF6" w:rsidRDefault="00376FF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5772"/>
    <w:multiLevelType w:val="hybridMultilevel"/>
    <w:tmpl w:val="D8F81E22"/>
    <w:lvl w:ilvl="0" w:tplc="4A62E16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304B3B"/>
    <w:multiLevelType w:val="multilevel"/>
    <w:tmpl w:val="9D4E4B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0B22EF5"/>
    <w:multiLevelType w:val="hybridMultilevel"/>
    <w:tmpl w:val="D52EC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A51D2E"/>
    <w:multiLevelType w:val="hybridMultilevel"/>
    <w:tmpl w:val="F33E24FC"/>
    <w:lvl w:ilvl="0" w:tplc="905202D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0923098"/>
    <w:multiLevelType w:val="hybridMultilevel"/>
    <w:tmpl w:val="0BC0405E"/>
    <w:lvl w:ilvl="0" w:tplc="C434B81E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814220"/>
    <w:multiLevelType w:val="hybridMultilevel"/>
    <w:tmpl w:val="62C22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99306E"/>
    <w:multiLevelType w:val="hybridMultilevel"/>
    <w:tmpl w:val="3A2282D4"/>
    <w:lvl w:ilvl="0" w:tplc="C5B8974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1466735"/>
    <w:multiLevelType w:val="hybridMultilevel"/>
    <w:tmpl w:val="A7AAD1F2"/>
    <w:lvl w:ilvl="0" w:tplc="3FB6AC40">
      <w:start w:val="1"/>
      <w:numFmt w:val="decimal"/>
      <w:lvlText w:val="%1)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0A23EE"/>
    <w:multiLevelType w:val="hybridMultilevel"/>
    <w:tmpl w:val="671AE246"/>
    <w:lvl w:ilvl="0" w:tplc="3514C3AE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665A4D"/>
    <w:multiLevelType w:val="hybridMultilevel"/>
    <w:tmpl w:val="A09E3890"/>
    <w:lvl w:ilvl="0" w:tplc="6E96D1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687BD0"/>
    <w:multiLevelType w:val="hybridMultilevel"/>
    <w:tmpl w:val="99306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1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3D6F"/>
    <w:rsid w:val="000016AA"/>
    <w:rsid w:val="000065A3"/>
    <w:rsid w:val="00010DCF"/>
    <w:rsid w:val="0001739F"/>
    <w:rsid w:val="00037D94"/>
    <w:rsid w:val="00045D4C"/>
    <w:rsid w:val="00056C23"/>
    <w:rsid w:val="00056CE4"/>
    <w:rsid w:val="0006614F"/>
    <w:rsid w:val="00066292"/>
    <w:rsid w:val="00073AC2"/>
    <w:rsid w:val="000A648F"/>
    <w:rsid w:val="000D4B96"/>
    <w:rsid w:val="000D746E"/>
    <w:rsid w:val="001049C5"/>
    <w:rsid w:val="00152BD0"/>
    <w:rsid w:val="00153785"/>
    <w:rsid w:val="00166C18"/>
    <w:rsid w:val="00192991"/>
    <w:rsid w:val="00194E48"/>
    <w:rsid w:val="001B1074"/>
    <w:rsid w:val="001B1516"/>
    <w:rsid w:val="001C5EFB"/>
    <w:rsid w:val="001C643E"/>
    <w:rsid w:val="001C6EE8"/>
    <w:rsid w:val="001E443D"/>
    <w:rsid w:val="001E4E31"/>
    <w:rsid w:val="00212484"/>
    <w:rsid w:val="00233CB5"/>
    <w:rsid w:val="002458E4"/>
    <w:rsid w:val="00246236"/>
    <w:rsid w:val="00257A7B"/>
    <w:rsid w:val="00274270"/>
    <w:rsid w:val="00292B53"/>
    <w:rsid w:val="002A6910"/>
    <w:rsid w:val="002A6C18"/>
    <w:rsid w:val="002A7667"/>
    <w:rsid w:val="002E3EDC"/>
    <w:rsid w:val="002E6853"/>
    <w:rsid w:val="002F325B"/>
    <w:rsid w:val="002F55DE"/>
    <w:rsid w:val="00332C42"/>
    <w:rsid w:val="0034688C"/>
    <w:rsid w:val="003614E6"/>
    <w:rsid w:val="00376FF6"/>
    <w:rsid w:val="003774FD"/>
    <w:rsid w:val="00380B13"/>
    <w:rsid w:val="00380B6D"/>
    <w:rsid w:val="00391631"/>
    <w:rsid w:val="00392B0D"/>
    <w:rsid w:val="003B3517"/>
    <w:rsid w:val="003B3EDB"/>
    <w:rsid w:val="003D695B"/>
    <w:rsid w:val="003F771B"/>
    <w:rsid w:val="00410B78"/>
    <w:rsid w:val="00412887"/>
    <w:rsid w:val="00414302"/>
    <w:rsid w:val="004150CE"/>
    <w:rsid w:val="00460EFE"/>
    <w:rsid w:val="00463706"/>
    <w:rsid w:val="004838DF"/>
    <w:rsid w:val="004A5904"/>
    <w:rsid w:val="004C5486"/>
    <w:rsid w:val="004D054A"/>
    <w:rsid w:val="004D0C5E"/>
    <w:rsid w:val="004D38A2"/>
    <w:rsid w:val="004D4989"/>
    <w:rsid w:val="004D4E69"/>
    <w:rsid w:val="004D6395"/>
    <w:rsid w:val="004D6EF0"/>
    <w:rsid w:val="004F37C2"/>
    <w:rsid w:val="004F6AAC"/>
    <w:rsid w:val="005028BD"/>
    <w:rsid w:val="005150F0"/>
    <w:rsid w:val="0052253D"/>
    <w:rsid w:val="00542712"/>
    <w:rsid w:val="00550B66"/>
    <w:rsid w:val="00551F2E"/>
    <w:rsid w:val="0055576C"/>
    <w:rsid w:val="00563F3B"/>
    <w:rsid w:val="00566763"/>
    <w:rsid w:val="00574EF5"/>
    <w:rsid w:val="00591B32"/>
    <w:rsid w:val="005A12F7"/>
    <w:rsid w:val="005A249B"/>
    <w:rsid w:val="005B10B9"/>
    <w:rsid w:val="005C4AF5"/>
    <w:rsid w:val="005D4815"/>
    <w:rsid w:val="005D5729"/>
    <w:rsid w:val="005E3DA0"/>
    <w:rsid w:val="005E5C2A"/>
    <w:rsid w:val="00603D69"/>
    <w:rsid w:val="006134A3"/>
    <w:rsid w:val="00617A88"/>
    <w:rsid w:val="0065254B"/>
    <w:rsid w:val="006528A5"/>
    <w:rsid w:val="00660C08"/>
    <w:rsid w:val="00680107"/>
    <w:rsid w:val="00683CE1"/>
    <w:rsid w:val="00692C91"/>
    <w:rsid w:val="00692F38"/>
    <w:rsid w:val="006A1C21"/>
    <w:rsid w:val="006E4BCF"/>
    <w:rsid w:val="00713FEB"/>
    <w:rsid w:val="00756102"/>
    <w:rsid w:val="0075738B"/>
    <w:rsid w:val="00761940"/>
    <w:rsid w:val="00762D9A"/>
    <w:rsid w:val="007660CD"/>
    <w:rsid w:val="00776AFE"/>
    <w:rsid w:val="00793991"/>
    <w:rsid w:val="007958E7"/>
    <w:rsid w:val="007B2BF9"/>
    <w:rsid w:val="007D5493"/>
    <w:rsid w:val="0081249B"/>
    <w:rsid w:val="00817202"/>
    <w:rsid w:val="008325EC"/>
    <w:rsid w:val="00834F5C"/>
    <w:rsid w:val="0085116D"/>
    <w:rsid w:val="00863ED8"/>
    <w:rsid w:val="00871845"/>
    <w:rsid w:val="008A01BB"/>
    <w:rsid w:val="008A6D20"/>
    <w:rsid w:val="008B18D6"/>
    <w:rsid w:val="008B7F7C"/>
    <w:rsid w:val="008D539D"/>
    <w:rsid w:val="008D7BA7"/>
    <w:rsid w:val="008E1356"/>
    <w:rsid w:val="00913774"/>
    <w:rsid w:val="00927274"/>
    <w:rsid w:val="00927BC8"/>
    <w:rsid w:val="00930CCC"/>
    <w:rsid w:val="00936C9C"/>
    <w:rsid w:val="00953539"/>
    <w:rsid w:val="00954D69"/>
    <w:rsid w:val="009566F6"/>
    <w:rsid w:val="00966FBC"/>
    <w:rsid w:val="0099002B"/>
    <w:rsid w:val="00992ECE"/>
    <w:rsid w:val="0099401E"/>
    <w:rsid w:val="009A7461"/>
    <w:rsid w:val="009B1641"/>
    <w:rsid w:val="009B4503"/>
    <w:rsid w:val="009B53A3"/>
    <w:rsid w:val="009D138E"/>
    <w:rsid w:val="009D4816"/>
    <w:rsid w:val="009E6069"/>
    <w:rsid w:val="00A31B3D"/>
    <w:rsid w:val="00A321D5"/>
    <w:rsid w:val="00A418D7"/>
    <w:rsid w:val="00A53A0C"/>
    <w:rsid w:val="00A6176C"/>
    <w:rsid w:val="00A620AC"/>
    <w:rsid w:val="00A657BA"/>
    <w:rsid w:val="00A703E9"/>
    <w:rsid w:val="00A86AED"/>
    <w:rsid w:val="00A8700E"/>
    <w:rsid w:val="00AB4A67"/>
    <w:rsid w:val="00AC43BF"/>
    <w:rsid w:val="00AD2DE8"/>
    <w:rsid w:val="00AD7F8D"/>
    <w:rsid w:val="00AF0FCE"/>
    <w:rsid w:val="00B00773"/>
    <w:rsid w:val="00B05524"/>
    <w:rsid w:val="00B21431"/>
    <w:rsid w:val="00B21FD4"/>
    <w:rsid w:val="00B349F2"/>
    <w:rsid w:val="00B45D37"/>
    <w:rsid w:val="00B50B0F"/>
    <w:rsid w:val="00B723E8"/>
    <w:rsid w:val="00B77C46"/>
    <w:rsid w:val="00B93D6F"/>
    <w:rsid w:val="00BB781B"/>
    <w:rsid w:val="00BC0434"/>
    <w:rsid w:val="00BF05C5"/>
    <w:rsid w:val="00BF1E5A"/>
    <w:rsid w:val="00C01787"/>
    <w:rsid w:val="00C23030"/>
    <w:rsid w:val="00C24127"/>
    <w:rsid w:val="00C45BFB"/>
    <w:rsid w:val="00C553B7"/>
    <w:rsid w:val="00C61B46"/>
    <w:rsid w:val="00C74238"/>
    <w:rsid w:val="00C823B8"/>
    <w:rsid w:val="00C824A3"/>
    <w:rsid w:val="00C90CC6"/>
    <w:rsid w:val="00C9452A"/>
    <w:rsid w:val="00CA6CEB"/>
    <w:rsid w:val="00CB24AD"/>
    <w:rsid w:val="00CB2C86"/>
    <w:rsid w:val="00CE41BB"/>
    <w:rsid w:val="00D343D9"/>
    <w:rsid w:val="00D461BD"/>
    <w:rsid w:val="00D66E29"/>
    <w:rsid w:val="00D72E2E"/>
    <w:rsid w:val="00D74ABB"/>
    <w:rsid w:val="00D80E89"/>
    <w:rsid w:val="00D9571E"/>
    <w:rsid w:val="00D96A12"/>
    <w:rsid w:val="00DB0631"/>
    <w:rsid w:val="00DD3B37"/>
    <w:rsid w:val="00E0772D"/>
    <w:rsid w:val="00E14144"/>
    <w:rsid w:val="00E35246"/>
    <w:rsid w:val="00E405C2"/>
    <w:rsid w:val="00E500CF"/>
    <w:rsid w:val="00E60091"/>
    <w:rsid w:val="00E62895"/>
    <w:rsid w:val="00E7451D"/>
    <w:rsid w:val="00E94F04"/>
    <w:rsid w:val="00EA6751"/>
    <w:rsid w:val="00ED3EF7"/>
    <w:rsid w:val="00ED63AF"/>
    <w:rsid w:val="00EE3A1F"/>
    <w:rsid w:val="00F2537E"/>
    <w:rsid w:val="00F402BC"/>
    <w:rsid w:val="00F42752"/>
    <w:rsid w:val="00F509B8"/>
    <w:rsid w:val="00F51F24"/>
    <w:rsid w:val="00F528D3"/>
    <w:rsid w:val="00F55DFA"/>
    <w:rsid w:val="00F614E5"/>
    <w:rsid w:val="00F6583D"/>
    <w:rsid w:val="00F825D1"/>
    <w:rsid w:val="00F827B5"/>
    <w:rsid w:val="00F867A9"/>
    <w:rsid w:val="00F878B2"/>
    <w:rsid w:val="00FA2CFC"/>
    <w:rsid w:val="00FA3487"/>
    <w:rsid w:val="00FA68D3"/>
    <w:rsid w:val="00FD32A5"/>
    <w:rsid w:val="00FD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D6F"/>
    <w:pPr>
      <w:ind w:left="720"/>
      <w:contextualSpacing/>
    </w:pPr>
  </w:style>
  <w:style w:type="table" w:styleId="a4">
    <w:name w:val="Table Grid"/>
    <w:basedOn w:val="a1"/>
    <w:uiPriority w:val="59"/>
    <w:rsid w:val="00B93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3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3D6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427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41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18D7"/>
  </w:style>
  <w:style w:type="paragraph" w:styleId="a9">
    <w:name w:val="footer"/>
    <w:basedOn w:val="a"/>
    <w:link w:val="aa"/>
    <w:uiPriority w:val="99"/>
    <w:unhideWhenUsed/>
    <w:rsid w:val="00A41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18D7"/>
  </w:style>
  <w:style w:type="paragraph" w:customStyle="1" w:styleId="ConsPlusNormal">
    <w:name w:val="ConsPlusNormal"/>
    <w:rsid w:val="00257A7B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4"/>
      <w:szCs w:val="20"/>
      <w:lang w:eastAsia="ru-RU"/>
    </w:rPr>
  </w:style>
  <w:style w:type="paragraph" w:customStyle="1" w:styleId="ConsPlusTitle">
    <w:name w:val="ConsPlusTitle"/>
    <w:rsid w:val="00550B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Hyperlink"/>
    <w:basedOn w:val="a0"/>
    <w:uiPriority w:val="99"/>
    <w:unhideWhenUsed/>
    <w:rsid w:val="00ED63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&#1087;&#1099;&#1096;&#1084;&#1080;&#1085;&#1089;&#1082;&#1080;&#1081;-&#1075;&#1086;.&#1088;&#1092;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7C7CA7699C5864714296FE597F834D4AACDE5E7A759EA95A8EF1E064DwA3A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EBED6-C776-45D3-A11F-630A97A9C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7</Pages>
  <Words>2046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13682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User191219-1</cp:lastModifiedBy>
  <cp:revision>115</cp:revision>
  <cp:lastPrinted>2020-09-15T04:05:00Z</cp:lastPrinted>
  <dcterms:created xsi:type="dcterms:W3CDTF">2018-10-17T10:49:00Z</dcterms:created>
  <dcterms:modified xsi:type="dcterms:W3CDTF">2021-10-19T08:50:00Z</dcterms:modified>
</cp:coreProperties>
</file>