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8A" w:rsidRDefault="008C2D8A" w:rsidP="008C2D8A">
      <w:pPr>
        <w:spacing w:after="0" w:line="240" w:lineRule="auto"/>
        <w:textAlignment w:val="top"/>
        <w:outlineLvl w:val="0"/>
        <w:rPr>
          <w:rFonts w:ascii="inherit" w:eastAsia="Times New Roman" w:hAnsi="inherit" w:cs="Arial"/>
          <w:color w:val="104F66"/>
          <w:kern w:val="36"/>
          <w:sz w:val="57"/>
          <w:szCs w:val="57"/>
          <w:lang w:eastAsia="ru-RU"/>
        </w:rPr>
      </w:pPr>
      <w:r>
        <w:rPr>
          <w:rFonts w:ascii="inherit" w:eastAsia="Times New Roman" w:hAnsi="inherit" w:cs="Arial"/>
          <w:color w:val="104F66"/>
          <w:kern w:val="36"/>
          <w:sz w:val="57"/>
          <w:szCs w:val="57"/>
          <w:lang w:eastAsia="ru-RU"/>
        </w:rPr>
        <w:t>РЕКОМЕНДАЦИИ ГРАЖДАНАМ: На что обратить внимание в салоне красоты?</w:t>
      </w:r>
    </w:p>
    <w:p w:rsidR="008C2D8A" w:rsidRDefault="008C2D8A" w:rsidP="008C2D8A">
      <w:pPr>
        <w:spacing w:after="158" w:line="380" w:lineRule="atLeast"/>
        <w:textAlignment w:val="top"/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</w:pPr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> </w:t>
      </w:r>
    </w:p>
    <w:p w:rsidR="008C2D8A" w:rsidRDefault="008C2D8A" w:rsidP="008C2D8A">
      <w:pPr>
        <w:spacing w:after="158" w:line="380" w:lineRule="atLeast"/>
        <w:textAlignment w:val="top"/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</w:pPr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 xml:space="preserve">В связи с растущей популярностью услуг салонов красоты и маникюрных кабинетов </w:t>
      </w:r>
      <w:proofErr w:type="spellStart"/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>Роспотребнадзор</w:t>
      </w:r>
      <w:proofErr w:type="spellEnd"/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 xml:space="preserve"> обращает внимание потребителей.</w:t>
      </w:r>
    </w:p>
    <w:p w:rsidR="008C2D8A" w:rsidRDefault="008C2D8A" w:rsidP="008C2D8A">
      <w:pPr>
        <w:spacing w:after="158" w:line="380" w:lineRule="atLeast"/>
        <w:textAlignment w:val="top"/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</w:pPr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> </w:t>
      </w:r>
    </w:p>
    <w:p w:rsidR="008C2D8A" w:rsidRDefault="008C2D8A" w:rsidP="008C2D8A">
      <w:pPr>
        <w:spacing w:after="158" w:line="380" w:lineRule="atLeast"/>
        <w:textAlignment w:val="top"/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</w:pPr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>Посетителям салонов красоты </w:t>
      </w:r>
      <w:r>
        <w:rPr>
          <w:rFonts w:ascii="Fira Sans" w:eastAsia="Times New Roman" w:hAnsi="Fira Sans" w:cs="Arial"/>
          <w:b/>
          <w:bCs/>
          <w:color w:val="555555"/>
          <w:sz w:val="25"/>
          <w:lang w:eastAsia="ru-RU"/>
        </w:rPr>
        <w:t>следует обратить внимание на следующие моменты:</w:t>
      </w:r>
    </w:p>
    <w:p w:rsidR="008C2D8A" w:rsidRDefault="008C2D8A" w:rsidP="008C2D8A">
      <w:pPr>
        <w:spacing w:after="158" w:line="380" w:lineRule="atLeast"/>
        <w:textAlignment w:val="top"/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</w:pPr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>- Перед началом и после окончания обслуживания клиента мастер должен тщательно вымыть руки с мылом;</w:t>
      </w:r>
    </w:p>
    <w:p w:rsidR="008C2D8A" w:rsidRDefault="008C2D8A" w:rsidP="008C2D8A">
      <w:pPr>
        <w:spacing w:after="158" w:line="380" w:lineRule="atLeast"/>
        <w:textAlignment w:val="top"/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</w:pPr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>- Обратите внимание на то, как дезинфицируются инструменты. Для предупреждения распространения гепатитов, ВИЧ-инфекции, туберкулеза, грибковых заболеваний и других инфекций проводится дезинфекция и стерилизация применяемых изделий и инструментов. Расчески, щетки, ножницы для стрижки волос мастер обязан мыть под проточной водой, дезинфицировать в бактерицидных излучателях или в растворах дезинфицирующих средств;</w:t>
      </w:r>
    </w:p>
    <w:p w:rsidR="008C2D8A" w:rsidRDefault="008C2D8A" w:rsidP="008C2D8A">
      <w:pPr>
        <w:spacing w:after="158" w:line="380" w:lineRule="atLeast"/>
        <w:textAlignment w:val="top"/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</w:pPr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>- Для обслуживания клиентов салон обязан использовать только чистое белье, запас которого должен обеспечивать индивидуальное применение его для каждого посетителя. Это могут быть и одноразовые шапочки, накидки, салфетки;</w:t>
      </w:r>
    </w:p>
    <w:p w:rsidR="008C2D8A" w:rsidRDefault="008C2D8A" w:rsidP="008C2D8A">
      <w:pPr>
        <w:spacing w:after="158" w:line="380" w:lineRule="atLeast"/>
        <w:textAlignment w:val="top"/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</w:pPr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>- Если мастер использует при стрижке пеньюар из синтетической ткани, то это возможно только с чистой хлопчатобумажной салфеткой или одноразовым подворотничком;</w:t>
      </w:r>
    </w:p>
    <w:p w:rsidR="008C2D8A" w:rsidRDefault="008C2D8A" w:rsidP="008C2D8A">
      <w:pPr>
        <w:spacing w:after="158" w:line="380" w:lineRule="atLeast"/>
        <w:textAlignment w:val="top"/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</w:pPr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>- Удаление остриженных волос с шеи и лица клиента должно проводиться чистой индивидуальной салфеткой или ватным тампоном. Допускается использование кисточек для удаления остриженных волос </w:t>
      </w:r>
      <w:r>
        <w:rPr>
          <w:rFonts w:ascii="Fira Sans" w:eastAsia="Times New Roman" w:hAnsi="Fira Sans" w:cs="Arial"/>
          <w:color w:val="555555"/>
          <w:sz w:val="25"/>
          <w:szCs w:val="25"/>
          <w:u w:val="single"/>
          <w:lang w:eastAsia="ru-RU"/>
        </w:rPr>
        <w:t>только при условии их дезинфекции после каждого клиента</w:t>
      </w:r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>;</w:t>
      </w:r>
    </w:p>
    <w:p w:rsidR="008C2D8A" w:rsidRDefault="008C2D8A" w:rsidP="008C2D8A">
      <w:pPr>
        <w:spacing w:after="158" w:line="380" w:lineRule="atLeast"/>
        <w:textAlignment w:val="top"/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</w:pPr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>- Парфюмерно-косметические средства должны иметь сертификаты соответствия или декларации о соответствии, не просроченные сроки годности и русский перевод потребительской информации;</w:t>
      </w:r>
    </w:p>
    <w:p w:rsidR="008C2D8A" w:rsidRDefault="008C2D8A" w:rsidP="008C2D8A">
      <w:pPr>
        <w:spacing w:after="158" w:line="380" w:lineRule="atLeast"/>
        <w:textAlignment w:val="top"/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</w:pPr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>- У каждого работника должна быть личная медицинская книжка установленного образца с результатами медицинских и лабораторных обследований. </w:t>
      </w:r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br/>
        <w:t> </w:t>
      </w:r>
    </w:p>
    <w:p w:rsidR="008C2D8A" w:rsidRDefault="008C2D8A" w:rsidP="008C2D8A">
      <w:pPr>
        <w:spacing w:after="158" w:line="380" w:lineRule="atLeast"/>
        <w:textAlignment w:val="top"/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</w:pPr>
      <w:proofErr w:type="spellStart"/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lastRenderedPageBreak/>
        <w:t>Роспотребнадзор</w:t>
      </w:r>
      <w:proofErr w:type="spellEnd"/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 xml:space="preserve"> обращает внимание потребителей, что </w:t>
      </w:r>
      <w:r>
        <w:rPr>
          <w:rFonts w:ascii="Fira Sans" w:eastAsia="Times New Roman" w:hAnsi="Fira Sans" w:cs="Arial"/>
          <w:b/>
          <w:bCs/>
          <w:color w:val="555555"/>
          <w:sz w:val="25"/>
          <w:u w:val="single"/>
          <w:lang w:eastAsia="ru-RU"/>
        </w:rPr>
        <w:t>услуги по маникюру и педикюру,</w:t>
      </w:r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> связанные с повреждением целостности кожных покровов, представляют эпидемиологическую опасность для населения и требуют выполнения дезинфекционных и стерилизационных мероприятий в соответствии с требованиями санитарных правил.</w:t>
      </w:r>
    </w:p>
    <w:p w:rsidR="008C2D8A" w:rsidRDefault="008C2D8A" w:rsidP="008C2D8A">
      <w:pPr>
        <w:spacing w:after="158" w:line="380" w:lineRule="atLeast"/>
        <w:textAlignment w:val="top"/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</w:pPr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>Для предупреждения распространения гепатитов, ВИЧ-инфекции, грибковых заболеваний и других инфекций мастер по маникюру и педикюру должен выполнять весь комплекс противоэпидемических мероприятий с использованием необходимых дезинфицирующих средств и с соблюдением режима дезинфекции оборудования, маникюрного и педикюрного инструментария.</w:t>
      </w:r>
    </w:p>
    <w:p w:rsidR="008C2D8A" w:rsidRDefault="008C2D8A" w:rsidP="008C2D8A">
      <w:pPr>
        <w:spacing w:after="158" w:line="380" w:lineRule="atLeast"/>
        <w:textAlignment w:val="top"/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</w:pPr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>Все манипуляции, которые могут привести к повреждению кожных покровов, должны осуществляться с применением стерильных инструментов и материалов.</w:t>
      </w:r>
    </w:p>
    <w:p w:rsidR="008C2D8A" w:rsidRDefault="008C2D8A" w:rsidP="008C2D8A">
      <w:pPr>
        <w:spacing w:after="158" w:line="380" w:lineRule="atLeast"/>
        <w:textAlignment w:val="top"/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</w:pPr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> </w:t>
      </w:r>
    </w:p>
    <w:p w:rsidR="008C2D8A" w:rsidRDefault="008C2D8A" w:rsidP="008C2D8A">
      <w:pPr>
        <w:spacing w:after="158" w:line="380" w:lineRule="atLeast"/>
        <w:textAlignment w:val="top"/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</w:pPr>
      <w:proofErr w:type="spellStart"/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>Роспотребнадзор</w:t>
      </w:r>
      <w:proofErr w:type="spellEnd"/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 xml:space="preserve"> рекомендует потребителям услуг ногтевого сервиса </w:t>
      </w:r>
      <w:r>
        <w:rPr>
          <w:rFonts w:ascii="Fira Sans" w:eastAsia="Times New Roman" w:hAnsi="Fira Sans" w:cs="Arial"/>
          <w:b/>
          <w:bCs/>
          <w:color w:val="555555"/>
          <w:sz w:val="25"/>
          <w:u w:val="single"/>
          <w:lang w:eastAsia="ru-RU"/>
        </w:rPr>
        <w:t>обращать внимание на следующие моменты:</w:t>
      </w:r>
    </w:p>
    <w:p w:rsidR="008C2D8A" w:rsidRDefault="008C2D8A" w:rsidP="008C2D8A">
      <w:pPr>
        <w:spacing w:after="158" w:line="380" w:lineRule="atLeast"/>
        <w:textAlignment w:val="top"/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</w:pPr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>- Все помещения и оборудование должны содержаться в чистоте. Влажная уборка помещений должна осуществляться не менее двух раз в день с использованием моющих и дезинфицирующих средств;</w:t>
      </w:r>
    </w:p>
    <w:p w:rsidR="008C2D8A" w:rsidRDefault="008C2D8A" w:rsidP="008C2D8A">
      <w:pPr>
        <w:spacing w:after="158" w:line="380" w:lineRule="atLeast"/>
        <w:textAlignment w:val="top"/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</w:pPr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 xml:space="preserve">- инструменты для маникюра и педикюра должны стерилизоваться, </w:t>
      </w:r>
      <w:proofErr w:type="gramStart"/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>упакованными</w:t>
      </w:r>
      <w:proofErr w:type="gramEnd"/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 xml:space="preserve"> в стерилизационные упаковочные материалы и в них же храниться. Допускается стерилизация инструментов в неупакованном виде при условии, что они будут использованы в течение часа или храниться в стерилизаторах;</w:t>
      </w:r>
    </w:p>
    <w:p w:rsidR="008C2D8A" w:rsidRDefault="008C2D8A" w:rsidP="008C2D8A">
      <w:pPr>
        <w:spacing w:after="158" w:line="380" w:lineRule="atLeast"/>
        <w:textAlignment w:val="top"/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</w:pPr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>- инструменты, используемые для манипуляций, при которых возможно повреждение кожных покровов, после каждого клиента без предварительного промывания водой должны помещаться в дезинфицирующий раствор;</w:t>
      </w:r>
    </w:p>
    <w:p w:rsidR="008C2D8A" w:rsidRDefault="008C2D8A" w:rsidP="008C2D8A">
      <w:pPr>
        <w:spacing w:after="158" w:line="380" w:lineRule="atLeast"/>
        <w:textAlignment w:val="top"/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</w:pPr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>- подушка, подкладываемая под ногу при проведении педикюра, должна иметь клеенчатый чехол, который после каждого использования должен протираться дезинфицирующим раствором. Допускается использование одноразовых чехлов;</w:t>
      </w:r>
    </w:p>
    <w:p w:rsidR="008C2D8A" w:rsidRDefault="008C2D8A" w:rsidP="008C2D8A">
      <w:pPr>
        <w:spacing w:after="158" w:line="380" w:lineRule="atLeast"/>
        <w:textAlignment w:val="top"/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</w:pPr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>- ванны для ног и ванночки для рук после каждого клиента должны подвергаться дезинфекции;</w:t>
      </w:r>
    </w:p>
    <w:p w:rsidR="008C2D8A" w:rsidRDefault="008C2D8A" w:rsidP="008C2D8A">
      <w:pPr>
        <w:spacing w:after="158" w:line="380" w:lineRule="atLeast"/>
        <w:textAlignment w:val="top"/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</w:pPr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>- при выполнении маникюра и педикюра должны использоваться одноразовые непромокаемые салфетки для каждого посетителя, которые после использования подлежат дезинфекции и утилизации;</w:t>
      </w:r>
    </w:p>
    <w:p w:rsidR="008C2D8A" w:rsidRDefault="008C2D8A" w:rsidP="008C2D8A">
      <w:pPr>
        <w:spacing w:after="158" w:line="380" w:lineRule="atLeast"/>
        <w:textAlignment w:val="top"/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</w:pPr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lastRenderedPageBreak/>
        <w:t>- Сотрудники студии ногтевого сервиса обязаны в соответствии с требованиями законодательства Российской Федерации проходить медицинские осмотры, иметь личные медицинские книжки;</w:t>
      </w:r>
    </w:p>
    <w:p w:rsidR="008C2D8A" w:rsidRDefault="008C2D8A" w:rsidP="008C2D8A">
      <w:pPr>
        <w:spacing w:after="158" w:line="380" w:lineRule="atLeast"/>
        <w:textAlignment w:val="top"/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</w:pPr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> </w:t>
      </w:r>
    </w:p>
    <w:p w:rsidR="008C2D8A" w:rsidRDefault="008C2D8A" w:rsidP="008C2D8A">
      <w:pPr>
        <w:spacing w:after="158" w:line="380" w:lineRule="atLeast"/>
        <w:textAlignment w:val="top"/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</w:pPr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 xml:space="preserve">Потребители, у которых возникают вопросы по соблюдению санитарных требований в салонах красоты студиях ногтевого сервиса, могут обратиться в Управление </w:t>
      </w:r>
      <w:proofErr w:type="spellStart"/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>Роспотребнадзора</w:t>
      </w:r>
      <w:proofErr w:type="spellEnd"/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 xml:space="preserve"> по субъектам Российской Федерации.</w:t>
      </w:r>
    </w:p>
    <w:p w:rsidR="008C2D8A" w:rsidRDefault="008C2D8A" w:rsidP="008C2D8A">
      <w:pPr>
        <w:spacing w:after="158" w:line="380" w:lineRule="atLeast"/>
        <w:textAlignment w:val="top"/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</w:pPr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>Обращаем внимание потребителей, что обеспечить соблюдение санитарных требований при оказании услуг ногтевого сервиса в домашних условиях непросто, риски для потребителя значительно возрастают. </w:t>
      </w:r>
    </w:p>
    <w:p w:rsidR="008C2D8A" w:rsidRDefault="008C2D8A" w:rsidP="008C2D8A"/>
    <w:p w:rsidR="0036554E" w:rsidRDefault="0036554E"/>
    <w:sectPr w:rsidR="0036554E" w:rsidSect="00365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ira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C2D8A"/>
    <w:rsid w:val="00305E77"/>
    <w:rsid w:val="0036554E"/>
    <w:rsid w:val="008C2D8A"/>
    <w:rsid w:val="00CE3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</Words>
  <Characters>3723</Characters>
  <Application>Microsoft Office Word</Application>
  <DocSecurity>0</DocSecurity>
  <Lines>31</Lines>
  <Paragraphs>8</Paragraphs>
  <ScaleCrop>false</ScaleCrop>
  <Company>ТалЭС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2018-11-26T06:28:00Z</dcterms:created>
  <dcterms:modified xsi:type="dcterms:W3CDTF">2018-11-26T06:28:00Z</dcterms:modified>
</cp:coreProperties>
</file>