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8C0" w:rsidRPr="00F0732B" w:rsidRDefault="00D51858" w:rsidP="00D74468">
      <w:pPr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 w:rsidRPr="00F0732B">
        <w:rPr>
          <w:rFonts w:ascii="Liberation Serif" w:hAnsi="Liberation Serif" w:cs="Times New Roman"/>
          <w:b/>
          <w:sz w:val="26"/>
          <w:szCs w:val="26"/>
        </w:rPr>
        <w:t xml:space="preserve">Технические условия </w:t>
      </w:r>
    </w:p>
    <w:p w:rsidR="00D51858" w:rsidRPr="00F0732B" w:rsidRDefault="00D51858" w:rsidP="00D74468">
      <w:pPr>
        <w:spacing w:after="0" w:line="240" w:lineRule="auto"/>
        <w:jc w:val="center"/>
        <w:rPr>
          <w:rFonts w:ascii="Liberation Serif" w:hAnsi="Liberation Serif" w:cs="Times New Roman"/>
          <w:b/>
          <w:sz w:val="26"/>
          <w:szCs w:val="26"/>
        </w:rPr>
      </w:pPr>
      <w:r w:rsidRPr="00F0732B">
        <w:rPr>
          <w:rFonts w:ascii="Liberation Serif" w:hAnsi="Liberation Serif" w:cs="Times New Roman"/>
          <w:b/>
          <w:sz w:val="26"/>
          <w:szCs w:val="26"/>
        </w:rPr>
        <w:t>подключения объектов</w:t>
      </w:r>
      <w:r w:rsidR="00491AFA">
        <w:rPr>
          <w:rFonts w:ascii="Liberation Serif" w:hAnsi="Liberation Serif" w:cs="Times New Roman"/>
          <w:b/>
          <w:sz w:val="26"/>
          <w:szCs w:val="26"/>
        </w:rPr>
        <w:t xml:space="preserve"> капитального строительства</w:t>
      </w:r>
      <w:r w:rsidRPr="00F0732B">
        <w:rPr>
          <w:rFonts w:ascii="Liberation Serif" w:hAnsi="Liberation Serif" w:cs="Times New Roman"/>
          <w:b/>
          <w:sz w:val="26"/>
          <w:szCs w:val="26"/>
        </w:rPr>
        <w:t xml:space="preserve"> к сетям инженерно – технического обеспечения:</w:t>
      </w:r>
    </w:p>
    <w:p w:rsidR="00D74468" w:rsidRPr="00F0732B" w:rsidRDefault="00D74468" w:rsidP="007D7D4C">
      <w:pPr>
        <w:spacing w:after="0" w:line="240" w:lineRule="auto"/>
        <w:rPr>
          <w:rFonts w:ascii="Liberation Serif" w:hAnsi="Liberation Serif" w:cs="Times New Roman"/>
          <w:b/>
          <w:sz w:val="26"/>
          <w:szCs w:val="26"/>
        </w:rPr>
      </w:pPr>
    </w:p>
    <w:p w:rsidR="00B74019" w:rsidRPr="00F0732B" w:rsidRDefault="006D0274" w:rsidP="00D74468">
      <w:pPr>
        <w:spacing w:after="0" w:line="240" w:lineRule="auto"/>
        <w:rPr>
          <w:rFonts w:ascii="Liberation Serif" w:hAnsi="Liberation Serif" w:cs="Times New Roman"/>
          <w:b/>
          <w:sz w:val="26"/>
          <w:szCs w:val="26"/>
        </w:rPr>
      </w:pPr>
      <w:r w:rsidRPr="00F0732B">
        <w:rPr>
          <w:rFonts w:ascii="Liberation Serif" w:hAnsi="Liberation Serif" w:cs="Times New Roman"/>
          <w:b/>
          <w:sz w:val="26"/>
          <w:szCs w:val="26"/>
        </w:rPr>
        <w:t xml:space="preserve">Газоснабжение </w:t>
      </w:r>
      <w:r w:rsidR="00B61577" w:rsidRPr="00F0732B">
        <w:rPr>
          <w:rFonts w:ascii="Liberation Serif" w:hAnsi="Liberation Serif" w:cs="Times New Roman"/>
          <w:b/>
          <w:sz w:val="26"/>
          <w:szCs w:val="26"/>
        </w:rPr>
        <w:t>(</w:t>
      </w:r>
      <w:r w:rsidR="0006341F" w:rsidRPr="00F0732B">
        <w:rPr>
          <w:rFonts w:ascii="Liberation Serif" w:hAnsi="Liberation Serif" w:cs="Times New Roman"/>
          <w:b/>
          <w:sz w:val="26"/>
          <w:szCs w:val="26"/>
        </w:rPr>
        <w:t>Лот № 1</w:t>
      </w:r>
      <w:r w:rsidR="00B61577" w:rsidRPr="00F0732B">
        <w:rPr>
          <w:rFonts w:ascii="Liberation Serif" w:hAnsi="Liberation Serif" w:cs="Times New Roman"/>
          <w:b/>
          <w:sz w:val="26"/>
          <w:szCs w:val="26"/>
        </w:rPr>
        <w:t>)</w:t>
      </w:r>
      <w:r w:rsidR="0006341F" w:rsidRPr="00F0732B">
        <w:rPr>
          <w:rFonts w:ascii="Liberation Serif" w:hAnsi="Liberation Serif" w:cs="Times New Roman"/>
          <w:b/>
          <w:sz w:val="26"/>
          <w:szCs w:val="26"/>
        </w:rPr>
        <w:t>:</w:t>
      </w:r>
    </w:p>
    <w:p w:rsidR="00186ECB" w:rsidRPr="00F0732B" w:rsidRDefault="00186ECB" w:rsidP="00B61577">
      <w:pPr>
        <w:pStyle w:val="a4"/>
        <w:ind w:firstLine="426"/>
        <w:jc w:val="both"/>
        <w:rPr>
          <w:rFonts w:ascii="Liberation Serif" w:hAnsi="Liberation Serif"/>
          <w:sz w:val="26"/>
          <w:szCs w:val="26"/>
        </w:rPr>
      </w:pPr>
      <w:r w:rsidRPr="00F0732B">
        <w:rPr>
          <w:rFonts w:ascii="Liberation Serif" w:hAnsi="Liberation Serif"/>
          <w:sz w:val="26"/>
          <w:szCs w:val="26"/>
        </w:rPr>
        <w:t xml:space="preserve"> </w:t>
      </w:r>
    </w:p>
    <w:p w:rsidR="00C045B3" w:rsidRDefault="004C2E0E" w:rsidP="00460675">
      <w:pPr>
        <w:pStyle w:val="a4"/>
        <w:ind w:firstLine="709"/>
        <w:jc w:val="both"/>
        <w:rPr>
          <w:rFonts w:ascii="Liberation Serif" w:hAnsi="Liberation Serif"/>
          <w:sz w:val="26"/>
          <w:szCs w:val="26"/>
        </w:rPr>
      </w:pPr>
      <w:r w:rsidRPr="00DA451A">
        <w:rPr>
          <w:rFonts w:ascii="Liberation Serif" w:hAnsi="Liberation Serif"/>
          <w:sz w:val="26"/>
          <w:szCs w:val="26"/>
        </w:rPr>
        <w:t>Т</w:t>
      </w:r>
      <w:r w:rsidR="007E31B0" w:rsidRPr="00DA451A">
        <w:rPr>
          <w:rFonts w:ascii="Liberation Serif" w:hAnsi="Liberation Serif"/>
          <w:sz w:val="26"/>
          <w:szCs w:val="26"/>
        </w:rPr>
        <w:t xml:space="preserve">ехническая возможность </w:t>
      </w:r>
      <w:r w:rsidRPr="00DA451A">
        <w:rPr>
          <w:rFonts w:ascii="Liberation Serif" w:hAnsi="Liberation Serif"/>
          <w:sz w:val="26"/>
          <w:szCs w:val="26"/>
        </w:rPr>
        <w:t>подключения</w:t>
      </w:r>
      <w:r w:rsidR="007E31B0" w:rsidRPr="00DA451A">
        <w:rPr>
          <w:rFonts w:ascii="Liberation Serif" w:hAnsi="Liberation Serif"/>
          <w:sz w:val="26"/>
          <w:szCs w:val="26"/>
        </w:rPr>
        <w:t xml:space="preserve"> (техноло</w:t>
      </w:r>
      <w:r w:rsidR="00491AFA" w:rsidRPr="00DA451A">
        <w:rPr>
          <w:rFonts w:ascii="Liberation Serif" w:hAnsi="Liberation Serif"/>
          <w:sz w:val="26"/>
          <w:szCs w:val="26"/>
        </w:rPr>
        <w:t>гического присоединения</w:t>
      </w:r>
      <w:r w:rsidR="00C045B3" w:rsidRPr="00DA451A">
        <w:rPr>
          <w:rFonts w:ascii="Liberation Serif" w:hAnsi="Liberation Serif"/>
          <w:sz w:val="26"/>
          <w:szCs w:val="26"/>
        </w:rPr>
        <w:t>) объекта</w:t>
      </w:r>
      <w:r w:rsidR="007E31B0" w:rsidRPr="00DA451A">
        <w:rPr>
          <w:rFonts w:ascii="Liberation Serif" w:hAnsi="Liberation Serif"/>
          <w:sz w:val="26"/>
          <w:szCs w:val="26"/>
        </w:rPr>
        <w:t xml:space="preserve"> капитального строительства</w:t>
      </w:r>
      <w:r w:rsidR="00C045B3" w:rsidRPr="00DA451A">
        <w:rPr>
          <w:rFonts w:ascii="Liberation Serif" w:hAnsi="Liberation Serif"/>
          <w:sz w:val="26"/>
          <w:szCs w:val="26"/>
        </w:rPr>
        <w:t xml:space="preserve"> на земельном участке </w:t>
      </w:r>
      <w:r w:rsidR="00DA451A" w:rsidRPr="00DA451A">
        <w:rPr>
          <w:rFonts w:ascii="Liberation Serif" w:hAnsi="Liberation Serif" w:cs="Liberation Serif"/>
          <w:sz w:val="26"/>
          <w:szCs w:val="26"/>
        </w:rPr>
        <w:t xml:space="preserve">с кадастровым номером 66:20:0103002:204, с местоположением: Свердловская область, Пышминский район, юго-западнее д. </w:t>
      </w:r>
      <w:proofErr w:type="spellStart"/>
      <w:r w:rsidR="00DA451A" w:rsidRPr="00DA451A">
        <w:rPr>
          <w:rFonts w:ascii="Liberation Serif" w:hAnsi="Liberation Serif" w:cs="Liberation Serif"/>
          <w:sz w:val="26"/>
          <w:szCs w:val="26"/>
        </w:rPr>
        <w:t>Салопаткина</w:t>
      </w:r>
      <w:proofErr w:type="spellEnd"/>
      <w:r w:rsidR="00DA451A" w:rsidRPr="00DA451A">
        <w:rPr>
          <w:rFonts w:ascii="Liberation Serif" w:hAnsi="Liberation Serif" w:cs="Liberation Serif"/>
          <w:sz w:val="26"/>
          <w:szCs w:val="26"/>
        </w:rPr>
        <w:t xml:space="preserve">, площадью 74063 </w:t>
      </w:r>
      <w:proofErr w:type="spellStart"/>
      <w:r w:rsidR="00DA451A" w:rsidRPr="00DA451A">
        <w:rPr>
          <w:rFonts w:ascii="Liberation Serif" w:hAnsi="Liberation Serif" w:cs="Liberation Serif"/>
          <w:sz w:val="26"/>
          <w:szCs w:val="26"/>
        </w:rPr>
        <w:t>кв</w:t>
      </w:r>
      <w:proofErr w:type="gramStart"/>
      <w:r w:rsidR="00DA451A" w:rsidRPr="00DA451A">
        <w:rPr>
          <w:rFonts w:ascii="Liberation Serif" w:hAnsi="Liberation Serif" w:cs="Liberation Serif"/>
          <w:sz w:val="26"/>
          <w:szCs w:val="26"/>
        </w:rPr>
        <w:t>.м</w:t>
      </w:r>
      <w:proofErr w:type="spellEnd"/>
      <w:proofErr w:type="gramEnd"/>
      <w:r w:rsidR="00DA451A" w:rsidRPr="00DA451A">
        <w:rPr>
          <w:rFonts w:ascii="Liberation Serif" w:hAnsi="Liberation Serif" w:cs="Liberation Serif"/>
          <w:sz w:val="26"/>
          <w:szCs w:val="26"/>
        </w:rPr>
        <w:t xml:space="preserve">, </w:t>
      </w:r>
      <w:r w:rsidR="00491AFA" w:rsidRPr="00DA451A">
        <w:rPr>
          <w:rFonts w:ascii="Liberation Serif" w:hAnsi="Liberation Serif"/>
          <w:sz w:val="26"/>
          <w:szCs w:val="26"/>
        </w:rPr>
        <w:t>к сетям</w:t>
      </w:r>
      <w:r w:rsidR="007E31B0" w:rsidRPr="00DA451A">
        <w:rPr>
          <w:rFonts w:ascii="Liberation Serif" w:hAnsi="Liberation Serif"/>
          <w:sz w:val="26"/>
          <w:szCs w:val="26"/>
        </w:rPr>
        <w:t xml:space="preserve"> газораспределения</w:t>
      </w:r>
      <w:r w:rsidR="00491AFA" w:rsidRPr="00DA451A">
        <w:rPr>
          <w:rFonts w:ascii="Liberation Serif" w:hAnsi="Liberation Serif"/>
          <w:sz w:val="26"/>
          <w:szCs w:val="26"/>
        </w:rPr>
        <w:t xml:space="preserve"> </w:t>
      </w:r>
      <w:r w:rsidR="00DA451A" w:rsidRPr="00DA451A">
        <w:rPr>
          <w:rFonts w:ascii="Liberation Serif" w:hAnsi="Liberation Serif"/>
          <w:sz w:val="26"/>
          <w:szCs w:val="26"/>
        </w:rPr>
        <w:t xml:space="preserve">ГРО-АО «ГАЗЭКС» </w:t>
      </w:r>
      <w:r w:rsidR="00CC0801">
        <w:rPr>
          <w:rFonts w:ascii="Liberation Serif" w:hAnsi="Liberation Serif"/>
          <w:sz w:val="26"/>
          <w:szCs w:val="26"/>
        </w:rPr>
        <w:t>не имеется</w:t>
      </w:r>
      <w:r w:rsidR="00DA451A" w:rsidRPr="00DA451A">
        <w:rPr>
          <w:rFonts w:ascii="Liberation Serif" w:hAnsi="Liberation Serif"/>
          <w:sz w:val="26"/>
          <w:szCs w:val="26"/>
        </w:rPr>
        <w:t xml:space="preserve">, в связи с отсутствием подводящего межпоселкового газопровода, а также газораспределительных сетей в д. </w:t>
      </w:r>
      <w:proofErr w:type="spellStart"/>
      <w:r w:rsidR="00DA451A" w:rsidRPr="00DA451A">
        <w:rPr>
          <w:rFonts w:ascii="Liberation Serif" w:hAnsi="Liberation Serif"/>
          <w:sz w:val="26"/>
          <w:szCs w:val="26"/>
        </w:rPr>
        <w:t>Салопаткина</w:t>
      </w:r>
      <w:proofErr w:type="spellEnd"/>
      <w:r w:rsidR="00DA451A" w:rsidRPr="00DA451A">
        <w:rPr>
          <w:rFonts w:ascii="Liberation Serif" w:hAnsi="Liberation Serif"/>
          <w:sz w:val="26"/>
          <w:szCs w:val="26"/>
        </w:rPr>
        <w:t xml:space="preserve">. </w:t>
      </w:r>
    </w:p>
    <w:p w:rsidR="00DA451A" w:rsidRDefault="00DA451A" w:rsidP="00460675">
      <w:pPr>
        <w:pStyle w:val="a4"/>
        <w:ind w:firstLine="709"/>
        <w:jc w:val="both"/>
        <w:rPr>
          <w:rFonts w:ascii="Liberation Serif" w:hAnsi="Liberation Serif"/>
          <w:sz w:val="26"/>
          <w:szCs w:val="26"/>
        </w:rPr>
      </w:pPr>
    </w:p>
    <w:p w:rsidR="00DA451A" w:rsidRPr="00437A5B" w:rsidRDefault="00DA451A" w:rsidP="00437A5B">
      <w:pPr>
        <w:pStyle w:val="a4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 xml:space="preserve">У ГУП </w:t>
      </w:r>
      <w:proofErr w:type="gramStart"/>
      <w:r>
        <w:rPr>
          <w:rFonts w:ascii="Liberation Serif" w:hAnsi="Liberation Serif"/>
          <w:sz w:val="26"/>
          <w:szCs w:val="26"/>
        </w:rPr>
        <w:t>СО</w:t>
      </w:r>
      <w:proofErr w:type="gramEnd"/>
      <w:r>
        <w:rPr>
          <w:rFonts w:ascii="Liberation Serif" w:hAnsi="Liberation Serif"/>
          <w:sz w:val="26"/>
          <w:szCs w:val="26"/>
        </w:rPr>
        <w:t xml:space="preserve"> «Газовые сети» существует возможность подключения </w:t>
      </w:r>
      <w:r w:rsidRPr="00DA451A">
        <w:rPr>
          <w:rFonts w:ascii="Liberation Serif" w:hAnsi="Liberation Serif"/>
          <w:sz w:val="26"/>
          <w:szCs w:val="26"/>
        </w:rPr>
        <w:t xml:space="preserve">к </w:t>
      </w:r>
      <w:r>
        <w:rPr>
          <w:rFonts w:ascii="Liberation Serif" w:hAnsi="Liberation Serif"/>
          <w:sz w:val="26"/>
          <w:szCs w:val="26"/>
        </w:rPr>
        <w:t xml:space="preserve">газовым сетям </w:t>
      </w:r>
      <w:r w:rsidRPr="00DA451A">
        <w:rPr>
          <w:rFonts w:ascii="Liberation Serif" w:hAnsi="Liberation Serif"/>
          <w:sz w:val="26"/>
          <w:szCs w:val="26"/>
        </w:rPr>
        <w:t xml:space="preserve">объекта капитального строительства на земельном участке </w:t>
      </w:r>
      <w:r w:rsidRPr="00DA451A">
        <w:rPr>
          <w:rFonts w:ascii="Liberation Serif" w:hAnsi="Liberation Serif" w:cs="Liberation Serif"/>
          <w:sz w:val="26"/>
          <w:szCs w:val="26"/>
        </w:rPr>
        <w:t xml:space="preserve">с кадастровым номером 66:20:0103002:204, с местоположением: Свердловская область, Пышминский район, юго-западнее д. </w:t>
      </w:r>
      <w:proofErr w:type="spellStart"/>
      <w:r w:rsidRPr="00DA451A">
        <w:rPr>
          <w:rFonts w:ascii="Liberation Serif" w:hAnsi="Liberation Serif" w:cs="Liberation Serif"/>
          <w:sz w:val="26"/>
          <w:szCs w:val="26"/>
        </w:rPr>
        <w:t>Салопаткина</w:t>
      </w:r>
      <w:proofErr w:type="spellEnd"/>
      <w:r w:rsidRPr="00DA451A">
        <w:rPr>
          <w:rFonts w:ascii="Liberation Serif" w:hAnsi="Liberation Serif" w:cs="Liberation Serif"/>
          <w:sz w:val="26"/>
          <w:szCs w:val="26"/>
        </w:rPr>
        <w:t xml:space="preserve">, площадью 74063 </w:t>
      </w:r>
      <w:proofErr w:type="spellStart"/>
      <w:r w:rsidRPr="00DA451A">
        <w:rPr>
          <w:rFonts w:ascii="Liberation Serif" w:hAnsi="Liberation Serif" w:cs="Liberation Serif"/>
          <w:sz w:val="26"/>
          <w:szCs w:val="26"/>
        </w:rPr>
        <w:t>кв.м</w:t>
      </w:r>
      <w:proofErr w:type="spellEnd"/>
      <w:r>
        <w:rPr>
          <w:rFonts w:ascii="Liberation Serif" w:hAnsi="Liberation Serif" w:cs="Liberation Serif"/>
          <w:sz w:val="26"/>
          <w:szCs w:val="26"/>
        </w:rPr>
        <w:t xml:space="preserve">. </w:t>
      </w:r>
      <w:r w:rsidR="00437A5B">
        <w:rPr>
          <w:rFonts w:ascii="Liberation Serif" w:hAnsi="Liberation Serif" w:cs="Liberation Serif"/>
          <w:sz w:val="26"/>
          <w:szCs w:val="26"/>
        </w:rPr>
        <w:t xml:space="preserve">Ближайшие сети газораспределения, принадлежащие ГУП </w:t>
      </w:r>
      <w:proofErr w:type="gramStart"/>
      <w:r w:rsidR="00437A5B">
        <w:rPr>
          <w:rFonts w:ascii="Liberation Serif" w:hAnsi="Liberation Serif" w:cs="Liberation Serif"/>
          <w:sz w:val="26"/>
          <w:szCs w:val="26"/>
        </w:rPr>
        <w:t>СО</w:t>
      </w:r>
      <w:proofErr w:type="gramEnd"/>
      <w:r w:rsidR="00437A5B">
        <w:rPr>
          <w:rFonts w:ascii="Liberation Serif" w:hAnsi="Liberation Serif" w:cs="Liberation Serif"/>
          <w:sz w:val="26"/>
          <w:szCs w:val="26"/>
        </w:rPr>
        <w:t xml:space="preserve"> «Газовые сети», расположены в с. </w:t>
      </w:r>
      <w:proofErr w:type="spellStart"/>
      <w:r w:rsidR="00437A5B">
        <w:rPr>
          <w:rFonts w:ascii="Liberation Serif" w:hAnsi="Liberation Serif" w:cs="Liberation Serif"/>
          <w:sz w:val="26"/>
          <w:szCs w:val="26"/>
        </w:rPr>
        <w:t>Чернышово</w:t>
      </w:r>
      <w:proofErr w:type="spellEnd"/>
      <w:r w:rsidR="00437A5B">
        <w:rPr>
          <w:rFonts w:ascii="Liberation Serif" w:hAnsi="Liberation Serif" w:cs="Liberation Serif"/>
          <w:sz w:val="26"/>
          <w:szCs w:val="26"/>
        </w:rPr>
        <w:t xml:space="preserve">, на расстоянии 13 км. Исполнитель по договору технологического присоединения будет определен Региональным оператором газификации (в Свердловской области это АО «ГАЗЭКС»), стоимость договора технологического присоединения, в случае заключения с ГУП </w:t>
      </w:r>
      <w:proofErr w:type="gramStart"/>
      <w:r w:rsidR="00437A5B">
        <w:rPr>
          <w:rFonts w:ascii="Liberation Serif" w:hAnsi="Liberation Serif" w:cs="Liberation Serif"/>
          <w:sz w:val="26"/>
          <w:szCs w:val="26"/>
        </w:rPr>
        <w:t>СО</w:t>
      </w:r>
      <w:proofErr w:type="gramEnd"/>
      <w:r w:rsidR="00437A5B">
        <w:rPr>
          <w:rFonts w:ascii="Liberation Serif" w:hAnsi="Liberation Serif" w:cs="Liberation Serif"/>
          <w:sz w:val="26"/>
          <w:szCs w:val="26"/>
        </w:rPr>
        <w:t xml:space="preserve"> «Газовые сети», будет рассчитываться по индивидуальному проекту, срок выполнения мероприятий в силу сложностей при строительстве – пересечение рек, железной дороги, автодороги, не менее двух лет. </w:t>
      </w:r>
    </w:p>
    <w:p w:rsidR="00B61577" w:rsidRPr="00F0732B" w:rsidRDefault="006D0274" w:rsidP="008A132B">
      <w:pPr>
        <w:pStyle w:val="a4"/>
        <w:jc w:val="both"/>
        <w:rPr>
          <w:rFonts w:ascii="Liberation Serif" w:hAnsi="Liberation Serif" w:cs="Times New Roman"/>
          <w:sz w:val="26"/>
          <w:szCs w:val="26"/>
        </w:rPr>
      </w:pPr>
      <w:r w:rsidRPr="00F0732B">
        <w:rPr>
          <w:rFonts w:ascii="Liberation Serif" w:hAnsi="Liberation Serif" w:cs="Times New Roman"/>
          <w:sz w:val="26"/>
          <w:szCs w:val="26"/>
        </w:rPr>
        <w:tab/>
      </w:r>
      <w:r w:rsidR="00836412" w:rsidRPr="00F0732B">
        <w:rPr>
          <w:rFonts w:ascii="Liberation Serif" w:hAnsi="Liberation Serif" w:cs="Times New Roman"/>
          <w:sz w:val="26"/>
          <w:szCs w:val="26"/>
        </w:rPr>
        <w:t xml:space="preserve"> </w:t>
      </w:r>
    </w:p>
    <w:p w:rsidR="00E67363" w:rsidRPr="00F0732B" w:rsidRDefault="00822AB3" w:rsidP="00460675">
      <w:pPr>
        <w:spacing w:after="0" w:line="240" w:lineRule="auto"/>
        <w:rPr>
          <w:rFonts w:ascii="Liberation Serif" w:hAnsi="Liberation Serif" w:cs="Times New Roman"/>
          <w:b/>
          <w:sz w:val="26"/>
          <w:szCs w:val="26"/>
        </w:rPr>
      </w:pPr>
      <w:r w:rsidRPr="00F0732B">
        <w:rPr>
          <w:rFonts w:ascii="Liberation Serif" w:hAnsi="Liberation Serif" w:cs="Times New Roman"/>
          <w:b/>
          <w:sz w:val="26"/>
          <w:szCs w:val="26"/>
        </w:rPr>
        <w:t>Электроснабжение</w:t>
      </w:r>
      <w:r w:rsidR="00186ECB" w:rsidRPr="00F0732B">
        <w:rPr>
          <w:rFonts w:ascii="Liberation Serif" w:hAnsi="Liberation Serif" w:cs="Times New Roman"/>
          <w:b/>
          <w:sz w:val="26"/>
          <w:szCs w:val="26"/>
        </w:rPr>
        <w:t xml:space="preserve"> (Лот № 1):</w:t>
      </w:r>
    </w:p>
    <w:p w:rsidR="00C77378" w:rsidRPr="00F0732B" w:rsidRDefault="00C77378" w:rsidP="00460675">
      <w:pPr>
        <w:spacing w:after="0" w:line="240" w:lineRule="auto"/>
        <w:ind w:firstLine="709"/>
        <w:rPr>
          <w:rFonts w:ascii="Liberation Serif" w:hAnsi="Liberation Serif" w:cs="Times New Roman"/>
          <w:b/>
          <w:sz w:val="26"/>
          <w:szCs w:val="26"/>
        </w:rPr>
      </w:pPr>
    </w:p>
    <w:p w:rsidR="00630C77" w:rsidRDefault="00186ECB" w:rsidP="00DF19C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F0732B">
        <w:rPr>
          <w:rFonts w:ascii="Liberation Serif" w:hAnsi="Liberation Serif" w:cs="Times New Roman"/>
          <w:sz w:val="26"/>
          <w:szCs w:val="26"/>
        </w:rPr>
        <w:t xml:space="preserve">Имеется техническая возможность </w:t>
      </w:r>
      <w:r w:rsidR="009E4F00">
        <w:rPr>
          <w:rFonts w:ascii="Liberation Serif" w:hAnsi="Liberation Serif" w:cs="Times New Roman"/>
          <w:sz w:val="26"/>
          <w:szCs w:val="26"/>
        </w:rPr>
        <w:t>технологического присоединения</w:t>
      </w:r>
      <w:r w:rsidR="00460675" w:rsidRPr="00F0732B">
        <w:rPr>
          <w:rFonts w:ascii="Liberation Serif" w:hAnsi="Liberation Serif" w:cs="Times New Roman"/>
          <w:sz w:val="26"/>
          <w:szCs w:val="26"/>
        </w:rPr>
        <w:t xml:space="preserve"> к </w:t>
      </w:r>
      <w:r w:rsidR="009E4F00">
        <w:rPr>
          <w:rFonts w:ascii="Liberation Serif" w:hAnsi="Liberation Serif" w:cs="Times New Roman"/>
          <w:sz w:val="26"/>
          <w:szCs w:val="26"/>
        </w:rPr>
        <w:t xml:space="preserve">электрическим </w:t>
      </w:r>
      <w:r w:rsidR="00460675" w:rsidRPr="00F0732B">
        <w:rPr>
          <w:rFonts w:ascii="Liberation Serif" w:hAnsi="Liberation Serif" w:cs="Times New Roman"/>
          <w:sz w:val="26"/>
          <w:szCs w:val="26"/>
        </w:rPr>
        <w:t xml:space="preserve">сетям </w:t>
      </w:r>
      <w:r w:rsidR="009E4F00">
        <w:rPr>
          <w:rFonts w:ascii="Liberation Serif" w:hAnsi="Liberation Serif" w:cs="Times New Roman"/>
          <w:sz w:val="26"/>
          <w:szCs w:val="26"/>
        </w:rPr>
        <w:t xml:space="preserve">ОАО «МРСК Урала» </w:t>
      </w:r>
      <w:r w:rsidR="008A132B">
        <w:rPr>
          <w:rFonts w:ascii="Liberation Serif" w:hAnsi="Liberation Serif" w:cs="Times New Roman"/>
          <w:sz w:val="26"/>
          <w:szCs w:val="26"/>
        </w:rPr>
        <w:t xml:space="preserve">для </w:t>
      </w:r>
      <w:r w:rsidR="009E4F00">
        <w:rPr>
          <w:rFonts w:ascii="Liberation Serif" w:hAnsi="Liberation Serif" w:cs="Times New Roman"/>
          <w:sz w:val="26"/>
          <w:szCs w:val="26"/>
        </w:rPr>
        <w:t>объекта</w:t>
      </w:r>
      <w:r w:rsidR="003E750E" w:rsidRPr="003E750E">
        <w:rPr>
          <w:rFonts w:ascii="Liberation Serif" w:hAnsi="Liberation Serif"/>
          <w:sz w:val="26"/>
          <w:szCs w:val="26"/>
        </w:rPr>
        <w:t xml:space="preserve"> </w:t>
      </w:r>
      <w:r w:rsidR="003E750E" w:rsidRPr="00F0732B">
        <w:rPr>
          <w:rFonts w:ascii="Liberation Serif" w:hAnsi="Liberation Serif"/>
          <w:sz w:val="26"/>
          <w:szCs w:val="26"/>
        </w:rPr>
        <w:t>капитального строительства</w:t>
      </w:r>
      <w:r w:rsidR="009E4F00">
        <w:rPr>
          <w:rFonts w:ascii="Liberation Serif" w:hAnsi="Liberation Serif" w:cs="Times New Roman"/>
          <w:sz w:val="26"/>
          <w:szCs w:val="26"/>
        </w:rPr>
        <w:t>, расположенного</w:t>
      </w:r>
      <w:r w:rsidR="00DF19C1" w:rsidRPr="00F0732B">
        <w:rPr>
          <w:rFonts w:ascii="Liberation Serif" w:hAnsi="Liberation Serif" w:cs="Times New Roman"/>
          <w:sz w:val="26"/>
          <w:szCs w:val="26"/>
        </w:rPr>
        <w:t xml:space="preserve"> на земельном участке </w:t>
      </w:r>
      <w:r w:rsidR="00630C77" w:rsidRPr="00DA451A">
        <w:rPr>
          <w:rFonts w:ascii="Liberation Serif" w:hAnsi="Liberation Serif" w:cs="Liberation Serif"/>
          <w:sz w:val="26"/>
          <w:szCs w:val="26"/>
        </w:rPr>
        <w:t xml:space="preserve">с кадастровым номером 66:20:0103002:204, с местоположением: Свердловская область, Пышминский район, юго-западнее д. </w:t>
      </w:r>
      <w:proofErr w:type="spellStart"/>
      <w:r w:rsidR="00630C77" w:rsidRPr="00DA451A">
        <w:rPr>
          <w:rFonts w:ascii="Liberation Serif" w:hAnsi="Liberation Serif" w:cs="Liberation Serif"/>
          <w:sz w:val="26"/>
          <w:szCs w:val="26"/>
        </w:rPr>
        <w:t>Салопаткина</w:t>
      </w:r>
      <w:proofErr w:type="spellEnd"/>
      <w:r w:rsidR="00630C77" w:rsidRPr="00DA451A">
        <w:rPr>
          <w:rFonts w:ascii="Liberation Serif" w:hAnsi="Liberation Serif" w:cs="Liberation Serif"/>
          <w:sz w:val="26"/>
          <w:szCs w:val="26"/>
        </w:rPr>
        <w:t xml:space="preserve">, площадью 74063 </w:t>
      </w:r>
      <w:proofErr w:type="spellStart"/>
      <w:r w:rsidR="00630C77" w:rsidRPr="00DA451A">
        <w:rPr>
          <w:rFonts w:ascii="Liberation Serif" w:hAnsi="Liberation Serif" w:cs="Liberation Serif"/>
          <w:sz w:val="26"/>
          <w:szCs w:val="26"/>
        </w:rPr>
        <w:t>кв.м</w:t>
      </w:r>
      <w:proofErr w:type="spellEnd"/>
      <w:r w:rsidR="00630C77">
        <w:rPr>
          <w:rFonts w:ascii="Liberation Serif" w:hAnsi="Liberation Serif" w:cs="Liberation Serif"/>
          <w:sz w:val="26"/>
          <w:szCs w:val="26"/>
        </w:rPr>
        <w:t xml:space="preserve">. </w:t>
      </w:r>
    </w:p>
    <w:p w:rsidR="00630C77" w:rsidRDefault="00630C77" w:rsidP="00DF19C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 xml:space="preserve">Услуга по технологическому присоединению оказывается в соответствии </w:t>
      </w:r>
      <w:proofErr w:type="gramStart"/>
      <w:r>
        <w:rPr>
          <w:rFonts w:ascii="Liberation Serif" w:hAnsi="Liberation Serif" w:cs="Times New Roman"/>
          <w:sz w:val="26"/>
          <w:szCs w:val="26"/>
        </w:rPr>
        <w:t>с</w:t>
      </w:r>
      <w:proofErr w:type="gramEnd"/>
      <w:r>
        <w:rPr>
          <w:rFonts w:ascii="Liberation Serif" w:hAnsi="Liberation Serif" w:cs="Times New Roman"/>
          <w:sz w:val="26"/>
          <w:szCs w:val="26"/>
        </w:rPr>
        <w:t xml:space="preserve"> </w:t>
      </w:r>
      <w:proofErr w:type="gramStart"/>
      <w:r>
        <w:rPr>
          <w:rFonts w:ascii="Liberation Serif" w:hAnsi="Liberation Serif" w:cs="Times New Roman"/>
          <w:sz w:val="26"/>
          <w:szCs w:val="26"/>
        </w:rPr>
        <w:t xml:space="preserve">требованиями  </w:t>
      </w:r>
      <w:r w:rsidRPr="00F0732B">
        <w:rPr>
          <w:rFonts w:ascii="Liberation Serif" w:hAnsi="Liberation Serif" w:cs="Times New Roman"/>
          <w:sz w:val="26"/>
          <w:szCs w:val="26"/>
        </w:rPr>
        <w:t xml:space="preserve">«Правил технологического присоединения </w:t>
      </w:r>
      <w:proofErr w:type="spellStart"/>
      <w:r w:rsidRPr="00F0732B">
        <w:rPr>
          <w:rFonts w:ascii="Liberation Serif" w:hAnsi="Liberation Serif" w:cs="Times New Roman"/>
          <w:sz w:val="26"/>
          <w:szCs w:val="26"/>
        </w:rPr>
        <w:t>энергопринимающих</w:t>
      </w:r>
      <w:proofErr w:type="spellEnd"/>
      <w:r w:rsidRPr="00F0732B">
        <w:rPr>
          <w:rFonts w:ascii="Liberation Serif" w:hAnsi="Liberation Serif" w:cs="Times New Roman"/>
          <w:sz w:val="26"/>
          <w:szCs w:val="26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 к электрическим сетям», утвержденных постановлением Правительства Российской Федерации от 27.12.2004 года № 861 (далее – Правила ТП), в соответствии с которыми подготовка технических условий для технологического присоединения к электрическим сетям ОАО «МРСК Урала» возможно после предоставления необходимых</w:t>
      </w:r>
      <w:proofErr w:type="gramEnd"/>
      <w:r w:rsidRPr="00F0732B">
        <w:rPr>
          <w:rFonts w:ascii="Liberation Serif" w:hAnsi="Liberation Serif" w:cs="Times New Roman"/>
          <w:sz w:val="26"/>
          <w:szCs w:val="26"/>
        </w:rPr>
        <w:t xml:space="preserve"> документов и подачи заявки на технологическое присоединение в установленной форме.</w:t>
      </w:r>
    </w:p>
    <w:p w:rsidR="00630C77" w:rsidRPr="00F0732B" w:rsidRDefault="00630C77" w:rsidP="00630C77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 w:rsidRPr="00F0732B">
        <w:rPr>
          <w:rFonts w:ascii="Liberation Serif" w:hAnsi="Liberation Serif" w:cs="Times New Roman"/>
          <w:sz w:val="26"/>
          <w:szCs w:val="26"/>
        </w:rPr>
        <w:t xml:space="preserve">Подать заявку </w:t>
      </w:r>
      <w:r>
        <w:rPr>
          <w:rFonts w:ascii="Liberation Serif" w:hAnsi="Liberation Serif" w:cs="Times New Roman"/>
          <w:sz w:val="26"/>
          <w:szCs w:val="26"/>
        </w:rPr>
        <w:t>необходимо</w:t>
      </w:r>
      <w:r w:rsidRPr="00F0732B">
        <w:rPr>
          <w:rFonts w:ascii="Liberation Serif" w:hAnsi="Liberation Serif" w:cs="Times New Roman"/>
          <w:sz w:val="26"/>
          <w:szCs w:val="26"/>
        </w:rPr>
        <w:t xml:space="preserve"> в личном кабинете на сайте порт</w:t>
      </w:r>
      <w:r>
        <w:rPr>
          <w:rFonts w:ascii="Liberation Serif" w:hAnsi="Liberation Serif" w:cs="Times New Roman"/>
          <w:sz w:val="26"/>
          <w:szCs w:val="26"/>
        </w:rPr>
        <w:t>ал-ТП</w:t>
      </w:r>
      <w:proofErr w:type="gramStart"/>
      <w:r w:rsidRPr="00F0732B">
        <w:rPr>
          <w:rFonts w:ascii="Liberation Serif" w:hAnsi="Liberation Serif" w:cs="Times New Roman"/>
          <w:sz w:val="26"/>
          <w:szCs w:val="26"/>
        </w:rPr>
        <w:t>.</w:t>
      </w:r>
      <w:r>
        <w:rPr>
          <w:rFonts w:ascii="Liberation Serif" w:hAnsi="Liberation Serif" w:cs="Times New Roman"/>
          <w:sz w:val="26"/>
          <w:szCs w:val="26"/>
        </w:rPr>
        <w:t>Р</w:t>
      </w:r>
      <w:proofErr w:type="gramEnd"/>
      <w:r>
        <w:rPr>
          <w:rFonts w:ascii="Liberation Serif" w:hAnsi="Liberation Serif" w:cs="Times New Roman"/>
          <w:sz w:val="26"/>
          <w:szCs w:val="26"/>
        </w:rPr>
        <w:t>Ф</w:t>
      </w:r>
      <w:r w:rsidRPr="00F0732B">
        <w:rPr>
          <w:rFonts w:ascii="Liberation Serif" w:hAnsi="Liberation Serif" w:cs="Times New Roman"/>
          <w:sz w:val="26"/>
          <w:szCs w:val="26"/>
        </w:rPr>
        <w:t xml:space="preserve"> с приложением скан-копий документов, определенных п. 9 Правил ТП. </w:t>
      </w:r>
    </w:p>
    <w:p w:rsidR="001966BB" w:rsidRDefault="001966BB" w:rsidP="001966BB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lastRenderedPageBreak/>
        <w:t xml:space="preserve">Срок выполнения мероприятий по технологическому присоединению для объекта, расположенного на вышеуказанном земельном участке, составляет предварительно 6 месяцев, </w:t>
      </w:r>
      <w:proofErr w:type="gramStart"/>
      <w:r>
        <w:rPr>
          <w:rFonts w:ascii="Liberation Serif" w:hAnsi="Liberation Serif" w:cs="Times New Roman"/>
          <w:sz w:val="26"/>
          <w:szCs w:val="26"/>
        </w:rPr>
        <w:t>с даты оплаты</w:t>
      </w:r>
      <w:proofErr w:type="gramEnd"/>
      <w:r>
        <w:rPr>
          <w:rFonts w:ascii="Liberation Serif" w:hAnsi="Liberation Serif" w:cs="Times New Roman"/>
          <w:sz w:val="26"/>
          <w:szCs w:val="26"/>
        </w:rPr>
        <w:t xml:space="preserve"> выставленного счета.</w:t>
      </w:r>
    </w:p>
    <w:p w:rsidR="00630C77" w:rsidRPr="001966BB" w:rsidRDefault="001966BB" w:rsidP="001966BB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Срок действия технических условий составляет два года со дня заключения договора об осуществлении технологического присоединения к электрическим сетям (то есть получения Сетевой организацией оплаты по выставленному счету).</w:t>
      </w:r>
    </w:p>
    <w:p w:rsidR="001966BB" w:rsidRDefault="009E4F00" w:rsidP="00DF19C1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 xml:space="preserve"> </w:t>
      </w:r>
      <w:r w:rsidR="00BF16F6">
        <w:rPr>
          <w:rFonts w:ascii="Liberation Serif" w:hAnsi="Liberation Serif"/>
          <w:sz w:val="26"/>
          <w:szCs w:val="26"/>
        </w:rPr>
        <w:t xml:space="preserve">Размер платы за </w:t>
      </w:r>
      <w:r w:rsidR="00BF16F6">
        <w:rPr>
          <w:rFonts w:ascii="Liberation Serif" w:hAnsi="Liberation Serif" w:cs="Times New Roman"/>
          <w:sz w:val="26"/>
          <w:szCs w:val="26"/>
        </w:rPr>
        <w:t>технологическое присоединение</w:t>
      </w:r>
      <w:r w:rsidR="00DA5A7A" w:rsidRPr="00F0732B">
        <w:rPr>
          <w:rFonts w:ascii="Liberation Serif" w:hAnsi="Liberation Serif" w:cs="Times New Roman"/>
          <w:sz w:val="26"/>
          <w:szCs w:val="26"/>
        </w:rPr>
        <w:t xml:space="preserve"> </w:t>
      </w:r>
      <w:r w:rsidR="00BF16F6">
        <w:rPr>
          <w:rFonts w:ascii="Liberation Serif" w:hAnsi="Liberation Serif" w:cs="Times New Roman"/>
          <w:sz w:val="26"/>
          <w:szCs w:val="26"/>
        </w:rPr>
        <w:t xml:space="preserve">определяется </w:t>
      </w:r>
      <w:proofErr w:type="gramStart"/>
      <w:r w:rsidR="00BF16F6">
        <w:rPr>
          <w:rFonts w:ascii="Liberation Serif" w:hAnsi="Liberation Serif" w:cs="Times New Roman"/>
          <w:sz w:val="26"/>
          <w:szCs w:val="26"/>
        </w:rPr>
        <w:t xml:space="preserve">согласно </w:t>
      </w:r>
      <w:r w:rsidR="001966BB">
        <w:rPr>
          <w:rFonts w:ascii="Liberation Serif" w:hAnsi="Liberation Serif" w:cs="Times New Roman"/>
          <w:sz w:val="26"/>
          <w:szCs w:val="26"/>
        </w:rPr>
        <w:t>Правил</w:t>
      </w:r>
      <w:proofErr w:type="gramEnd"/>
      <w:r w:rsidR="001966BB">
        <w:rPr>
          <w:rFonts w:ascii="Liberation Serif" w:hAnsi="Liberation Serif" w:cs="Times New Roman"/>
          <w:sz w:val="26"/>
          <w:szCs w:val="26"/>
        </w:rPr>
        <w:t xml:space="preserve"> ТП и Постановления</w:t>
      </w:r>
      <w:r w:rsidR="00BF16F6">
        <w:rPr>
          <w:rFonts w:ascii="Liberation Serif" w:hAnsi="Liberation Serif" w:cs="Times New Roman"/>
          <w:sz w:val="26"/>
          <w:szCs w:val="26"/>
        </w:rPr>
        <w:t xml:space="preserve"> Региональной энергетической комиссии Свердловской области от </w:t>
      </w:r>
      <w:r w:rsidR="001966BB">
        <w:rPr>
          <w:rFonts w:ascii="Liberation Serif" w:hAnsi="Liberation Serif" w:cs="Times New Roman"/>
          <w:sz w:val="26"/>
          <w:szCs w:val="26"/>
        </w:rPr>
        <w:t xml:space="preserve">28.11.2022 № 234-ПК «Об установлении стандартизованных тарифных ставок и формул платы за технологическое присоединение к электрическим сетям сетевых организаций на территории Свердловской области на 2023 год». </w:t>
      </w:r>
    </w:p>
    <w:p w:rsidR="001966BB" w:rsidRDefault="001966BB" w:rsidP="00DF19C1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 w:cs="Times New Roman"/>
          <w:sz w:val="26"/>
          <w:szCs w:val="26"/>
        </w:rPr>
        <w:t>При этом</w:t>
      </w:r>
      <w:proofErr w:type="gramStart"/>
      <w:r>
        <w:rPr>
          <w:rFonts w:ascii="Liberation Serif" w:hAnsi="Liberation Serif" w:cs="Times New Roman"/>
          <w:sz w:val="26"/>
          <w:szCs w:val="26"/>
        </w:rPr>
        <w:t>,</w:t>
      </w:r>
      <w:proofErr w:type="gramEnd"/>
      <w:r>
        <w:rPr>
          <w:rFonts w:ascii="Liberation Serif" w:hAnsi="Liberation Serif" w:cs="Times New Roman"/>
          <w:sz w:val="26"/>
          <w:szCs w:val="26"/>
        </w:rPr>
        <w:t xml:space="preserve"> на расчет стоимости мероприятий по технологическому присоединению влияет ряд условий, определенных Правилами ТП, а именно присоединение </w:t>
      </w:r>
      <w:proofErr w:type="spellStart"/>
      <w:r>
        <w:rPr>
          <w:rFonts w:ascii="Liberation Serif" w:hAnsi="Liberation Serif" w:cs="Times New Roman"/>
          <w:sz w:val="26"/>
          <w:szCs w:val="26"/>
        </w:rPr>
        <w:t>э</w:t>
      </w:r>
      <w:r w:rsidR="007A5F1F">
        <w:rPr>
          <w:rFonts w:ascii="Liberation Serif" w:hAnsi="Liberation Serif" w:cs="Times New Roman"/>
          <w:sz w:val="26"/>
          <w:szCs w:val="26"/>
        </w:rPr>
        <w:t>нергопринимающих</w:t>
      </w:r>
      <w:proofErr w:type="spellEnd"/>
      <w:r w:rsidR="007A5F1F">
        <w:rPr>
          <w:rFonts w:ascii="Liberation Serif" w:hAnsi="Liberation Serif" w:cs="Times New Roman"/>
          <w:sz w:val="26"/>
          <w:szCs w:val="26"/>
        </w:rPr>
        <w:t xml:space="preserve"> устройств заяви</w:t>
      </w:r>
      <w:r>
        <w:rPr>
          <w:rFonts w:ascii="Liberation Serif" w:hAnsi="Liberation Serif" w:cs="Times New Roman"/>
          <w:sz w:val="26"/>
          <w:szCs w:val="26"/>
        </w:rPr>
        <w:t>теля, владеющего объектами, отнесенными к третьей категории надежности (по одному источнику электроснабжения), при условии, что расстояние от границ участка</w:t>
      </w:r>
      <w:r w:rsidR="00305EF0">
        <w:rPr>
          <w:rFonts w:ascii="Liberation Serif" w:hAnsi="Liberation Serif" w:cs="Times New Roman"/>
          <w:sz w:val="26"/>
          <w:szCs w:val="26"/>
        </w:rPr>
        <w:t xml:space="preserve"> </w:t>
      </w:r>
      <w:r>
        <w:rPr>
          <w:rFonts w:ascii="Liberation Serif" w:hAnsi="Liberation Serif" w:cs="Times New Roman"/>
          <w:sz w:val="26"/>
          <w:szCs w:val="26"/>
        </w:rPr>
        <w:t xml:space="preserve">заявителя до объектов электросетевого хозяйства на уровне напряжения 0,4 </w:t>
      </w:r>
      <w:proofErr w:type="spellStart"/>
      <w:r>
        <w:rPr>
          <w:rFonts w:ascii="Liberation Serif" w:hAnsi="Liberation Serif" w:cs="Times New Roman"/>
          <w:sz w:val="26"/>
          <w:szCs w:val="26"/>
        </w:rPr>
        <w:t>кВ</w:t>
      </w:r>
      <w:proofErr w:type="spellEnd"/>
      <w:r>
        <w:rPr>
          <w:rFonts w:ascii="Liberation Serif" w:hAnsi="Liberation Serif" w:cs="Times New Roman"/>
          <w:sz w:val="26"/>
          <w:szCs w:val="26"/>
        </w:rPr>
        <w:t xml:space="preserve"> и ниже, необходимого заявителю класса напряжения сетевой организации, в которую подана </w:t>
      </w:r>
      <w:proofErr w:type="gramStart"/>
      <w:r>
        <w:rPr>
          <w:rFonts w:ascii="Liberation Serif" w:hAnsi="Liberation Serif" w:cs="Times New Roman"/>
          <w:sz w:val="26"/>
          <w:szCs w:val="26"/>
        </w:rPr>
        <w:t>заявка, для юридических лиц составляет не более 200 метров</w:t>
      </w:r>
      <w:r w:rsidR="007A5F1F">
        <w:rPr>
          <w:rFonts w:ascii="Liberation Serif" w:hAnsi="Liberation Serif" w:cs="Times New Roman"/>
          <w:sz w:val="26"/>
          <w:szCs w:val="26"/>
        </w:rPr>
        <w:t xml:space="preserve"> в</w:t>
      </w:r>
      <w:r>
        <w:rPr>
          <w:rFonts w:ascii="Liberation Serif" w:hAnsi="Liberation Serif" w:cs="Times New Roman"/>
          <w:sz w:val="26"/>
          <w:szCs w:val="26"/>
        </w:rPr>
        <w:t xml:space="preserve"> городах и поселках городского типа и не более 300 метров в сельской местности (для физических лиц не более 300 метров в городах и поселках городского типа и не более 500 метров в сельской местности), а также наличие</w:t>
      </w:r>
      <w:r w:rsidR="007A5F1F">
        <w:rPr>
          <w:rFonts w:ascii="Liberation Serif" w:hAnsi="Liberation Serif" w:cs="Times New Roman"/>
          <w:sz w:val="26"/>
          <w:szCs w:val="26"/>
        </w:rPr>
        <w:t xml:space="preserve"> </w:t>
      </w:r>
      <w:r>
        <w:rPr>
          <w:rFonts w:ascii="Liberation Serif" w:hAnsi="Liberation Serif" w:cs="Times New Roman"/>
          <w:sz w:val="26"/>
          <w:szCs w:val="26"/>
        </w:rPr>
        <w:t>или отсутствие ранее заключенного договора на технологическое присоединение в границах территории того же</w:t>
      </w:r>
      <w:proofErr w:type="gramEnd"/>
      <w:r>
        <w:rPr>
          <w:rFonts w:ascii="Liberation Serif" w:hAnsi="Liberation Serif" w:cs="Times New Roman"/>
          <w:sz w:val="26"/>
          <w:szCs w:val="26"/>
        </w:rPr>
        <w:t xml:space="preserve"> субъекта Российской Федерации со дня </w:t>
      </w:r>
      <w:proofErr w:type="gramStart"/>
      <w:r>
        <w:rPr>
          <w:rFonts w:ascii="Liberation Serif" w:hAnsi="Liberation Serif" w:cs="Times New Roman"/>
          <w:sz w:val="26"/>
          <w:szCs w:val="26"/>
        </w:rPr>
        <w:t>заключения</w:t>
      </w:r>
      <w:proofErr w:type="gramEnd"/>
      <w:r>
        <w:rPr>
          <w:rFonts w:ascii="Liberation Serif" w:hAnsi="Liberation Serif" w:cs="Times New Roman"/>
          <w:sz w:val="26"/>
          <w:szCs w:val="26"/>
        </w:rPr>
        <w:t xml:space="preserve"> которого не истекло 3 года. Таким образом, размер платы за технологическое присоединение возможно определить только после подачи заявки в установленной форме. </w:t>
      </w:r>
    </w:p>
    <w:p w:rsidR="009175E1" w:rsidRPr="00F0732B" w:rsidRDefault="009175E1" w:rsidP="00460675">
      <w:pPr>
        <w:pStyle w:val="a4"/>
        <w:tabs>
          <w:tab w:val="left" w:pos="709"/>
        </w:tabs>
        <w:jc w:val="both"/>
        <w:rPr>
          <w:rFonts w:ascii="Liberation Serif" w:hAnsi="Liberation Serif" w:cs="Times New Roman"/>
          <w:b/>
          <w:sz w:val="26"/>
          <w:szCs w:val="26"/>
        </w:rPr>
      </w:pPr>
    </w:p>
    <w:p w:rsidR="00C83A14" w:rsidRPr="00F0732B" w:rsidRDefault="00137065" w:rsidP="00460675">
      <w:pPr>
        <w:pStyle w:val="a4"/>
        <w:tabs>
          <w:tab w:val="left" w:pos="709"/>
        </w:tabs>
        <w:jc w:val="both"/>
        <w:rPr>
          <w:rFonts w:ascii="Liberation Serif" w:hAnsi="Liberation Serif" w:cs="Times New Roman"/>
          <w:b/>
          <w:sz w:val="26"/>
          <w:szCs w:val="26"/>
        </w:rPr>
      </w:pPr>
      <w:r w:rsidRPr="00F0732B">
        <w:rPr>
          <w:rFonts w:ascii="Liberation Serif" w:hAnsi="Liberation Serif" w:cs="Times New Roman"/>
          <w:b/>
          <w:sz w:val="26"/>
          <w:szCs w:val="26"/>
        </w:rPr>
        <w:t>Водоснабжение</w:t>
      </w:r>
      <w:r w:rsidR="00BF16F6">
        <w:rPr>
          <w:rFonts w:ascii="Liberation Serif" w:hAnsi="Liberation Serif" w:cs="Times New Roman"/>
          <w:b/>
          <w:sz w:val="26"/>
          <w:szCs w:val="26"/>
        </w:rPr>
        <w:t>, водоотведение</w:t>
      </w:r>
      <w:r w:rsidR="00CC0801">
        <w:rPr>
          <w:rFonts w:ascii="Liberation Serif" w:hAnsi="Liberation Serif" w:cs="Times New Roman"/>
          <w:b/>
          <w:sz w:val="26"/>
          <w:szCs w:val="26"/>
        </w:rPr>
        <w:t xml:space="preserve"> (</w:t>
      </w:r>
      <w:proofErr w:type="spellStart"/>
      <w:r w:rsidR="00CC0801">
        <w:rPr>
          <w:rFonts w:ascii="Liberation Serif" w:hAnsi="Liberation Serif" w:cs="Times New Roman"/>
          <w:b/>
          <w:sz w:val="26"/>
          <w:szCs w:val="26"/>
        </w:rPr>
        <w:t>канализование</w:t>
      </w:r>
      <w:proofErr w:type="spellEnd"/>
      <w:r w:rsidR="00CC0801">
        <w:rPr>
          <w:rFonts w:ascii="Liberation Serif" w:hAnsi="Liberation Serif" w:cs="Times New Roman"/>
          <w:b/>
          <w:sz w:val="26"/>
          <w:szCs w:val="26"/>
        </w:rPr>
        <w:t>)</w:t>
      </w:r>
      <w:r w:rsidR="00AD1132" w:rsidRPr="00F0732B">
        <w:rPr>
          <w:rFonts w:ascii="Liberation Serif" w:hAnsi="Liberation Serif" w:cs="Times New Roman"/>
          <w:b/>
          <w:sz w:val="26"/>
          <w:szCs w:val="26"/>
        </w:rPr>
        <w:t xml:space="preserve"> (Лот № 1):</w:t>
      </w:r>
    </w:p>
    <w:p w:rsidR="007D7D4C" w:rsidRPr="00F0732B" w:rsidRDefault="007D7D4C" w:rsidP="007D7D4C">
      <w:pPr>
        <w:pStyle w:val="a4"/>
        <w:jc w:val="both"/>
        <w:rPr>
          <w:rFonts w:ascii="Liberation Serif" w:hAnsi="Liberation Serif" w:cs="Times New Roman"/>
          <w:b/>
          <w:sz w:val="26"/>
          <w:szCs w:val="26"/>
        </w:rPr>
      </w:pPr>
    </w:p>
    <w:p w:rsidR="00A72CE5" w:rsidRPr="00305EF0" w:rsidRDefault="00305EF0" w:rsidP="00305EF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F0732B">
        <w:rPr>
          <w:rFonts w:ascii="Liberation Serif" w:hAnsi="Liberation Serif"/>
          <w:sz w:val="26"/>
          <w:szCs w:val="26"/>
        </w:rPr>
        <w:t>В</w:t>
      </w:r>
      <w:r>
        <w:rPr>
          <w:rFonts w:ascii="Liberation Serif" w:hAnsi="Liberation Serif"/>
          <w:sz w:val="26"/>
          <w:szCs w:val="26"/>
        </w:rPr>
        <w:t>озможность подключения объекта</w:t>
      </w:r>
      <w:r w:rsidRPr="003E750E">
        <w:rPr>
          <w:rFonts w:ascii="Liberation Serif" w:hAnsi="Liberation Serif"/>
          <w:sz w:val="26"/>
          <w:szCs w:val="26"/>
        </w:rPr>
        <w:t xml:space="preserve"> </w:t>
      </w:r>
      <w:r w:rsidRPr="00F0732B">
        <w:rPr>
          <w:rFonts w:ascii="Liberation Serif" w:hAnsi="Liberation Serif"/>
          <w:sz w:val="26"/>
          <w:szCs w:val="26"/>
        </w:rPr>
        <w:t xml:space="preserve">капитального строительства </w:t>
      </w:r>
      <w:r>
        <w:rPr>
          <w:rFonts w:ascii="Liberation Serif" w:hAnsi="Liberation Serif"/>
          <w:sz w:val="26"/>
          <w:szCs w:val="26"/>
        </w:rPr>
        <w:t xml:space="preserve">на земельном участке </w:t>
      </w:r>
      <w:r w:rsidRPr="00DA451A">
        <w:rPr>
          <w:rFonts w:ascii="Liberation Serif" w:hAnsi="Liberation Serif" w:cs="Liberation Serif"/>
          <w:sz w:val="26"/>
          <w:szCs w:val="26"/>
        </w:rPr>
        <w:t xml:space="preserve">с кадастровым номером 66:20:0103002:204, с местоположением: Свердловская область, Пышминский район, юго-западнее д. </w:t>
      </w:r>
      <w:proofErr w:type="spellStart"/>
      <w:r w:rsidRPr="00DA451A">
        <w:rPr>
          <w:rFonts w:ascii="Liberation Serif" w:hAnsi="Liberation Serif" w:cs="Liberation Serif"/>
          <w:sz w:val="26"/>
          <w:szCs w:val="26"/>
        </w:rPr>
        <w:t>Салопаткина</w:t>
      </w:r>
      <w:proofErr w:type="spellEnd"/>
      <w:r w:rsidRPr="00DA451A">
        <w:rPr>
          <w:rFonts w:ascii="Liberation Serif" w:hAnsi="Liberation Serif" w:cs="Liberation Serif"/>
          <w:sz w:val="26"/>
          <w:szCs w:val="26"/>
        </w:rPr>
        <w:t xml:space="preserve">, площадью 74063 </w:t>
      </w:r>
      <w:proofErr w:type="spellStart"/>
      <w:r w:rsidRPr="00DA451A">
        <w:rPr>
          <w:rFonts w:ascii="Liberation Serif" w:hAnsi="Liberation Serif" w:cs="Liberation Serif"/>
          <w:sz w:val="26"/>
          <w:szCs w:val="26"/>
        </w:rPr>
        <w:t>кв.м</w:t>
      </w:r>
      <w:proofErr w:type="spellEnd"/>
      <w:r>
        <w:rPr>
          <w:rFonts w:ascii="Liberation Serif" w:hAnsi="Liberation Serif" w:cs="Liberation Serif"/>
          <w:sz w:val="26"/>
          <w:szCs w:val="26"/>
        </w:rPr>
        <w:t xml:space="preserve">. не имеется, в связи с отсутствием у </w:t>
      </w:r>
      <w:r>
        <w:rPr>
          <w:rFonts w:ascii="Liberation Serif" w:hAnsi="Liberation Serif"/>
          <w:sz w:val="26"/>
          <w:szCs w:val="26"/>
        </w:rPr>
        <w:t>МУП ПГО «</w:t>
      </w:r>
      <w:proofErr w:type="spellStart"/>
      <w:r>
        <w:rPr>
          <w:rFonts w:ascii="Liberation Serif" w:hAnsi="Liberation Serif"/>
          <w:sz w:val="26"/>
          <w:szCs w:val="26"/>
        </w:rPr>
        <w:t>Водоканалсервис</w:t>
      </w:r>
      <w:proofErr w:type="spellEnd"/>
      <w:r>
        <w:rPr>
          <w:rFonts w:ascii="Liberation Serif" w:hAnsi="Liberation Serif"/>
          <w:sz w:val="26"/>
          <w:szCs w:val="26"/>
        </w:rPr>
        <w:t>»</w:t>
      </w:r>
      <w:r>
        <w:rPr>
          <w:rFonts w:ascii="Liberation Serif" w:hAnsi="Liberation Serif" w:cs="Liberation Serif"/>
          <w:sz w:val="26"/>
          <w:szCs w:val="26"/>
        </w:rPr>
        <w:t xml:space="preserve"> </w:t>
      </w:r>
      <w:r>
        <w:rPr>
          <w:rFonts w:ascii="Liberation Serif" w:hAnsi="Liberation Serif"/>
          <w:sz w:val="26"/>
          <w:szCs w:val="26"/>
        </w:rPr>
        <w:t>с</w:t>
      </w:r>
      <w:r w:rsidR="005E2E46">
        <w:rPr>
          <w:rFonts w:ascii="Liberation Serif" w:hAnsi="Liberation Serif"/>
          <w:sz w:val="26"/>
          <w:szCs w:val="26"/>
        </w:rPr>
        <w:t>уществующих сетей</w:t>
      </w:r>
      <w:r>
        <w:rPr>
          <w:rFonts w:ascii="Liberation Serif" w:hAnsi="Liberation Serif"/>
          <w:sz w:val="26"/>
          <w:szCs w:val="26"/>
        </w:rPr>
        <w:t>.</w:t>
      </w:r>
    </w:p>
    <w:p w:rsidR="005E2E46" w:rsidRPr="007A5F1F" w:rsidRDefault="005E2E46" w:rsidP="007A5F1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Кроме того, у МУП ЖКХ «</w:t>
      </w:r>
      <w:proofErr w:type="spellStart"/>
      <w:r>
        <w:rPr>
          <w:rFonts w:ascii="Liberation Serif" w:hAnsi="Liberation Serif"/>
          <w:sz w:val="26"/>
          <w:szCs w:val="26"/>
        </w:rPr>
        <w:t>Черемышское</w:t>
      </w:r>
      <w:proofErr w:type="spellEnd"/>
      <w:r>
        <w:rPr>
          <w:rFonts w:ascii="Liberation Serif" w:hAnsi="Liberation Serif"/>
          <w:sz w:val="26"/>
          <w:szCs w:val="26"/>
        </w:rPr>
        <w:t>» по данному объекту инженерн</w:t>
      </w:r>
      <w:r w:rsidR="00305EF0">
        <w:rPr>
          <w:rFonts w:ascii="Liberation Serif" w:hAnsi="Liberation Serif"/>
          <w:sz w:val="26"/>
          <w:szCs w:val="26"/>
        </w:rPr>
        <w:t>о-технические сети также отсутствуют</w:t>
      </w:r>
      <w:r>
        <w:rPr>
          <w:rFonts w:ascii="Liberation Serif" w:hAnsi="Liberation Serif"/>
          <w:sz w:val="26"/>
          <w:szCs w:val="26"/>
        </w:rPr>
        <w:t xml:space="preserve">. </w:t>
      </w:r>
    </w:p>
    <w:p w:rsidR="00C95351" w:rsidRPr="00F0732B" w:rsidRDefault="00C95351" w:rsidP="00BF16F6">
      <w:pPr>
        <w:tabs>
          <w:tab w:val="left" w:pos="709"/>
          <w:tab w:val="left" w:pos="993"/>
        </w:tabs>
        <w:spacing w:after="0" w:line="240" w:lineRule="auto"/>
        <w:jc w:val="both"/>
        <w:rPr>
          <w:rFonts w:ascii="Liberation Serif" w:hAnsi="Liberation Serif"/>
          <w:sz w:val="26"/>
          <w:szCs w:val="26"/>
        </w:rPr>
      </w:pPr>
    </w:p>
    <w:p w:rsidR="00127759" w:rsidRPr="00F0732B" w:rsidRDefault="00127759" w:rsidP="00460675">
      <w:pPr>
        <w:spacing w:after="0" w:line="240" w:lineRule="auto"/>
        <w:rPr>
          <w:rFonts w:ascii="Liberation Serif" w:hAnsi="Liberation Serif" w:cs="Times New Roman"/>
          <w:b/>
          <w:sz w:val="26"/>
          <w:szCs w:val="26"/>
        </w:rPr>
      </w:pPr>
      <w:r w:rsidRPr="00F0732B">
        <w:rPr>
          <w:rFonts w:ascii="Liberation Serif" w:hAnsi="Liberation Serif" w:cs="Times New Roman"/>
          <w:b/>
          <w:sz w:val="26"/>
          <w:szCs w:val="26"/>
        </w:rPr>
        <w:t xml:space="preserve">Теплоснабжение </w:t>
      </w:r>
      <w:r w:rsidR="00153B7A" w:rsidRPr="00F0732B">
        <w:rPr>
          <w:rFonts w:ascii="Liberation Serif" w:hAnsi="Liberation Serif" w:cs="Times New Roman"/>
          <w:b/>
          <w:sz w:val="26"/>
          <w:szCs w:val="26"/>
        </w:rPr>
        <w:t>(Лот № 1):</w:t>
      </w:r>
    </w:p>
    <w:p w:rsidR="00C77378" w:rsidRPr="00F0732B" w:rsidRDefault="00C77378" w:rsidP="00460675">
      <w:pPr>
        <w:spacing w:after="0" w:line="240" w:lineRule="auto"/>
        <w:ind w:firstLine="709"/>
        <w:rPr>
          <w:rFonts w:ascii="Liberation Serif" w:hAnsi="Liberation Serif" w:cs="Times New Roman"/>
          <w:b/>
          <w:sz w:val="26"/>
          <w:szCs w:val="26"/>
        </w:rPr>
      </w:pPr>
    </w:p>
    <w:p w:rsidR="00153B7A" w:rsidRPr="00F0732B" w:rsidRDefault="000E3820" w:rsidP="000E3820">
      <w:pPr>
        <w:pStyle w:val="a4"/>
        <w:ind w:firstLine="708"/>
        <w:jc w:val="both"/>
        <w:rPr>
          <w:rFonts w:ascii="Liberation Serif" w:hAnsi="Liberation Serif"/>
          <w:sz w:val="26"/>
          <w:szCs w:val="26"/>
        </w:rPr>
      </w:pPr>
      <w:r w:rsidRPr="00F0732B">
        <w:rPr>
          <w:rFonts w:ascii="Liberation Serif" w:hAnsi="Liberation Serif"/>
          <w:sz w:val="26"/>
          <w:szCs w:val="26"/>
        </w:rPr>
        <w:t>В</w:t>
      </w:r>
      <w:r w:rsidR="00305EF0">
        <w:rPr>
          <w:rFonts w:ascii="Liberation Serif" w:hAnsi="Liberation Serif"/>
          <w:sz w:val="26"/>
          <w:szCs w:val="26"/>
        </w:rPr>
        <w:t>озможность</w:t>
      </w:r>
      <w:r>
        <w:rPr>
          <w:rFonts w:ascii="Liberation Serif" w:hAnsi="Liberation Serif"/>
          <w:sz w:val="26"/>
          <w:szCs w:val="26"/>
        </w:rPr>
        <w:t xml:space="preserve"> подключения объекта</w:t>
      </w:r>
      <w:r w:rsidR="003E750E" w:rsidRPr="003E750E">
        <w:rPr>
          <w:rFonts w:ascii="Liberation Serif" w:hAnsi="Liberation Serif"/>
          <w:sz w:val="26"/>
          <w:szCs w:val="26"/>
        </w:rPr>
        <w:t xml:space="preserve"> </w:t>
      </w:r>
      <w:r w:rsidR="003E750E" w:rsidRPr="00F0732B">
        <w:rPr>
          <w:rFonts w:ascii="Liberation Serif" w:hAnsi="Liberation Serif"/>
          <w:sz w:val="26"/>
          <w:szCs w:val="26"/>
        </w:rPr>
        <w:t>капитального строительства</w:t>
      </w:r>
      <w:r w:rsidRPr="00F0732B">
        <w:rPr>
          <w:rFonts w:ascii="Liberation Serif" w:hAnsi="Liberation Serif"/>
          <w:sz w:val="26"/>
          <w:szCs w:val="26"/>
        </w:rPr>
        <w:t xml:space="preserve"> </w:t>
      </w:r>
      <w:r w:rsidR="00305EF0">
        <w:rPr>
          <w:rFonts w:ascii="Liberation Serif" w:hAnsi="Liberation Serif"/>
          <w:sz w:val="26"/>
          <w:szCs w:val="26"/>
        </w:rPr>
        <w:t xml:space="preserve">на земельном участке </w:t>
      </w:r>
      <w:r w:rsidR="00305EF0" w:rsidRPr="00DA451A">
        <w:rPr>
          <w:rFonts w:ascii="Liberation Serif" w:hAnsi="Liberation Serif" w:cs="Liberation Serif"/>
          <w:sz w:val="26"/>
          <w:szCs w:val="26"/>
        </w:rPr>
        <w:t xml:space="preserve">с кадастровым номером 66:20:0103002:204, с местоположением: Свердловская область, Пышминский район, юго-западнее д. </w:t>
      </w:r>
      <w:proofErr w:type="spellStart"/>
      <w:r w:rsidR="00305EF0" w:rsidRPr="00DA451A">
        <w:rPr>
          <w:rFonts w:ascii="Liberation Serif" w:hAnsi="Liberation Serif" w:cs="Liberation Serif"/>
          <w:sz w:val="26"/>
          <w:szCs w:val="26"/>
        </w:rPr>
        <w:t>Салопаткина</w:t>
      </w:r>
      <w:proofErr w:type="spellEnd"/>
      <w:r w:rsidR="00305EF0" w:rsidRPr="00DA451A">
        <w:rPr>
          <w:rFonts w:ascii="Liberation Serif" w:hAnsi="Liberation Serif" w:cs="Liberation Serif"/>
          <w:sz w:val="26"/>
          <w:szCs w:val="26"/>
        </w:rPr>
        <w:t xml:space="preserve">, площадью 74063 </w:t>
      </w:r>
      <w:proofErr w:type="spellStart"/>
      <w:r w:rsidR="00305EF0" w:rsidRPr="00DA451A">
        <w:rPr>
          <w:rFonts w:ascii="Liberation Serif" w:hAnsi="Liberation Serif" w:cs="Liberation Serif"/>
          <w:sz w:val="26"/>
          <w:szCs w:val="26"/>
        </w:rPr>
        <w:t>кв.м</w:t>
      </w:r>
      <w:proofErr w:type="spellEnd"/>
      <w:r w:rsidR="003640E4">
        <w:rPr>
          <w:rFonts w:ascii="Liberation Serif" w:hAnsi="Liberation Serif" w:cs="Liberation Serif"/>
          <w:sz w:val="26"/>
          <w:szCs w:val="26"/>
        </w:rPr>
        <w:t>.</w:t>
      </w:r>
      <w:bookmarkStart w:id="0" w:name="_GoBack"/>
      <w:bookmarkEnd w:id="0"/>
      <w:r w:rsidR="00305EF0">
        <w:rPr>
          <w:rFonts w:ascii="Liberation Serif" w:hAnsi="Liberation Serif" w:cs="Liberation Serif"/>
          <w:sz w:val="26"/>
          <w:szCs w:val="26"/>
        </w:rPr>
        <w:t xml:space="preserve"> не имеется, в связи с отсутствием принадлежащих МУП ПГО «АВС» на праве собственности подводящих трубопроводов. </w:t>
      </w:r>
    </w:p>
    <w:p w:rsidR="00305EF0" w:rsidRPr="007A5F1F" w:rsidRDefault="00305EF0" w:rsidP="00305EF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>Кроме того, у МУП ЖКХ «</w:t>
      </w:r>
      <w:proofErr w:type="spellStart"/>
      <w:r>
        <w:rPr>
          <w:rFonts w:ascii="Liberation Serif" w:hAnsi="Liberation Serif"/>
          <w:sz w:val="26"/>
          <w:szCs w:val="26"/>
        </w:rPr>
        <w:t>Черемышское</w:t>
      </w:r>
      <w:proofErr w:type="spellEnd"/>
      <w:r>
        <w:rPr>
          <w:rFonts w:ascii="Liberation Serif" w:hAnsi="Liberation Serif"/>
          <w:sz w:val="26"/>
          <w:szCs w:val="26"/>
        </w:rPr>
        <w:t xml:space="preserve">» по данному объекту инженерно-технические сети также отсутствуют. </w:t>
      </w:r>
    </w:p>
    <w:p w:rsidR="00204637" w:rsidRPr="00F0732B" w:rsidRDefault="00204637" w:rsidP="00204637">
      <w:pPr>
        <w:spacing w:after="0" w:line="240" w:lineRule="auto"/>
        <w:ind w:firstLine="709"/>
        <w:jc w:val="both"/>
        <w:rPr>
          <w:rFonts w:ascii="Liberation Serif" w:hAnsi="Liberation Serif"/>
          <w:sz w:val="26"/>
          <w:szCs w:val="26"/>
        </w:rPr>
      </w:pPr>
    </w:p>
    <w:sectPr w:rsidR="00204637" w:rsidRPr="00F0732B" w:rsidSect="009A4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24F82"/>
    <w:multiLevelType w:val="hybridMultilevel"/>
    <w:tmpl w:val="9CA4D034"/>
    <w:lvl w:ilvl="0" w:tplc="E2429B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1007364"/>
    <w:multiLevelType w:val="hybridMultilevel"/>
    <w:tmpl w:val="3258D55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20" w:hanging="360"/>
      </w:pPr>
    </w:lvl>
    <w:lvl w:ilvl="2" w:tplc="0419001B" w:tentative="1">
      <w:start w:val="1"/>
      <w:numFmt w:val="lowerRoman"/>
      <w:lvlText w:val="%3."/>
      <w:lvlJc w:val="right"/>
      <w:pPr>
        <w:ind w:left="600" w:hanging="180"/>
      </w:pPr>
    </w:lvl>
    <w:lvl w:ilvl="3" w:tplc="0419000F" w:tentative="1">
      <w:start w:val="1"/>
      <w:numFmt w:val="decimal"/>
      <w:lvlText w:val="%4."/>
      <w:lvlJc w:val="left"/>
      <w:pPr>
        <w:ind w:left="1320" w:hanging="360"/>
      </w:pPr>
    </w:lvl>
    <w:lvl w:ilvl="4" w:tplc="04190019" w:tentative="1">
      <w:start w:val="1"/>
      <w:numFmt w:val="lowerLetter"/>
      <w:lvlText w:val="%5."/>
      <w:lvlJc w:val="left"/>
      <w:pPr>
        <w:ind w:left="2040" w:hanging="360"/>
      </w:pPr>
    </w:lvl>
    <w:lvl w:ilvl="5" w:tplc="0419001B" w:tentative="1">
      <w:start w:val="1"/>
      <w:numFmt w:val="lowerRoman"/>
      <w:lvlText w:val="%6."/>
      <w:lvlJc w:val="right"/>
      <w:pPr>
        <w:ind w:left="2760" w:hanging="180"/>
      </w:pPr>
    </w:lvl>
    <w:lvl w:ilvl="6" w:tplc="0419000F" w:tentative="1">
      <w:start w:val="1"/>
      <w:numFmt w:val="decimal"/>
      <w:lvlText w:val="%7."/>
      <w:lvlJc w:val="left"/>
      <w:pPr>
        <w:ind w:left="3480" w:hanging="360"/>
      </w:pPr>
    </w:lvl>
    <w:lvl w:ilvl="7" w:tplc="04190019" w:tentative="1">
      <w:start w:val="1"/>
      <w:numFmt w:val="lowerLetter"/>
      <w:lvlText w:val="%8."/>
      <w:lvlJc w:val="left"/>
      <w:pPr>
        <w:ind w:left="4200" w:hanging="360"/>
      </w:pPr>
    </w:lvl>
    <w:lvl w:ilvl="8" w:tplc="0419001B" w:tentative="1">
      <w:start w:val="1"/>
      <w:numFmt w:val="lowerRoman"/>
      <w:lvlText w:val="%9."/>
      <w:lvlJc w:val="right"/>
      <w:pPr>
        <w:ind w:left="4920" w:hanging="180"/>
      </w:pPr>
    </w:lvl>
  </w:abstractNum>
  <w:abstractNum w:abstractNumId="2">
    <w:nsid w:val="1F40003B"/>
    <w:multiLevelType w:val="hybridMultilevel"/>
    <w:tmpl w:val="3258D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B77263"/>
    <w:multiLevelType w:val="hybridMultilevel"/>
    <w:tmpl w:val="D2D83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851387"/>
    <w:multiLevelType w:val="hybridMultilevel"/>
    <w:tmpl w:val="3258D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1C064C"/>
    <w:multiLevelType w:val="hybridMultilevel"/>
    <w:tmpl w:val="3258D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615914"/>
    <w:multiLevelType w:val="hybridMultilevel"/>
    <w:tmpl w:val="6FA0A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F77731"/>
    <w:multiLevelType w:val="hybridMultilevel"/>
    <w:tmpl w:val="D14E4C18"/>
    <w:lvl w:ilvl="0" w:tplc="CD0E4554">
      <w:start w:val="1"/>
      <w:numFmt w:val="decimal"/>
      <w:lvlText w:val="%1."/>
      <w:lvlJc w:val="left"/>
      <w:pPr>
        <w:ind w:left="709" w:hanging="360"/>
      </w:pPr>
      <w:rPr>
        <w:rFonts w:ascii="Liberation Serif" w:eastAsiaTheme="minorHAnsi" w:hAnsi="Liberation Serif" w:cs="Times New Roman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8">
    <w:nsid w:val="60B01BFE"/>
    <w:multiLevelType w:val="hybridMultilevel"/>
    <w:tmpl w:val="3258D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B209E0"/>
    <w:multiLevelType w:val="hybridMultilevel"/>
    <w:tmpl w:val="68227CFE"/>
    <w:lvl w:ilvl="0" w:tplc="9EC69F5E">
      <w:start w:val="1"/>
      <w:numFmt w:val="decimal"/>
      <w:lvlText w:val="%1."/>
      <w:lvlJc w:val="left"/>
      <w:pPr>
        <w:ind w:left="70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0">
    <w:nsid w:val="7D987137"/>
    <w:multiLevelType w:val="hybridMultilevel"/>
    <w:tmpl w:val="F0DA9BD6"/>
    <w:lvl w:ilvl="0" w:tplc="160E5680">
      <w:start w:val="1"/>
      <w:numFmt w:val="decimal"/>
      <w:lvlText w:val="%1."/>
      <w:lvlJc w:val="left"/>
      <w:pPr>
        <w:ind w:left="121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4"/>
  </w:num>
  <w:num w:numId="5">
    <w:abstractNumId w:val="1"/>
  </w:num>
  <w:num w:numId="6">
    <w:abstractNumId w:val="5"/>
  </w:num>
  <w:num w:numId="7">
    <w:abstractNumId w:val="9"/>
  </w:num>
  <w:num w:numId="8">
    <w:abstractNumId w:val="7"/>
  </w:num>
  <w:num w:numId="9">
    <w:abstractNumId w:val="3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783A"/>
    <w:rsid w:val="00012796"/>
    <w:rsid w:val="00012DDA"/>
    <w:rsid w:val="0004783A"/>
    <w:rsid w:val="0006341F"/>
    <w:rsid w:val="00063DE6"/>
    <w:rsid w:val="00074223"/>
    <w:rsid w:val="000B021B"/>
    <w:rsid w:val="000E3820"/>
    <w:rsid w:val="00127759"/>
    <w:rsid w:val="001315DE"/>
    <w:rsid w:val="00137065"/>
    <w:rsid w:val="00153B7A"/>
    <w:rsid w:val="001808A8"/>
    <w:rsid w:val="00186ECB"/>
    <w:rsid w:val="001966BB"/>
    <w:rsid w:val="00204637"/>
    <w:rsid w:val="0022191C"/>
    <w:rsid w:val="00272894"/>
    <w:rsid w:val="002A410F"/>
    <w:rsid w:val="002B38C0"/>
    <w:rsid w:val="002D249D"/>
    <w:rsid w:val="002E0E17"/>
    <w:rsid w:val="003057BB"/>
    <w:rsid w:val="00305EF0"/>
    <w:rsid w:val="003104E3"/>
    <w:rsid w:val="00362E75"/>
    <w:rsid w:val="003640E4"/>
    <w:rsid w:val="003B5108"/>
    <w:rsid w:val="003E750E"/>
    <w:rsid w:val="00410EC6"/>
    <w:rsid w:val="00437A5B"/>
    <w:rsid w:val="0044397F"/>
    <w:rsid w:val="00460675"/>
    <w:rsid w:val="00491AFA"/>
    <w:rsid w:val="004C2E0E"/>
    <w:rsid w:val="004E0503"/>
    <w:rsid w:val="004E7EEA"/>
    <w:rsid w:val="00503EBF"/>
    <w:rsid w:val="00543C28"/>
    <w:rsid w:val="00552138"/>
    <w:rsid w:val="005C3827"/>
    <w:rsid w:val="005E2E46"/>
    <w:rsid w:val="005E4E12"/>
    <w:rsid w:val="00614BD1"/>
    <w:rsid w:val="00616A02"/>
    <w:rsid w:val="00630C77"/>
    <w:rsid w:val="00631439"/>
    <w:rsid w:val="00642CAA"/>
    <w:rsid w:val="00647EDE"/>
    <w:rsid w:val="00682778"/>
    <w:rsid w:val="006D0274"/>
    <w:rsid w:val="007544F3"/>
    <w:rsid w:val="007666C3"/>
    <w:rsid w:val="00780B62"/>
    <w:rsid w:val="007904FC"/>
    <w:rsid w:val="00790EB0"/>
    <w:rsid w:val="007A5F1F"/>
    <w:rsid w:val="007B4789"/>
    <w:rsid w:val="007D7D4C"/>
    <w:rsid w:val="007E31B0"/>
    <w:rsid w:val="007E4D31"/>
    <w:rsid w:val="007F79EB"/>
    <w:rsid w:val="0082296D"/>
    <w:rsid w:val="00822AB3"/>
    <w:rsid w:val="00836412"/>
    <w:rsid w:val="00845D4A"/>
    <w:rsid w:val="008469CA"/>
    <w:rsid w:val="00862492"/>
    <w:rsid w:val="008A132B"/>
    <w:rsid w:val="00900E9E"/>
    <w:rsid w:val="0090607A"/>
    <w:rsid w:val="009175E1"/>
    <w:rsid w:val="00980C3A"/>
    <w:rsid w:val="009A4FFE"/>
    <w:rsid w:val="009E4F00"/>
    <w:rsid w:val="009F129B"/>
    <w:rsid w:val="00A04095"/>
    <w:rsid w:val="00A04C03"/>
    <w:rsid w:val="00A72CE5"/>
    <w:rsid w:val="00A869C6"/>
    <w:rsid w:val="00AB20A2"/>
    <w:rsid w:val="00AC04ED"/>
    <w:rsid w:val="00AD1132"/>
    <w:rsid w:val="00AF2459"/>
    <w:rsid w:val="00B14DE4"/>
    <w:rsid w:val="00B61577"/>
    <w:rsid w:val="00B74019"/>
    <w:rsid w:val="00B82F0E"/>
    <w:rsid w:val="00B93D11"/>
    <w:rsid w:val="00BA4F3B"/>
    <w:rsid w:val="00BB3E90"/>
    <w:rsid w:val="00BE0648"/>
    <w:rsid w:val="00BF16F6"/>
    <w:rsid w:val="00C045B3"/>
    <w:rsid w:val="00C55E21"/>
    <w:rsid w:val="00C77378"/>
    <w:rsid w:val="00C83A14"/>
    <w:rsid w:val="00C95351"/>
    <w:rsid w:val="00CB01D5"/>
    <w:rsid w:val="00CB1FD8"/>
    <w:rsid w:val="00CC0801"/>
    <w:rsid w:val="00D00E06"/>
    <w:rsid w:val="00D06E2E"/>
    <w:rsid w:val="00D25275"/>
    <w:rsid w:val="00D379AD"/>
    <w:rsid w:val="00D51858"/>
    <w:rsid w:val="00D74468"/>
    <w:rsid w:val="00D837C9"/>
    <w:rsid w:val="00D86F12"/>
    <w:rsid w:val="00DA451A"/>
    <w:rsid w:val="00DA5A7A"/>
    <w:rsid w:val="00DF19C1"/>
    <w:rsid w:val="00E2731C"/>
    <w:rsid w:val="00E52EDE"/>
    <w:rsid w:val="00E55264"/>
    <w:rsid w:val="00E61B19"/>
    <w:rsid w:val="00E67363"/>
    <w:rsid w:val="00E85CFE"/>
    <w:rsid w:val="00EF5B03"/>
    <w:rsid w:val="00F0732B"/>
    <w:rsid w:val="00F118EB"/>
    <w:rsid w:val="00F25899"/>
    <w:rsid w:val="00F25B8F"/>
    <w:rsid w:val="00F702DE"/>
    <w:rsid w:val="00F73661"/>
    <w:rsid w:val="00FE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8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0274"/>
    <w:pPr>
      <w:ind w:left="720"/>
      <w:contextualSpacing/>
    </w:pPr>
  </w:style>
  <w:style w:type="paragraph" w:styleId="a4">
    <w:name w:val="No Spacing"/>
    <w:uiPriority w:val="1"/>
    <w:qFormat/>
    <w:rsid w:val="006D0274"/>
    <w:pPr>
      <w:spacing w:after="0" w:line="240" w:lineRule="auto"/>
    </w:pPr>
  </w:style>
  <w:style w:type="character" w:customStyle="1" w:styleId="blk">
    <w:name w:val="blk"/>
    <w:basedOn w:val="a0"/>
    <w:rsid w:val="005C3827"/>
  </w:style>
  <w:style w:type="character" w:customStyle="1" w:styleId="nobr">
    <w:name w:val="nobr"/>
    <w:basedOn w:val="a0"/>
    <w:rsid w:val="005C38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0274"/>
    <w:pPr>
      <w:ind w:left="720"/>
      <w:contextualSpacing/>
    </w:pPr>
  </w:style>
  <w:style w:type="paragraph" w:styleId="a4">
    <w:name w:val="No Spacing"/>
    <w:uiPriority w:val="1"/>
    <w:qFormat/>
    <w:rsid w:val="006D02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397898-590A-414C-9367-4C19FCD56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2</Pages>
  <Words>813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</dc:creator>
  <cp:lastModifiedBy>user_MON</cp:lastModifiedBy>
  <cp:revision>53</cp:revision>
  <dcterms:created xsi:type="dcterms:W3CDTF">2021-03-16T06:07:00Z</dcterms:created>
  <dcterms:modified xsi:type="dcterms:W3CDTF">2023-02-03T08:41:00Z</dcterms:modified>
</cp:coreProperties>
</file>