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00" w:rsidRPr="009C568F" w:rsidRDefault="008C4C00" w:rsidP="008C4C00">
      <w:pPr>
        <w:rPr>
          <w:rFonts w:ascii="Liberation Serif" w:hAnsi="Liberation Serif"/>
          <w:sz w:val="24"/>
          <w:szCs w:val="24"/>
        </w:rPr>
      </w:pPr>
    </w:p>
    <w:p w:rsidR="008C4C00" w:rsidRPr="009C568F" w:rsidRDefault="008C4C00" w:rsidP="00256F89">
      <w:pPr>
        <w:ind w:right="567"/>
        <w:jc w:val="center"/>
        <w:rPr>
          <w:rFonts w:ascii="Liberation Serif" w:hAnsi="Liberation Serif"/>
          <w:b/>
          <w:sz w:val="24"/>
          <w:szCs w:val="24"/>
        </w:rPr>
      </w:pPr>
    </w:p>
    <w:p w:rsidR="008C4C00" w:rsidRPr="009C568F" w:rsidRDefault="008C4C00" w:rsidP="008C4C0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 xml:space="preserve">УТВЕРЖДЕНО </w:t>
      </w: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>распоряжением администрации</w:t>
      </w: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>Пышминского муниципального округа</w:t>
      </w: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>от «10» марта 2025 года № 135</w:t>
      </w: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 xml:space="preserve">«Об утверждении Положений о территориальных </w:t>
      </w:r>
    </w:p>
    <w:p w:rsidR="00386E7E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 xml:space="preserve">управлениях администрации </w:t>
      </w:r>
    </w:p>
    <w:p w:rsidR="0007552C" w:rsidRPr="00386E7E" w:rsidRDefault="00386E7E" w:rsidP="00386E7E">
      <w:pPr>
        <w:jc w:val="right"/>
        <w:rPr>
          <w:rFonts w:ascii="Liberation Serif" w:hAnsi="Liberation Serif"/>
          <w:sz w:val="24"/>
          <w:szCs w:val="24"/>
        </w:rPr>
      </w:pPr>
      <w:r w:rsidRPr="00386E7E">
        <w:rPr>
          <w:rFonts w:ascii="Liberation Serif" w:hAnsi="Liberation Serif"/>
          <w:sz w:val="24"/>
          <w:szCs w:val="24"/>
        </w:rPr>
        <w:t>Пышминского муниципального округа»</w:t>
      </w:r>
    </w:p>
    <w:p w:rsidR="0007552C" w:rsidRDefault="0007552C" w:rsidP="0085589F">
      <w:pPr>
        <w:jc w:val="right"/>
        <w:rPr>
          <w:rFonts w:ascii="Liberation Serif" w:hAnsi="Liberation Serif"/>
          <w:b/>
          <w:sz w:val="24"/>
          <w:szCs w:val="24"/>
        </w:rPr>
      </w:pPr>
    </w:p>
    <w:p w:rsidR="0007552C" w:rsidRDefault="0007552C" w:rsidP="0085589F">
      <w:pPr>
        <w:jc w:val="right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ПОЛОЖЕНИЕ</w:t>
      </w:r>
    </w:p>
    <w:p w:rsidR="00AB1CCF" w:rsidRPr="009C568F" w:rsidRDefault="00AB1CCF" w:rsidP="00AB1CCF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о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Черемышском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 территориальном управлении   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администрации Пышминского муниципального  округ</w:t>
      </w:r>
      <w:r w:rsidRPr="009C568F">
        <w:rPr>
          <w:rFonts w:ascii="Liberation Serif" w:hAnsi="Liberation Serif"/>
          <w:sz w:val="24"/>
          <w:szCs w:val="24"/>
        </w:rPr>
        <w:t>а</w:t>
      </w:r>
    </w:p>
    <w:p w:rsidR="00AB1CCF" w:rsidRPr="009C568F" w:rsidRDefault="00AB1CCF" w:rsidP="00AB1CCF">
      <w:pPr>
        <w:jc w:val="center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Настоящее  Положение определяет цели, функции, права, порядок организации деятельности Черемышского  территориального управления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 (далее по тексту – Черемышское   территориальное управление).</w:t>
      </w:r>
    </w:p>
    <w:p w:rsidR="00AB1CCF" w:rsidRPr="009C568F" w:rsidRDefault="00AB1CCF" w:rsidP="00AB1CCF">
      <w:pPr>
        <w:jc w:val="both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ind w:left="418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AB1CCF" w:rsidRPr="009C568F" w:rsidRDefault="00AB1CCF" w:rsidP="00AB1CCF">
      <w:pPr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numPr>
          <w:ilvl w:val="1"/>
          <w:numId w:val="7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Черемышское территориальное управление является территориальным органом администрации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 без прав юридического лица.</w:t>
      </w:r>
    </w:p>
    <w:p w:rsidR="00AB1CCF" w:rsidRPr="009C568F" w:rsidRDefault="00AB1CCF" w:rsidP="00AB1CCF">
      <w:pPr>
        <w:numPr>
          <w:ilvl w:val="1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Черемышское территориальное управление создано в целях  осуществления деятельности по  решению </w:t>
      </w:r>
      <w:r w:rsidR="0007552C">
        <w:rPr>
          <w:rFonts w:ascii="Liberation Serif" w:hAnsi="Liberation Serif"/>
          <w:sz w:val="24"/>
          <w:szCs w:val="24"/>
        </w:rPr>
        <w:t>вопросов местного значения, в п</w:t>
      </w:r>
      <w:r w:rsidRPr="009C568F">
        <w:rPr>
          <w:rFonts w:ascii="Liberation Serif" w:hAnsi="Liberation Serif"/>
          <w:sz w:val="24"/>
          <w:szCs w:val="24"/>
        </w:rPr>
        <w:t xml:space="preserve">ределах своей компетенции, определенной настоящим Положением, на территории,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Черемышскому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территориальному управлению.</w:t>
      </w:r>
    </w:p>
    <w:p w:rsidR="00AB1CCF" w:rsidRPr="009C568F" w:rsidRDefault="00AB1CCF" w:rsidP="00AB1CCF">
      <w:pPr>
        <w:numPr>
          <w:ilvl w:val="1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Территория, подведомственная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Черемышскому</w:t>
      </w:r>
      <w:proofErr w:type="spellEnd"/>
      <w:r w:rsidR="00386E7E">
        <w:rPr>
          <w:rFonts w:ascii="Liberation Serif" w:hAnsi="Liberation Serif"/>
          <w:sz w:val="24"/>
          <w:szCs w:val="24"/>
        </w:rPr>
        <w:t xml:space="preserve"> </w:t>
      </w:r>
      <w:r w:rsidRPr="009C568F">
        <w:rPr>
          <w:rFonts w:ascii="Liberation Serif" w:hAnsi="Liberation Serif"/>
          <w:sz w:val="24"/>
          <w:szCs w:val="24"/>
        </w:rPr>
        <w:t xml:space="preserve">территориальному управлению, включает в себя следующие населенные пункты: деревня Духовая, село Красноярское, деревня </w:t>
      </w:r>
      <w:proofErr w:type="spellStart"/>
      <w:r w:rsidRPr="009C568F">
        <w:rPr>
          <w:rFonts w:ascii="Liberation Serif" w:hAnsi="Liberation Serif"/>
          <w:sz w:val="24"/>
          <w:szCs w:val="24"/>
        </w:rPr>
        <w:t>Лепихина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Смирнова, село </w:t>
      </w:r>
      <w:proofErr w:type="spellStart"/>
      <w:proofErr w:type="gramStart"/>
      <w:r w:rsidRPr="009C568F">
        <w:rPr>
          <w:rFonts w:ascii="Liberation Serif" w:hAnsi="Liberation Serif"/>
          <w:sz w:val="24"/>
          <w:szCs w:val="24"/>
        </w:rPr>
        <w:t>Тупицыно</w:t>
      </w:r>
      <w:proofErr w:type="spellEnd"/>
      <w:r w:rsidRPr="009C568F">
        <w:rPr>
          <w:rFonts w:ascii="Liberation Serif" w:hAnsi="Liberation Serif"/>
          <w:sz w:val="24"/>
          <w:szCs w:val="24"/>
        </w:rPr>
        <w:t>,  село</w:t>
      </w:r>
      <w:proofErr w:type="gramEnd"/>
      <w:r w:rsidRPr="009C568F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9C568F">
        <w:rPr>
          <w:rFonts w:ascii="Liberation Serif" w:hAnsi="Liberation Serif"/>
          <w:sz w:val="24"/>
          <w:szCs w:val="24"/>
        </w:rPr>
        <w:t>Тимохинское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>,  село Черемыш.</w:t>
      </w:r>
    </w:p>
    <w:p w:rsidR="00AB1CCF" w:rsidRPr="009C568F" w:rsidRDefault="00AB1CCF" w:rsidP="00AB1CCF">
      <w:pPr>
        <w:numPr>
          <w:ilvl w:val="1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Вопросы создания, ликвидации Черемышского  территориального управления относятся к компетенции главы  Пышминского муниципального  округа.</w:t>
      </w:r>
    </w:p>
    <w:p w:rsidR="00AB1CCF" w:rsidRPr="009C568F" w:rsidRDefault="00AB1CCF" w:rsidP="00AB1CCF">
      <w:pPr>
        <w:numPr>
          <w:ilvl w:val="1"/>
          <w:numId w:val="7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 своей деятельности  Черемышское     территориальное управление руководствуется 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актами Губернатора и Правительства Свердловской области, Уставом Пышминского муниципального  округа, решениями Думы Пышминского муниципального  округа, постановлениями и распоряжениями администрации  Пышминского муниципального  округа, решениями, принимаемыми на сходах граждан, проведенных в соответствии с требованиями нормативных актов, настоящим Положением.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2. Функции Черемышского   территориального управления</w:t>
      </w:r>
    </w:p>
    <w:p w:rsidR="00AB1CCF" w:rsidRPr="009C568F" w:rsidRDefault="00AB1CCF" w:rsidP="00AB1CCF">
      <w:pPr>
        <w:rPr>
          <w:rFonts w:ascii="Liberation Serif" w:hAnsi="Liberation Serif"/>
          <w:b/>
          <w:sz w:val="24"/>
          <w:szCs w:val="24"/>
        </w:rPr>
      </w:pPr>
    </w:p>
    <w:p w:rsidR="00E567D4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2.1. Черемышское    территориальное управление  осуществляет следующие </w:t>
      </w:r>
      <w:r w:rsidR="00A55A77">
        <w:rPr>
          <w:rFonts w:ascii="Liberation Serif" w:hAnsi="Liberation Serif"/>
          <w:sz w:val="24"/>
          <w:szCs w:val="24"/>
        </w:rPr>
        <w:t xml:space="preserve"> </w:t>
      </w:r>
      <w:r w:rsidR="00A55A77" w:rsidRPr="009C568F">
        <w:rPr>
          <w:rFonts w:ascii="Liberation Serif" w:hAnsi="Liberation Serif"/>
          <w:sz w:val="24"/>
          <w:szCs w:val="24"/>
        </w:rPr>
        <w:t>функции:</w:t>
      </w:r>
    </w:p>
    <w:p w:rsidR="00AB1CCF" w:rsidRPr="009C568F" w:rsidRDefault="00E567D4" w:rsidP="00AB1CCF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</w:t>
      </w:r>
    </w:p>
    <w:p w:rsidR="00AB1CCF" w:rsidRPr="009C568F" w:rsidRDefault="00AB1CCF" w:rsidP="00E567D4">
      <w:pPr>
        <w:pStyle w:val="ac"/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организация и проведение на подведомственной территории сходов,  собраний, конференций граждан, встреч главы Пышминского муниципального  округа с населением;</w:t>
      </w:r>
    </w:p>
    <w:p w:rsidR="00AB1CCF" w:rsidRPr="009C568F" w:rsidRDefault="00AB1CCF" w:rsidP="00E567D4">
      <w:pPr>
        <w:pStyle w:val="ac"/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помощи гражданам, проживающим на подведомственной территории  в формировании территориального общественного самоуправления;</w:t>
      </w:r>
    </w:p>
    <w:p w:rsidR="00E567D4" w:rsidRPr="009C568F" w:rsidRDefault="00AB1CCF" w:rsidP="00E567D4">
      <w:pPr>
        <w:pStyle w:val="ac"/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обеспечение исполнения на подведомственной территории решений Думы </w:t>
      </w:r>
      <w:r w:rsidR="00E567D4" w:rsidRPr="009C568F">
        <w:rPr>
          <w:rFonts w:ascii="Liberation Serif" w:hAnsi="Liberation Serif"/>
          <w:sz w:val="24"/>
          <w:szCs w:val="24"/>
        </w:rPr>
        <w:t xml:space="preserve">  </w:t>
      </w:r>
    </w:p>
    <w:p w:rsidR="00E567D4" w:rsidRPr="009C568F" w:rsidRDefault="00E567D4" w:rsidP="00E567D4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</w:t>
      </w:r>
      <w:r w:rsidR="0007552C">
        <w:rPr>
          <w:rFonts w:ascii="Liberation Serif" w:hAnsi="Liberation Serif"/>
          <w:sz w:val="24"/>
          <w:szCs w:val="24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 xml:space="preserve">Пышминского муниципального  округа, постановлений и распоряжений  </w:t>
      </w:r>
      <w:r w:rsidRPr="009C568F">
        <w:rPr>
          <w:rFonts w:ascii="Liberation Serif" w:hAnsi="Liberation Serif"/>
          <w:sz w:val="24"/>
          <w:szCs w:val="24"/>
        </w:rPr>
        <w:t xml:space="preserve">  </w:t>
      </w:r>
    </w:p>
    <w:p w:rsidR="00E567D4" w:rsidRPr="009C568F" w:rsidRDefault="00E567D4" w:rsidP="00E567D4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</w:t>
      </w:r>
      <w:r w:rsidR="0007552C">
        <w:rPr>
          <w:rFonts w:ascii="Liberation Serif" w:hAnsi="Liberation Serif"/>
          <w:sz w:val="24"/>
          <w:szCs w:val="24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 xml:space="preserve">администрации  Пышминского муниципального  округа, решений, принятых </w:t>
      </w:r>
    </w:p>
    <w:p w:rsidR="00AB1CCF" w:rsidRPr="009C568F" w:rsidRDefault="00E567D4" w:rsidP="00E567D4">
      <w:p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</w:t>
      </w:r>
      <w:r w:rsidR="0007552C">
        <w:rPr>
          <w:rFonts w:ascii="Liberation Serif" w:hAnsi="Liberation Serif"/>
          <w:sz w:val="24"/>
          <w:szCs w:val="24"/>
        </w:rPr>
        <w:t xml:space="preserve">   </w:t>
      </w:r>
      <w:r w:rsidR="00AB1CCF" w:rsidRPr="009C568F">
        <w:rPr>
          <w:rFonts w:ascii="Liberation Serif" w:hAnsi="Liberation Serif"/>
          <w:sz w:val="24"/>
          <w:szCs w:val="24"/>
        </w:rPr>
        <w:t>на референдумах, сходах граждан;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по содержанию жилищного фонда, благоустройству подведомственной территории;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</w:t>
      </w:r>
      <w:r w:rsidR="0007552C">
        <w:rPr>
          <w:rFonts w:ascii="Liberation Serif" w:hAnsi="Liberation Serif"/>
          <w:sz w:val="24"/>
          <w:szCs w:val="24"/>
        </w:rPr>
        <w:t>я  деятельности по выявлению бес</w:t>
      </w:r>
      <w:r w:rsidRPr="009C568F">
        <w:rPr>
          <w:rFonts w:ascii="Liberation Serif" w:hAnsi="Liberation Serif"/>
          <w:sz w:val="24"/>
          <w:szCs w:val="24"/>
        </w:rPr>
        <w:t>хозяйных объектов, пустующих, заброшенных зданий (сооружений), принятие мер  по их дальнейшей ликвидации, сносу либо восстановлению в пределах полномочий территориального управления;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надлежащим содержанием муниципального имущества, находящегося на подведомственной территории, в том числе имущества, переданного в аренду, безвозмездное пользование, хозяйственное ведение и оперативное управление, в рамках полномочий, определенных муниципальными правовыми акт</w:t>
      </w:r>
      <w:r w:rsidR="00386E7E">
        <w:rPr>
          <w:rFonts w:ascii="Liberation Serif" w:hAnsi="Liberation Serif"/>
          <w:sz w:val="24"/>
          <w:szCs w:val="24"/>
        </w:rPr>
        <w:t xml:space="preserve">ами Пышминского муниципального </w:t>
      </w:r>
      <w:r w:rsidRPr="009C568F">
        <w:rPr>
          <w:rFonts w:ascii="Liberation Serif" w:hAnsi="Liberation Serif"/>
          <w:sz w:val="24"/>
          <w:szCs w:val="24"/>
        </w:rPr>
        <w:t>округа, настоящим Положением;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 обеспечению  населения, проживающего на подведомственной территории,  и муниципальных учреждений, находящихся на подведомственной территории, электро-, тепло-, водоснабжением, снабжением топливом, иными услугами, организация которых входит в полномочия органов местного самоуправления, 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содержанию дорог, мостов, иных сооружений, находящихся   в границах  подведомственной территории,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транспортному обслуживанию  населения, проживающего на подведомственной территории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AB1CCF">
      <w:pPr>
        <w:numPr>
          <w:ilvl w:val="2"/>
          <w:numId w:val="8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участие в предупреждении и ликвидации последствий чрезвычайных ситуаций  на подведомственной территории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участие в организации охраны общественного порядка на подведомственной территории   </w:t>
      </w:r>
      <w:proofErr w:type="spellStart"/>
      <w:r w:rsidRPr="009C568F">
        <w:rPr>
          <w:rFonts w:ascii="Liberation Serif" w:hAnsi="Liberation Serif"/>
          <w:sz w:val="24"/>
          <w:szCs w:val="24"/>
        </w:rPr>
        <w:t>Черемышкого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 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в организации сбора, вывоза, утилизации и переработки бытовых и промышленных отходов в рамках полномочий, определенных нормативными правовыми актами, настоящим Положением;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ликвидации несанкционированных  свалок на подведомственной территории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55A77" w:rsidRDefault="00A55A77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координация мероприятий для организации связи, торговли, общественного питания, </w:t>
      </w:r>
      <w:r>
        <w:rPr>
          <w:rFonts w:ascii="Liberation Serif" w:hAnsi="Liberation Serif"/>
          <w:sz w:val="24"/>
          <w:szCs w:val="24"/>
        </w:rPr>
        <w:t xml:space="preserve">  </w:t>
      </w:r>
    </w:p>
    <w:p w:rsidR="00AB1CCF" w:rsidRPr="009C568F" w:rsidRDefault="00A55A77" w:rsidP="00A55A77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бытового обслуживания на подведомственной территории; 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за организацией досуга, массового отдыха населения, библиотечного обслуживания населения, проживающего на подведомственной территории, создание условий для развития 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E567D4" w:rsidRPr="009C568F" w:rsidRDefault="00AB1CCF" w:rsidP="00E567D4">
      <w:pPr>
        <w:numPr>
          <w:ilvl w:val="2"/>
          <w:numId w:val="8"/>
        </w:numPr>
        <w:tabs>
          <w:tab w:val="left" w:pos="851"/>
        </w:tabs>
        <w:ind w:left="284" w:hanging="28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созданию условий для развития физической </w:t>
      </w:r>
    </w:p>
    <w:p w:rsidR="00AB1CCF" w:rsidRPr="009C568F" w:rsidRDefault="00E567D4" w:rsidP="00E567D4">
      <w:pPr>
        <w:tabs>
          <w:tab w:val="left" w:pos="851"/>
        </w:tabs>
        <w:ind w:left="28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</w:t>
      </w:r>
      <w:r w:rsidR="00A55A77">
        <w:rPr>
          <w:rFonts w:ascii="Liberation Serif" w:hAnsi="Liberation Serif"/>
          <w:sz w:val="24"/>
          <w:szCs w:val="24"/>
        </w:rPr>
        <w:t xml:space="preserve">  </w:t>
      </w:r>
      <w:r w:rsidRPr="009C568F"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>культуры и спорта на подведомственной территории;</w:t>
      </w:r>
    </w:p>
    <w:p w:rsidR="00A55A77" w:rsidRDefault="00A55A77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обеспечение надлежащего содержания и сохранности  объектов культурного наследия,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AB1CCF" w:rsidRPr="009C568F" w:rsidRDefault="00A55A77" w:rsidP="00A55A77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>находящихся на подведомственной территории;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за исполнением мероприятий по санитарной уборке, озеленению  подведомственной территории; </w:t>
      </w:r>
    </w:p>
    <w:p w:rsidR="00A55A77" w:rsidRDefault="00A55A77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координация деятельности  по охране окружающей среды в границах подведомственной </w:t>
      </w:r>
      <w:r>
        <w:rPr>
          <w:rFonts w:ascii="Liberation Serif" w:hAnsi="Liberation Serif"/>
          <w:sz w:val="24"/>
          <w:szCs w:val="24"/>
        </w:rPr>
        <w:t xml:space="preserve">  </w:t>
      </w:r>
    </w:p>
    <w:p w:rsidR="00AB1CCF" w:rsidRPr="009C568F" w:rsidRDefault="00A55A77" w:rsidP="00A55A77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>территории;</w:t>
      </w:r>
    </w:p>
    <w:p w:rsidR="00AB1CCF" w:rsidRPr="009C568F" w:rsidRDefault="00AB1CCF" w:rsidP="00A55A77">
      <w:pPr>
        <w:numPr>
          <w:ilvl w:val="2"/>
          <w:numId w:val="8"/>
        </w:numPr>
        <w:tabs>
          <w:tab w:val="left" w:pos="851"/>
        </w:tabs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взаимодействие с ОВМ ОМВД России «Пышминский»  по вопросам регистрации граждан, проживающих  на подведомственной территории;</w:t>
      </w:r>
    </w:p>
    <w:p w:rsidR="00A55A77" w:rsidRDefault="00AB1CCF" w:rsidP="00A55A77">
      <w:pPr>
        <w:numPr>
          <w:ilvl w:val="2"/>
          <w:numId w:val="8"/>
        </w:numPr>
        <w:tabs>
          <w:tab w:val="left" w:pos="851"/>
        </w:tabs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осуществление взаимодействия с  участковыми уполномоченными полиции,  органами социальной защиты, иными государственными органами и организациями в целях </w:t>
      </w:r>
      <w:r w:rsidR="00A55A77">
        <w:rPr>
          <w:rFonts w:ascii="Liberation Serif" w:hAnsi="Liberation Serif"/>
          <w:sz w:val="24"/>
          <w:szCs w:val="24"/>
        </w:rPr>
        <w:t xml:space="preserve"> </w:t>
      </w:r>
      <w:r w:rsidRPr="009C568F">
        <w:rPr>
          <w:rFonts w:ascii="Liberation Serif" w:hAnsi="Liberation Serif"/>
          <w:sz w:val="24"/>
          <w:szCs w:val="24"/>
        </w:rPr>
        <w:t xml:space="preserve">надлежащего решения вопросов, входящих в компетенцию Черемышского </w:t>
      </w:r>
      <w:r w:rsidR="00A55A77">
        <w:rPr>
          <w:rFonts w:ascii="Liberation Serif" w:hAnsi="Liberation Serif"/>
          <w:sz w:val="24"/>
          <w:szCs w:val="24"/>
        </w:rPr>
        <w:t xml:space="preserve">  </w:t>
      </w:r>
    </w:p>
    <w:p w:rsidR="00A55A77" w:rsidRDefault="00A55A77" w:rsidP="00A55A77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</w:t>
      </w:r>
      <w:r w:rsidR="00AB1CCF" w:rsidRPr="009C568F">
        <w:rPr>
          <w:rFonts w:ascii="Liberation Serif" w:hAnsi="Liberation Serif"/>
          <w:sz w:val="24"/>
          <w:szCs w:val="24"/>
        </w:rPr>
        <w:t xml:space="preserve">территориального управления, реализации и защиты прав граждан, проживающих на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AB1CCF" w:rsidRPr="009C568F" w:rsidRDefault="00A55A77" w:rsidP="00A55A77">
      <w:pPr>
        <w:tabs>
          <w:tab w:val="left" w:pos="851"/>
        </w:tabs>
        <w:ind w:left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</w:t>
      </w:r>
      <w:r w:rsidR="00AB1CCF" w:rsidRPr="009C568F">
        <w:rPr>
          <w:rFonts w:ascii="Liberation Serif" w:hAnsi="Liberation Serif"/>
          <w:sz w:val="24"/>
          <w:szCs w:val="24"/>
        </w:rPr>
        <w:t>подведомственной территории;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прием граждан  и рассмотрение обращений граждан по вопросам, входящим в компетенцию  Черемышского территориального управления;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первичных мер пожарной безопасности на подведомственной территории, организация создания  добровольных пожарных формирований на подведомственной территории;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безопасности людей на водных объектах на подведомственной территории;</w:t>
      </w:r>
    </w:p>
    <w:p w:rsidR="00AB1CCF" w:rsidRPr="009C568F" w:rsidRDefault="00AB1CCF" w:rsidP="00E567D4">
      <w:pPr>
        <w:numPr>
          <w:ilvl w:val="2"/>
          <w:numId w:val="8"/>
        </w:numPr>
        <w:ind w:left="993" w:hanging="993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  освещению и организация деятельности по установке указателей улиц с номерами домов на подведомственной территории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 деятельности муниципальных предприятий и учреждений, находящихся на подведомственной территории;</w:t>
      </w:r>
    </w:p>
    <w:p w:rsidR="00E567D4" w:rsidRPr="009C568F" w:rsidRDefault="00AB1CCF" w:rsidP="00E567D4">
      <w:pPr>
        <w:numPr>
          <w:ilvl w:val="2"/>
          <w:numId w:val="8"/>
        </w:numPr>
        <w:tabs>
          <w:tab w:val="left" w:pos="851"/>
        </w:tabs>
        <w:ind w:left="567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оказание содействия </w:t>
      </w:r>
      <w:proofErr w:type="gramStart"/>
      <w:r w:rsidRPr="009C568F">
        <w:rPr>
          <w:rFonts w:ascii="Liberation Serif" w:hAnsi="Liberation Serif"/>
          <w:sz w:val="24"/>
          <w:szCs w:val="24"/>
        </w:rPr>
        <w:t>территориальной  и</w:t>
      </w:r>
      <w:proofErr w:type="gramEnd"/>
      <w:r w:rsidRPr="009C568F">
        <w:rPr>
          <w:rFonts w:ascii="Liberation Serif" w:hAnsi="Liberation Serif"/>
          <w:sz w:val="24"/>
          <w:szCs w:val="24"/>
        </w:rPr>
        <w:t xml:space="preserve"> участковым избирательным </w:t>
      </w:r>
      <w:r w:rsidR="00E567D4" w:rsidRPr="009C568F">
        <w:rPr>
          <w:rFonts w:ascii="Liberation Serif" w:hAnsi="Liberation Serif"/>
          <w:sz w:val="24"/>
          <w:szCs w:val="24"/>
        </w:rPr>
        <w:t xml:space="preserve">  </w:t>
      </w:r>
    </w:p>
    <w:p w:rsidR="00AB1CCF" w:rsidRPr="009C568F" w:rsidRDefault="00E567D4" w:rsidP="00E567D4">
      <w:p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  </w:t>
      </w:r>
      <w:r w:rsidR="00AB1CCF" w:rsidRPr="009C568F">
        <w:rPr>
          <w:rFonts w:ascii="Liberation Serif" w:hAnsi="Liberation Serif"/>
          <w:sz w:val="24"/>
          <w:szCs w:val="24"/>
        </w:rPr>
        <w:t xml:space="preserve">комиссиям в период подготовки и проведения выборов; 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выполнением условий договоров, муниципальных контрактов, заключенных от имени администрации Пышминского городского округа на выполнение работ, оказание услуг, на подведомственной территории;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ведение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 в разрезе  населенных пунктов по каждому личному хозяйству и выдача  выписок из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книг;</w:t>
      </w:r>
    </w:p>
    <w:p w:rsidR="00AB1CCF" w:rsidRPr="009C568F" w:rsidRDefault="00AB1CCF" w:rsidP="00E567D4">
      <w:pPr>
        <w:numPr>
          <w:ilvl w:val="2"/>
          <w:numId w:val="8"/>
        </w:numPr>
        <w:ind w:left="851" w:hanging="851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муниципального контроля на подведомственной территории в рамках полномочий, определенных муниципальными правовыми актами Пышминского муниципального  округа, настоящим Положением;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муниципальных услуг в соответствии с муниципальными правовыми актами Пышминского муниципального  округа;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851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отлову безнадзорных собак на территории, подведомственной территориальному управлению;</w:t>
      </w:r>
    </w:p>
    <w:p w:rsidR="00AB1CCF" w:rsidRPr="009C568F" w:rsidRDefault="00AB1CCF" w:rsidP="00E567D4">
      <w:pPr>
        <w:numPr>
          <w:ilvl w:val="2"/>
          <w:numId w:val="8"/>
        </w:numPr>
        <w:tabs>
          <w:tab w:val="left" w:pos="993"/>
        </w:tabs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решение иных вопросов в соответствии с решениями Думы Пышминского муниципального  округа, постановлениями и распоряжениями администрации  Пышминского муниципального  округа. </w:t>
      </w:r>
    </w:p>
    <w:p w:rsidR="00AB1CCF" w:rsidRPr="009C568F" w:rsidRDefault="00AB1CCF" w:rsidP="00AB1CCF">
      <w:pPr>
        <w:jc w:val="both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numPr>
          <w:ilvl w:val="0"/>
          <w:numId w:val="8"/>
        </w:num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Управление, организация деятельности Черемышского   территориального управления</w:t>
      </w:r>
    </w:p>
    <w:p w:rsidR="00AB1CCF" w:rsidRPr="009C568F" w:rsidRDefault="00AB1CCF" w:rsidP="00AB1CCF">
      <w:pPr>
        <w:ind w:left="1020"/>
        <w:jc w:val="both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pStyle w:val="aa"/>
        <w:numPr>
          <w:ilvl w:val="1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Штатное расписание Черемышского  территориального управления утверждается постановлением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округа. </w:t>
      </w:r>
    </w:p>
    <w:p w:rsidR="00AB1CCF" w:rsidRPr="009C568F" w:rsidRDefault="00AB1CCF" w:rsidP="00AB1CCF">
      <w:pPr>
        <w:pStyle w:val="aa"/>
        <w:numPr>
          <w:ilvl w:val="1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Руководство Черемышским территориальным управлением осуществляет заведующий Черемышским   территориальным управлением,  который назначается на должность и освобождается от должности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numPr>
          <w:ilvl w:val="1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Заведующий Черемышским   территориальным управлением: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руководит деятельностью Черемышского   территориального управления, организует выполнение функций Черемышским    территориальным управлением, предусмотренных настоящим Положением, и несет персональную ответственность за их выполнение;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имеет право подавать предложения о принятии нормативных актов администрацией 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округа, Думой Пышминского 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по вопросам,  связанным с выполнением функций, возложенных на Черемышское    территориальное управление настоящим Положением;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осуществляет контроль за деятельностью работников Черемышского   территориального управления, дает им обязательные для исполнения указания;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подает главе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 предложения о премировании   работников Черемышского  территориального  управления, служебные записки о привлечении к дисциплинарной ответственности;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разрабатывает и представляет на утверждение должностные инструкции работников Черемышского   территориального управления;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участвует в совещаниях, семинарах проводимых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округа,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иные полномочия, выполняет обязанности в соответствии с должностной инструкцией, утвержденной распоряжением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AB1CCF">
      <w:pPr>
        <w:pStyle w:val="aa"/>
        <w:numPr>
          <w:ilvl w:val="2"/>
          <w:numId w:val="8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может наделяться отдельными полномочиями на основании доверенности, подписанной  главой 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4. Материально-техническое обеспечение Черемышского     территориального управления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ind w:left="284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4.1. Материально-техническое обеспечение деятельности Черемышского     территориального управления осуществляется  за счет средств бюджета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AB1CCF" w:rsidRPr="009C568F" w:rsidRDefault="00AB1CCF" w:rsidP="00AB1CCF">
      <w:pPr>
        <w:pStyle w:val="aa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ind w:left="418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5. Взаимодействие </w:t>
      </w: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</w:p>
    <w:p w:rsidR="00AB1CCF" w:rsidRPr="009C568F" w:rsidRDefault="00AB1CCF" w:rsidP="00AB1CCF">
      <w:pPr>
        <w:pStyle w:val="aa"/>
        <w:ind w:left="284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5.1. В своей деятельности Черемышское   территориальное управление взаимодействует: 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с другими территориальными, отраслевыми, функциональными органами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муниципального 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иными органами местного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государственной власти, правоохранительными и иными органами;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 учреждениями, предприятиями различных форм собственности;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территориального общественного самоуправления;</w:t>
      </w:r>
    </w:p>
    <w:p w:rsidR="00AB1CCF" w:rsidRPr="009C568F" w:rsidRDefault="00AB1CCF" w:rsidP="00AB1CCF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с населением.</w:t>
      </w:r>
    </w:p>
    <w:p w:rsidR="00AB1CCF" w:rsidRPr="009C568F" w:rsidRDefault="00AB1CCF" w:rsidP="00AB1CCF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AB1CCF" w:rsidRPr="009C568F" w:rsidRDefault="00AB1CCF" w:rsidP="00AB1CCF">
      <w:pPr>
        <w:pStyle w:val="aa"/>
        <w:jc w:val="center"/>
        <w:rPr>
          <w:rFonts w:ascii="Liberation Serif" w:hAnsi="Liberation Serif"/>
          <w:sz w:val="24"/>
          <w:szCs w:val="24"/>
        </w:rPr>
      </w:pPr>
    </w:p>
    <w:p w:rsidR="00391411" w:rsidRPr="00386E7E" w:rsidRDefault="00391411" w:rsidP="00386E7E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</w:p>
    <w:sectPr w:rsidR="00391411" w:rsidRPr="00386E7E" w:rsidSect="00D06477">
      <w:headerReference w:type="default" r:id="rId7"/>
      <w:headerReference w:type="first" r:id="rId8"/>
      <w:pgSz w:w="11906" w:h="16838" w:code="9"/>
      <w:pgMar w:top="1134" w:right="567" w:bottom="1134" w:left="1418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1B" w:rsidRDefault="0074451B" w:rsidP="00DD1986">
      <w:r>
        <w:separator/>
      </w:r>
    </w:p>
  </w:endnote>
  <w:endnote w:type="continuationSeparator" w:id="0">
    <w:p w:rsidR="0074451B" w:rsidRDefault="0074451B" w:rsidP="00D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1B" w:rsidRDefault="0074451B" w:rsidP="00DD1986">
      <w:r>
        <w:separator/>
      </w:r>
    </w:p>
  </w:footnote>
  <w:footnote w:type="continuationSeparator" w:id="0">
    <w:p w:rsidR="0074451B" w:rsidRDefault="0074451B" w:rsidP="00D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537150"/>
      <w:docPartObj>
        <w:docPartGallery w:val="Page Numbers (Top of Page)"/>
        <w:docPartUnique/>
      </w:docPartObj>
    </w:sdtPr>
    <w:sdtEndPr/>
    <w:sdtContent>
      <w:p w:rsidR="00665FA6" w:rsidRDefault="00665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E7E">
          <w:rPr>
            <w:noProof/>
          </w:rPr>
          <w:t>4</w:t>
        </w:r>
        <w:r>
          <w:fldChar w:fldCharType="end"/>
        </w:r>
      </w:p>
    </w:sdtContent>
  </w:sdt>
  <w:p w:rsidR="00665FA6" w:rsidRDefault="00665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A6" w:rsidRDefault="00665FA6">
    <w:pPr>
      <w:pStyle w:val="a6"/>
      <w:jc w:val="center"/>
    </w:pPr>
  </w:p>
  <w:p w:rsidR="00665FA6" w:rsidRDefault="00665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8E"/>
    <w:multiLevelType w:val="multilevel"/>
    <w:tmpl w:val="49D29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A731C"/>
    <w:multiLevelType w:val="multilevel"/>
    <w:tmpl w:val="8E18BA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095526C1"/>
    <w:multiLevelType w:val="singleLevel"/>
    <w:tmpl w:val="E90899F0"/>
    <w:lvl w:ilvl="0">
      <w:start w:val="5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B421B3B"/>
    <w:multiLevelType w:val="multilevel"/>
    <w:tmpl w:val="D0085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DE54175"/>
    <w:multiLevelType w:val="multilevel"/>
    <w:tmpl w:val="EFB493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89B372E"/>
    <w:multiLevelType w:val="multilevel"/>
    <w:tmpl w:val="87AC57B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2423E1"/>
    <w:multiLevelType w:val="multilevel"/>
    <w:tmpl w:val="49BC1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256468"/>
    <w:multiLevelType w:val="multilevel"/>
    <w:tmpl w:val="63622E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55546E"/>
    <w:multiLevelType w:val="multilevel"/>
    <w:tmpl w:val="83829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31E06"/>
    <w:multiLevelType w:val="multilevel"/>
    <w:tmpl w:val="11820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42695F"/>
    <w:multiLevelType w:val="multilevel"/>
    <w:tmpl w:val="48FE8B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ADA761C"/>
    <w:multiLevelType w:val="multilevel"/>
    <w:tmpl w:val="C42415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3CA245B6"/>
    <w:multiLevelType w:val="multilevel"/>
    <w:tmpl w:val="22CC4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3440C"/>
    <w:multiLevelType w:val="multilevel"/>
    <w:tmpl w:val="9D8A1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A81523"/>
    <w:multiLevelType w:val="multilevel"/>
    <w:tmpl w:val="14BE2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C03DE3"/>
    <w:multiLevelType w:val="multilevel"/>
    <w:tmpl w:val="DC58BE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D7B6E"/>
    <w:multiLevelType w:val="multilevel"/>
    <w:tmpl w:val="FC8AF1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4A85DD4"/>
    <w:multiLevelType w:val="multilevel"/>
    <w:tmpl w:val="B0C4B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6E5316E"/>
    <w:multiLevelType w:val="multilevel"/>
    <w:tmpl w:val="08B2E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B83B63"/>
    <w:multiLevelType w:val="multilevel"/>
    <w:tmpl w:val="FCEA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FD92C6F"/>
    <w:multiLevelType w:val="multilevel"/>
    <w:tmpl w:val="D6783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ED5503"/>
    <w:multiLevelType w:val="hybridMultilevel"/>
    <w:tmpl w:val="3AF88716"/>
    <w:lvl w:ilvl="0" w:tplc="F12CC16E">
      <w:start w:val="5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3" w15:restartNumberingAfterBreak="0">
    <w:nsid w:val="7935493E"/>
    <w:multiLevelType w:val="multilevel"/>
    <w:tmpl w:val="3AEA6D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79EA6863"/>
    <w:multiLevelType w:val="multilevel"/>
    <w:tmpl w:val="B13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24"/>
  </w:num>
  <w:num w:numId="9">
    <w:abstractNumId w:val="9"/>
  </w:num>
  <w:num w:numId="10">
    <w:abstractNumId w:val="13"/>
  </w:num>
  <w:num w:numId="11">
    <w:abstractNumId w:val="2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1"/>
  </w:num>
  <w:num w:numId="18">
    <w:abstractNumId w:val="23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011ED1"/>
    <w:rsid w:val="0003583C"/>
    <w:rsid w:val="0007552C"/>
    <w:rsid w:val="00135F23"/>
    <w:rsid w:val="001421DF"/>
    <w:rsid w:val="00170F36"/>
    <w:rsid w:val="001F1309"/>
    <w:rsid w:val="00256F89"/>
    <w:rsid w:val="00271F9F"/>
    <w:rsid w:val="0033516F"/>
    <w:rsid w:val="00386E7E"/>
    <w:rsid w:val="00391411"/>
    <w:rsid w:val="003C0058"/>
    <w:rsid w:val="0044372F"/>
    <w:rsid w:val="005014BC"/>
    <w:rsid w:val="00526B14"/>
    <w:rsid w:val="00545D87"/>
    <w:rsid w:val="00550335"/>
    <w:rsid w:val="005800DD"/>
    <w:rsid w:val="005A6324"/>
    <w:rsid w:val="005E033D"/>
    <w:rsid w:val="005F6435"/>
    <w:rsid w:val="00611E46"/>
    <w:rsid w:val="006378C5"/>
    <w:rsid w:val="00665FA6"/>
    <w:rsid w:val="0069337A"/>
    <w:rsid w:val="006D4DA6"/>
    <w:rsid w:val="007427FA"/>
    <w:rsid w:val="0074451B"/>
    <w:rsid w:val="00783595"/>
    <w:rsid w:val="007B5366"/>
    <w:rsid w:val="007D6B33"/>
    <w:rsid w:val="007E1FBD"/>
    <w:rsid w:val="00837AC6"/>
    <w:rsid w:val="0085589F"/>
    <w:rsid w:val="00865206"/>
    <w:rsid w:val="008843E2"/>
    <w:rsid w:val="008C4C00"/>
    <w:rsid w:val="009561A6"/>
    <w:rsid w:val="009A0F0D"/>
    <w:rsid w:val="009C568F"/>
    <w:rsid w:val="00A55A77"/>
    <w:rsid w:val="00AA1CA7"/>
    <w:rsid w:val="00AB1CCF"/>
    <w:rsid w:val="00AC0994"/>
    <w:rsid w:val="00AF7971"/>
    <w:rsid w:val="00B26E54"/>
    <w:rsid w:val="00B457E9"/>
    <w:rsid w:val="00BC4B6D"/>
    <w:rsid w:val="00C43493"/>
    <w:rsid w:val="00CD0271"/>
    <w:rsid w:val="00D06477"/>
    <w:rsid w:val="00D507FB"/>
    <w:rsid w:val="00DA3AFF"/>
    <w:rsid w:val="00DC7653"/>
    <w:rsid w:val="00DD1986"/>
    <w:rsid w:val="00E20FD2"/>
    <w:rsid w:val="00E567D4"/>
    <w:rsid w:val="00E9120F"/>
    <w:rsid w:val="00E9691C"/>
    <w:rsid w:val="00EE5870"/>
    <w:rsid w:val="00F233C4"/>
    <w:rsid w:val="00F65433"/>
    <w:rsid w:val="00FA6549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2919A9"/>
  <w15:docId w15:val="{773C6BC6-D07D-4178-913E-B7D8EE59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141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1C"/>
    <w:rPr>
      <w:color w:val="0000FF"/>
      <w:u w:val="single"/>
    </w:rPr>
  </w:style>
  <w:style w:type="paragraph" w:customStyle="1" w:styleId="ConsPlusNonformat">
    <w:name w:val="ConsPlusNonformat"/>
    <w:rsid w:val="00E9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9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9691C"/>
  </w:style>
  <w:style w:type="character" w:customStyle="1" w:styleId="spelle">
    <w:name w:val="spelle"/>
    <w:basedOn w:val="a0"/>
    <w:rsid w:val="00E9691C"/>
  </w:style>
  <w:style w:type="character" w:styleId="a5">
    <w:name w:val="line number"/>
    <w:basedOn w:val="a0"/>
    <w:uiPriority w:val="99"/>
    <w:semiHidden/>
    <w:unhideWhenUsed/>
    <w:rsid w:val="00DD1986"/>
  </w:style>
  <w:style w:type="paragraph" w:styleId="a6">
    <w:name w:val="header"/>
    <w:basedOn w:val="a"/>
    <w:link w:val="a7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91411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3914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Пользователь</cp:lastModifiedBy>
  <cp:revision>4</cp:revision>
  <dcterms:created xsi:type="dcterms:W3CDTF">2025-03-31T10:12:00Z</dcterms:created>
  <dcterms:modified xsi:type="dcterms:W3CDTF">2025-03-31T10:15:00Z</dcterms:modified>
</cp:coreProperties>
</file>