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78" w:rsidRDefault="003B378C">
      <w:pPr>
        <w:ind w:left="4344" w:right="446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33425" cy="116586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40E" w:rsidRDefault="0046640E" w:rsidP="0046640E">
      <w:pPr>
        <w:spacing w:before="322" w:line="317" w:lineRule="exact"/>
        <w:ind w:right="3532"/>
        <w:contextualSpacing/>
        <w:rPr>
          <w:rFonts w:eastAsia="Times New Roman"/>
          <w:b/>
          <w:spacing w:val="3"/>
          <w:sz w:val="28"/>
          <w:szCs w:val="28"/>
        </w:rPr>
      </w:pPr>
    </w:p>
    <w:p w:rsidR="0046640E" w:rsidRDefault="0046640E" w:rsidP="0046640E">
      <w:pPr>
        <w:spacing w:before="322" w:line="317" w:lineRule="exact"/>
        <w:ind w:right="3532"/>
        <w:contextualSpacing/>
        <w:jc w:val="center"/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 xml:space="preserve">                           </w:t>
      </w:r>
      <w:r w:rsidR="003B378C" w:rsidRPr="0046640E">
        <w:rPr>
          <w:rFonts w:eastAsia="Times New Roman"/>
          <w:b/>
          <w:spacing w:val="3"/>
          <w:sz w:val="28"/>
          <w:szCs w:val="28"/>
        </w:rPr>
        <w:t>Российская Федерация</w:t>
      </w:r>
    </w:p>
    <w:p w:rsidR="00D06678" w:rsidRPr="0046640E" w:rsidRDefault="0046640E" w:rsidP="0046640E">
      <w:pPr>
        <w:spacing w:before="322" w:line="317" w:lineRule="exact"/>
        <w:ind w:right="3532"/>
        <w:contextualSpacing/>
        <w:jc w:val="center"/>
        <w:rPr>
          <w:b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 xml:space="preserve">                           </w:t>
      </w:r>
      <w:r w:rsidR="003B378C" w:rsidRPr="0046640E">
        <w:rPr>
          <w:rFonts w:eastAsia="Times New Roman"/>
          <w:b/>
          <w:spacing w:val="3"/>
          <w:sz w:val="28"/>
          <w:szCs w:val="28"/>
        </w:rPr>
        <w:t>Свердловская область</w:t>
      </w:r>
    </w:p>
    <w:p w:rsidR="00D06678" w:rsidRPr="0046640E" w:rsidRDefault="003B378C">
      <w:pPr>
        <w:spacing w:before="67" w:line="643" w:lineRule="exact"/>
        <w:ind w:left="514"/>
        <w:rPr>
          <w:b/>
          <w:sz w:val="28"/>
          <w:szCs w:val="28"/>
        </w:rPr>
      </w:pPr>
      <w:r w:rsidRPr="0046640E">
        <w:rPr>
          <w:rFonts w:eastAsia="Times New Roman"/>
          <w:b/>
          <w:spacing w:val="10"/>
          <w:sz w:val="28"/>
          <w:szCs w:val="28"/>
        </w:rPr>
        <w:t>АДМИНИСТРАЦИЯ  ПЫШМИНСКОГО ГОРОДСКОГО ОКРУГА</w:t>
      </w:r>
    </w:p>
    <w:p w:rsidR="00D06678" w:rsidRPr="0046640E" w:rsidRDefault="003B378C">
      <w:pPr>
        <w:spacing w:line="643" w:lineRule="exact"/>
        <w:ind w:right="14"/>
        <w:jc w:val="center"/>
        <w:rPr>
          <w:b/>
          <w:sz w:val="28"/>
          <w:szCs w:val="28"/>
        </w:rPr>
      </w:pPr>
      <w:r w:rsidRPr="0046640E">
        <w:rPr>
          <w:rFonts w:eastAsia="Times New Roman"/>
          <w:b/>
          <w:spacing w:val="6"/>
          <w:sz w:val="28"/>
          <w:szCs w:val="28"/>
        </w:rPr>
        <w:t>ПОСТАНОВЛЕНИЕ</w:t>
      </w:r>
    </w:p>
    <w:p w:rsidR="00335153" w:rsidRDefault="002E4A31" w:rsidP="00335153">
      <w:pPr>
        <w:tabs>
          <w:tab w:val="left" w:pos="1741"/>
          <w:tab w:val="left" w:leader="underscore" w:pos="3379"/>
          <w:tab w:val="left" w:pos="6955"/>
          <w:tab w:val="left" w:leader="underscore" w:pos="9528"/>
        </w:tabs>
        <w:spacing w:line="643" w:lineRule="exact"/>
        <w:rPr>
          <w:rFonts w:eastAsia="Times New Roman"/>
          <w:sz w:val="29"/>
          <w:szCs w:val="29"/>
        </w:rPr>
      </w:pPr>
      <w:r>
        <w:rPr>
          <w:rFonts w:eastAsia="Times New Roman"/>
          <w:spacing w:val="-3"/>
          <w:sz w:val="29"/>
          <w:szCs w:val="29"/>
        </w:rPr>
        <w:t xml:space="preserve">        </w:t>
      </w:r>
      <w:r w:rsidRPr="006D5B55">
        <w:rPr>
          <w:rFonts w:eastAsia="Times New Roman"/>
          <w:spacing w:val="-3"/>
          <w:sz w:val="29"/>
          <w:szCs w:val="29"/>
          <w:u w:val="single"/>
        </w:rPr>
        <w:t>о</w:t>
      </w:r>
      <w:r w:rsidR="003B378C" w:rsidRPr="006D5B55">
        <w:rPr>
          <w:rFonts w:eastAsia="Times New Roman"/>
          <w:spacing w:val="-3"/>
          <w:sz w:val="29"/>
          <w:szCs w:val="29"/>
          <w:u w:val="single"/>
        </w:rPr>
        <w:t>т</w:t>
      </w:r>
      <w:r w:rsidRPr="006D5B55">
        <w:rPr>
          <w:rFonts w:eastAsia="Times New Roman"/>
          <w:sz w:val="29"/>
          <w:szCs w:val="29"/>
          <w:u w:val="single"/>
        </w:rPr>
        <w:t xml:space="preserve"> </w:t>
      </w:r>
      <w:r w:rsidR="00F337ED">
        <w:rPr>
          <w:rFonts w:eastAsia="Times New Roman"/>
          <w:sz w:val="29"/>
          <w:szCs w:val="29"/>
          <w:u w:val="single"/>
        </w:rPr>
        <w:t xml:space="preserve"> </w:t>
      </w:r>
      <w:r w:rsidR="0026109D">
        <w:rPr>
          <w:rFonts w:eastAsia="Times New Roman"/>
          <w:sz w:val="29"/>
          <w:szCs w:val="29"/>
          <w:u w:val="single"/>
        </w:rPr>
        <w:t xml:space="preserve">29.05.2018 </w:t>
      </w:r>
      <w:r w:rsidR="00D91B6C">
        <w:rPr>
          <w:rFonts w:eastAsia="Times New Roman"/>
          <w:sz w:val="29"/>
          <w:szCs w:val="29"/>
        </w:rPr>
        <w:t xml:space="preserve">     </w:t>
      </w:r>
      <w:r w:rsidR="006D5B55">
        <w:rPr>
          <w:rFonts w:eastAsia="Times New Roman"/>
          <w:sz w:val="29"/>
          <w:szCs w:val="29"/>
        </w:rPr>
        <w:t xml:space="preserve">      </w:t>
      </w:r>
      <w:r w:rsidR="00915C70">
        <w:rPr>
          <w:rFonts w:eastAsia="Times New Roman"/>
          <w:sz w:val="29"/>
          <w:szCs w:val="29"/>
        </w:rPr>
        <w:t xml:space="preserve">                         </w:t>
      </w:r>
      <w:r w:rsidR="0026109D">
        <w:rPr>
          <w:rFonts w:eastAsia="Times New Roman"/>
          <w:sz w:val="29"/>
          <w:szCs w:val="29"/>
        </w:rPr>
        <w:t xml:space="preserve">        </w:t>
      </w:r>
      <w:r w:rsidR="00915C70">
        <w:rPr>
          <w:rFonts w:eastAsia="Times New Roman"/>
          <w:sz w:val="29"/>
          <w:szCs w:val="29"/>
        </w:rPr>
        <w:t xml:space="preserve">   </w:t>
      </w:r>
      <w:r w:rsidR="006D5B55">
        <w:rPr>
          <w:rFonts w:eastAsia="Times New Roman"/>
          <w:sz w:val="29"/>
          <w:szCs w:val="29"/>
        </w:rPr>
        <w:t xml:space="preserve"> </w:t>
      </w:r>
      <w:r w:rsidR="003B378C" w:rsidRPr="006D5B55">
        <w:rPr>
          <w:rFonts w:eastAsia="Times New Roman"/>
          <w:sz w:val="29"/>
          <w:szCs w:val="29"/>
          <w:u w:val="single"/>
        </w:rPr>
        <w:t>№</w:t>
      </w:r>
      <w:r w:rsidR="006D5B55" w:rsidRPr="006D5B55">
        <w:rPr>
          <w:rFonts w:eastAsia="Times New Roman"/>
          <w:sz w:val="29"/>
          <w:szCs w:val="29"/>
          <w:u w:val="single"/>
        </w:rPr>
        <w:t xml:space="preserve"> </w:t>
      </w:r>
      <w:r w:rsidR="0026109D">
        <w:rPr>
          <w:rFonts w:eastAsia="Times New Roman"/>
          <w:sz w:val="29"/>
          <w:szCs w:val="29"/>
          <w:u w:val="single"/>
        </w:rPr>
        <w:t>334</w:t>
      </w:r>
      <w:r w:rsidR="006D5B55">
        <w:rPr>
          <w:rFonts w:eastAsia="Times New Roman"/>
          <w:sz w:val="29"/>
          <w:szCs w:val="29"/>
        </w:rPr>
        <w:t xml:space="preserve">             </w:t>
      </w:r>
    </w:p>
    <w:p w:rsidR="00C933F2" w:rsidRDefault="00335153" w:rsidP="0026109D">
      <w:pPr>
        <w:tabs>
          <w:tab w:val="left" w:pos="1741"/>
          <w:tab w:val="left" w:leader="underscore" w:pos="3379"/>
          <w:tab w:val="left" w:pos="6955"/>
          <w:tab w:val="left" w:leader="underscore" w:pos="9528"/>
        </w:tabs>
        <w:spacing w:line="643" w:lineRule="exact"/>
        <w:rPr>
          <w:b/>
          <w:bCs/>
          <w:sz w:val="28"/>
        </w:rPr>
      </w:pPr>
      <w:r>
        <w:rPr>
          <w:rFonts w:eastAsia="Times New Roman"/>
          <w:sz w:val="29"/>
          <w:szCs w:val="29"/>
        </w:rPr>
        <w:t xml:space="preserve">                                     </w:t>
      </w:r>
      <w:proofErr w:type="spellStart"/>
      <w:r w:rsidR="00207AFE" w:rsidRPr="00207AFE">
        <w:rPr>
          <w:rFonts w:eastAsia="Times New Roman"/>
          <w:b/>
          <w:sz w:val="29"/>
          <w:szCs w:val="29"/>
        </w:rPr>
        <w:t>пгт</w:t>
      </w:r>
      <w:proofErr w:type="spellEnd"/>
      <w:r w:rsidR="003B378C" w:rsidRPr="0046640E">
        <w:rPr>
          <w:rFonts w:eastAsia="Times New Roman"/>
          <w:b/>
          <w:spacing w:val="7"/>
          <w:sz w:val="28"/>
          <w:szCs w:val="28"/>
        </w:rPr>
        <w:t>.</w:t>
      </w:r>
      <w:r w:rsidR="00546D83">
        <w:rPr>
          <w:rFonts w:eastAsia="Times New Roman"/>
          <w:b/>
          <w:spacing w:val="7"/>
          <w:sz w:val="28"/>
          <w:szCs w:val="28"/>
        </w:rPr>
        <w:t xml:space="preserve"> </w:t>
      </w:r>
      <w:r w:rsidR="003B378C" w:rsidRPr="0046640E">
        <w:rPr>
          <w:rFonts w:eastAsia="Times New Roman"/>
          <w:b/>
          <w:spacing w:val="7"/>
          <w:sz w:val="28"/>
          <w:szCs w:val="28"/>
        </w:rPr>
        <w:t>Пышма</w:t>
      </w:r>
    </w:p>
    <w:p w:rsidR="0026109D" w:rsidRDefault="0026109D" w:rsidP="0026109D">
      <w:pPr>
        <w:tabs>
          <w:tab w:val="left" w:pos="1741"/>
          <w:tab w:val="left" w:leader="underscore" w:pos="3379"/>
          <w:tab w:val="left" w:pos="6955"/>
          <w:tab w:val="left" w:leader="underscore" w:pos="9528"/>
        </w:tabs>
        <w:spacing w:line="643" w:lineRule="exact"/>
        <w:rPr>
          <w:b/>
          <w:bCs/>
          <w:sz w:val="28"/>
        </w:rPr>
      </w:pPr>
    </w:p>
    <w:p w:rsidR="0026109D" w:rsidRDefault="0026109D" w:rsidP="002610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 «Развитие Пышминского городского округа» на 2014-2020 годы</w:t>
      </w:r>
    </w:p>
    <w:p w:rsidR="0026109D" w:rsidRDefault="0026109D" w:rsidP="0026109D">
      <w:pPr>
        <w:jc w:val="both"/>
        <w:rPr>
          <w:sz w:val="28"/>
          <w:szCs w:val="28"/>
        </w:rPr>
      </w:pPr>
    </w:p>
    <w:p w:rsidR="0026109D" w:rsidRDefault="0026109D" w:rsidP="00261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соответствии с пунктом 14 главы 3 Порядка формирования и реализации муниципальных программ Пышминского городского округа, утвержденного постановлением администрации Пышминского городского округа от 03.10.2013 № 664,  в целях приведения муниципальной программы   в соответствие  с бюджетными  ассигнованиями по решению   Думы Пышминского городского округа  от  20.12.2017 № 24 «О бюджете Пышминского городского округа на 2018 год  и плановый период 2019 и 2020 годов», 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изменениями</w:t>
      </w:r>
      <w:proofErr w:type="gramEnd"/>
      <w:r>
        <w:rPr>
          <w:sz w:val="28"/>
          <w:szCs w:val="28"/>
        </w:rPr>
        <w:t xml:space="preserve"> внесенными  решениями  Думы Пышминского городского округа от 28.02.2018 №40,  от 28.03.2018 № 50, от 25.04.2018 № 53</w:t>
      </w:r>
    </w:p>
    <w:p w:rsidR="0026109D" w:rsidRDefault="0026109D" w:rsidP="0026109D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26109D" w:rsidRDefault="0026109D" w:rsidP="00261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муниципальную программу «Развитие Пышминского городского округа» на 2014-2020 годы, утвержденную постановлением администрации Пышминского городского округа от 24.10.2013 № 727, с изменениями, внесенными постановлениями администрации Пышминского городского округа от 14.04.2014 № 194, от 29.04.2014 № 228, от 02.06.2014 № 300, от 11.07.2014 № 372, от 13.08.2014 № 446, от 18.08.2014 №  468, от 19.08.2014 № 471, от 12.09.2014 № 535, от 15.09.2014 № 538, от 29.09.2014 № 558, от 19.11.2014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677, от 20.11.2014 № 682, от 27.11.2014 № 703, от 01.12.2014 № 734, от 16.02.2015 № 80, от 23.03.2015 № 151, от 30.06.2015 № 382, от 22.10.2015 № 606, от 10.11.2015 № 648, от 17.11.2015 № 667, от 17.12.2015 № 736, от 26.01.2016 № 23, от 14.04.2016 № 161, от 06.09.2016 № 484, от 13.10.2016 №546,  от 12.12.2016 № 676, от 27.12.2016 № 716, от 22.02.2017 № 83, от 12.05.2017 № 235, от 15.08.2017 № 448, от 28.04.2018</w:t>
      </w:r>
      <w:proofErr w:type="gramEnd"/>
      <w:r>
        <w:rPr>
          <w:sz w:val="28"/>
          <w:szCs w:val="28"/>
        </w:rPr>
        <w:t xml:space="preserve"> № 277,   следующие изменения:</w:t>
      </w:r>
    </w:p>
    <w:p w:rsidR="0026109D" w:rsidRDefault="0026109D" w:rsidP="0026109D">
      <w:pPr>
        <w:jc w:val="both"/>
        <w:rPr>
          <w:sz w:val="28"/>
          <w:szCs w:val="28"/>
        </w:rPr>
      </w:pPr>
      <w:r>
        <w:rPr>
          <w:sz w:val="28"/>
          <w:szCs w:val="28"/>
        </w:rPr>
        <w:t>1.1 Строку паспорта муниципальной программы «Развитие Пышминского городского округа» на 2014-2020 годы «Объемы финансирования  муниципальной программы по годам реализации, тыс. рублей» изложить в новой редакции:</w:t>
      </w:r>
    </w:p>
    <w:tbl>
      <w:tblPr>
        <w:tblStyle w:val="a6"/>
        <w:tblW w:w="0" w:type="auto"/>
        <w:tblInd w:w="0" w:type="dxa"/>
        <w:tblLook w:val="04A0"/>
      </w:tblPr>
      <w:tblGrid>
        <w:gridCol w:w="4785"/>
        <w:gridCol w:w="4786"/>
      </w:tblGrid>
      <w:tr w:rsidR="0026109D" w:rsidTr="0026109D">
        <w:trPr>
          <w:trHeight w:val="593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9D" w:rsidRDefault="0026109D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Объемы финансирования муниципальной программы по годам реализации, тыс. рублей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9D" w:rsidRDefault="0026109D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2 299 603, 75</w:t>
            </w:r>
          </w:p>
          <w:p w:rsidR="0026109D" w:rsidRDefault="00261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26109D" w:rsidRDefault="00261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254 252,03 тыс. руб.</w:t>
            </w:r>
          </w:p>
          <w:p w:rsidR="0026109D" w:rsidRDefault="00261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330 566,17 тыс. руб.</w:t>
            </w:r>
          </w:p>
          <w:p w:rsidR="0026109D" w:rsidRDefault="00261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376 542,48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26109D" w:rsidRDefault="00261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357 200,62 тыс. руб.</w:t>
            </w:r>
          </w:p>
          <w:p w:rsidR="0026109D" w:rsidRDefault="00261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470 456,40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26109D" w:rsidRDefault="00261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255 324,10 тыс. руб.</w:t>
            </w:r>
          </w:p>
          <w:p w:rsidR="0026109D" w:rsidRDefault="00261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255 261,9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26109D" w:rsidRDefault="00261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</w:t>
            </w:r>
          </w:p>
          <w:p w:rsidR="0026109D" w:rsidRDefault="00261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– 775 873,09</w:t>
            </w:r>
          </w:p>
          <w:p w:rsidR="0026109D" w:rsidRDefault="00261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100298,81 тыс. руб.</w:t>
            </w:r>
          </w:p>
          <w:p w:rsidR="0026109D" w:rsidRDefault="00261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103 683,88 тыс. руб.</w:t>
            </w:r>
          </w:p>
          <w:p w:rsidR="0026109D" w:rsidRDefault="00261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92 756,37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26109D" w:rsidRDefault="00261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98 730,47 тыс. руб.</w:t>
            </w:r>
          </w:p>
          <w:p w:rsidR="0026109D" w:rsidRDefault="00261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134 289,55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26109D" w:rsidRDefault="00261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123 091,10 тыс. руб.</w:t>
            </w:r>
          </w:p>
          <w:p w:rsidR="0026109D" w:rsidRDefault="0026109D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123 022,90 тыс. руб.</w:t>
            </w:r>
          </w:p>
        </w:tc>
      </w:tr>
    </w:tbl>
    <w:p w:rsidR="0026109D" w:rsidRDefault="0026109D" w:rsidP="0026109D">
      <w:pPr>
        <w:jc w:val="both"/>
        <w:rPr>
          <w:rFonts w:eastAsia="Times New Roman"/>
          <w:sz w:val="28"/>
          <w:szCs w:val="28"/>
        </w:rPr>
      </w:pPr>
    </w:p>
    <w:p w:rsidR="0026109D" w:rsidRDefault="0026109D" w:rsidP="0026109D">
      <w:pPr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 № 2  муниципальной программы «Развитие Пышминского городского округа» на 2014 – 2020 годы:</w:t>
      </w:r>
    </w:p>
    <w:p w:rsidR="0026109D" w:rsidRDefault="0026109D" w:rsidP="0026109D">
      <w:pPr>
        <w:jc w:val="both"/>
        <w:rPr>
          <w:sz w:val="28"/>
          <w:szCs w:val="28"/>
        </w:rPr>
      </w:pPr>
      <w:r>
        <w:rPr>
          <w:sz w:val="28"/>
          <w:szCs w:val="28"/>
        </w:rPr>
        <w:t>1.2.1 Строки с 1по 15   изложить в новой редакции:</w:t>
      </w:r>
    </w:p>
    <w:tbl>
      <w:tblPr>
        <w:tblW w:w="10200" w:type="dxa"/>
        <w:tblInd w:w="-34" w:type="dxa"/>
        <w:tblLayout w:type="fixed"/>
        <w:tblLook w:val="04A0"/>
      </w:tblPr>
      <w:tblGrid>
        <w:gridCol w:w="427"/>
        <w:gridCol w:w="1417"/>
        <w:gridCol w:w="1275"/>
        <w:gridCol w:w="991"/>
        <w:gridCol w:w="1133"/>
        <w:gridCol w:w="992"/>
        <w:gridCol w:w="991"/>
        <w:gridCol w:w="991"/>
        <w:gridCol w:w="991"/>
        <w:gridCol w:w="992"/>
      </w:tblGrid>
      <w:tr w:rsidR="0026109D" w:rsidTr="0026109D">
        <w:trPr>
          <w:trHeight w:val="3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09D" w:rsidRDefault="0026109D">
            <w:pPr>
              <w:spacing w:line="276" w:lineRule="auto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Всего по программе, в том числе: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2 299 603,75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254 252,03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330 566,17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376 542,48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357 200,62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470 456,40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255 324,10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255 261,90</w:t>
            </w:r>
          </w:p>
        </w:tc>
      </w:tr>
      <w:tr w:rsidR="0026109D" w:rsidTr="0026109D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09D" w:rsidRDefault="0026109D">
            <w:pPr>
              <w:spacing w:line="276" w:lineRule="auto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111698,80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13385,70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19605,00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26370,00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12415,00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13152,10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13386,00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13385,00</w:t>
            </w:r>
          </w:p>
        </w:tc>
      </w:tr>
      <w:tr w:rsidR="0026109D" w:rsidTr="0026109D">
        <w:trPr>
          <w:trHeight w:val="2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09D" w:rsidRDefault="0026109D">
            <w:pPr>
              <w:spacing w:line="276" w:lineRule="auto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областной бюджет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1389200,33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131895,52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195002,29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255931,10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246055,61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322614,80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118847,00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18854,00</w:t>
            </w:r>
          </w:p>
        </w:tc>
      </w:tr>
      <w:tr w:rsidR="0026109D" w:rsidTr="0026109D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09D" w:rsidRDefault="0026109D">
            <w:pPr>
              <w:spacing w:line="276" w:lineRule="auto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775873,09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100298,81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103683,88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92756,37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98730,47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134289,55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123091,10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123022,90</w:t>
            </w:r>
          </w:p>
        </w:tc>
      </w:tr>
      <w:tr w:rsidR="0026109D" w:rsidTr="0026109D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09D" w:rsidRDefault="0026109D">
            <w:pPr>
              <w:spacing w:line="276" w:lineRule="auto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22 832,00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8 672,00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12 275,00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1 485,00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26109D" w:rsidTr="0026109D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09D" w:rsidRDefault="0026109D">
            <w:pPr>
              <w:spacing w:line="276" w:lineRule="auto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Капитальные вложения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630 432,09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46 000,85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118 139,10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85 807,30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142 280,34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227 196,90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6 878,10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4 129,50</w:t>
            </w:r>
          </w:p>
        </w:tc>
      </w:tr>
      <w:tr w:rsidR="0026109D" w:rsidTr="0026109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09D" w:rsidRDefault="0026109D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26109D" w:rsidTr="0026109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09D" w:rsidRDefault="0026109D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областной бюджет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521 119,11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24 300,00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89 086,80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78 431,10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129 943,21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199 358,00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6109D" w:rsidTr="0026109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09D" w:rsidRDefault="0026109D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99612,98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21700,8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19352,3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7376,2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12337,1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27838,9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6878,1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4129,5</w:t>
            </w:r>
          </w:p>
        </w:tc>
      </w:tr>
      <w:tr w:rsidR="0026109D" w:rsidTr="0026109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09D" w:rsidRDefault="0026109D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26109D" w:rsidTr="0026109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09D" w:rsidRDefault="0026109D">
            <w:pPr>
              <w:spacing w:line="276" w:lineRule="auto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Прочие нужды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1669150,63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208251,18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212427,07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290613,68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214920,75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243259,55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248446,00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251132,40</w:t>
            </w:r>
          </w:p>
        </w:tc>
      </w:tr>
      <w:tr w:rsidR="0026109D" w:rsidTr="0026109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09D" w:rsidRDefault="0026109D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111698,80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13385,70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19605,00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26370,00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12415,00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13152,10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13386,00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13385,00</w:t>
            </w:r>
          </w:p>
        </w:tc>
      </w:tr>
      <w:tr w:rsidR="0026109D" w:rsidTr="0026109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09D" w:rsidRDefault="0026109D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областной бюджет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868081,22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107595,52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105915,49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177500,00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116112,40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123256,80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118847,00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118854,00</w:t>
            </w:r>
          </w:p>
        </w:tc>
      </w:tr>
      <w:tr w:rsidR="0026109D" w:rsidTr="0026109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09D" w:rsidRDefault="0026109D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местный бюджет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676260,11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78597,96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84331,58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85380,17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86393,34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106450,65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116213,00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118893,40</w:t>
            </w:r>
          </w:p>
        </w:tc>
      </w:tr>
      <w:tr w:rsidR="0026109D" w:rsidTr="0026109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09D" w:rsidRDefault="0026109D">
            <w:pPr>
              <w:spacing w:line="276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13132,00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8672,0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2575,0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26109D" w:rsidRDefault="0026109D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</w:tbl>
    <w:p w:rsidR="0026109D" w:rsidRDefault="0026109D" w:rsidP="0026109D">
      <w:pPr>
        <w:jc w:val="both"/>
        <w:rPr>
          <w:rFonts w:eastAsia="Times New Roman"/>
          <w:sz w:val="28"/>
          <w:szCs w:val="28"/>
        </w:rPr>
      </w:pPr>
    </w:p>
    <w:p w:rsidR="0026109D" w:rsidRDefault="0026109D" w:rsidP="0026109D">
      <w:pPr>
        <w:jc w:val="both"/>
        <w:rPr>
          <w:sz w:val="28"/>
          <w:szCs w:val="28"/>
        </w:rPr>
      </w:pPr>
      <w:r>
        <w:rPr>
          <w:sz w:val="28"/>
          <w:szCs w:val="28"/>
        </w:rPr>
        <w:t>1.2.2. Строки с 57 по 61 изложить в новой редакции:</w:t>
      </w:r>
    </w:p>
    <w:tbl>
      <w:tblPr>
        <w:tblW w:w="10200" w:type="dxa"/>
        <w:tblInd w:w="-34" w:type="dxa"/>
        <w:tblLayout w:type="fixed"/>
        <w:tblLook w:val="04A0"/>
      </w:tblPr>
      <w:tblGrid>
        <w:gridCol w:w="427"/>
        <w:gridCol w:w="1417"/>
        <w:gridCol w:w="1275"/>
        <w:gridCol w:w="991"/>
        <w:gridCol w:w="1133"/>
        <w:gridCol w:w="992"/>
        <w:gridCol w:w="991"/>
        <w:gridCol w:w="991"/>
        <w:gridCol w:w="991"/>
        <w:gridCol w:w="992"/>
      </w:tblGrid>
      <w:tr w:rsidR="0026109D" w:rsidTr="0026109D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</w:rPr>
            </w:pPr>
            <w: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 по подпрограмме</w:t>
            </w:r>
            <w:proofErr w:type="gramStart"/>
            <w:r>
              <w:rPr>
                <w:bCs/>
                <w:sz w:val="16"/>
                <w:szCs w:val="16"/>
              </w:rPr>
              <w:t xml:space="preserve"> ,</w:t>
            </w:r>
            <w:proofErr w:type="gramEnd"/>
            <w:r>
              <w:rPr>
                <w:bCs/>
                <w:sz w:val="16"/>
                <w:szCs w:val="16"/>
              </w:rPr>
              <w:t xml:space="preserve">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10126,60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4887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1848,6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1688,3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234,00</w:t>
            </w:r>
          </w:p>
        </w:tc>
      </w:tr>
      <w:tr w:rsidR="0026109D" w:rsidTr="0026109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</w:rPr>
            </w:pPr>
            <w: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Прочие нужды: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10126,60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1848,6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234</w:t>
            </w:r>
          </w:p>
        </w:tc>
      </w:tr>
      <w:tr w:rsidR="0026109D" w:rsidTr="0026109D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</w:rPr>
            </w:pPr>
            <w:r>
              <w:lastRenderedPageBreak/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1578,60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 </w:t>
            </w:r>
          </w:p>
        </w:tc>
      </w:tr>
      <w:tr w:rsidR="0026109D" w:rsidTr="0026109D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</w:rPr>
            </w:pPr>
            <w: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234,00</w:t>
            </w:r>
          </w:p>
        </w:tc>
      </w:tr>
      <w:tr w:rsidR="0026109D" w:rsidTr="0026109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</w:rPr>
            </w:pPr>
            <w: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09D" w:rsidRDefault="0026109D">
            <w:pPr>
              <w:spacing w:line="276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</w:tbl>
    <w:p w:rsidR="0026109D" w:rsidRDefault="0026109D" w:rsidP="0026109D">
      <w:pPr>
        <w:jc w:val="both"/>
        <w:rPr>
          <w:rFonts w:eastAsia="Times New Roman"/>
          <w:sz w:val="28"/>
          <w:szCs w:val="28"/>
        </w:rPr>
      </w:pPr>
    </w:p>
    <w:p w:rsidR="0026109D" w:rsidRDefault="0026109D" w:rsidP="00261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В строке 601 число «183,00»  </w:t>
      </w:r>
      <w:proofErr w:type="gramStart"/>
      <w:r>
        <w:rPr>
          <w:sz w:val="28"/>
          <w:szCs w:val="28"/>
        </w:rPr>
        <w:t>заменить на число</w:t>
      </w:r>
      <w:proofErr w:type="gramEnd"/>
      <w:r>
        <w:rPr>
          <w:sz w:val="28"/>
          <w:szCs w:val="28"/>
        </w:rPr>
        <w:t xml:space="preserve"> «198,40»,</w:t>
      </w:r>
    </w:p>
    <w:p w:rsidR="0026109D" w:rsidRDefault="0026109D" w:rsidP="00261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 В строках  669, 671 число «66,65» </w:t>
      </w:r>
      <w:proofErr w:type="gramStart"/>
      <w:r>
        <w:rPr>
          <w:sz w:val="28"/>
          <w:szCs w:val="28"/>
        </w:rPr>
        <w:t>заменить на число</w:t>
      </w:r>
      <w:proofErr w:type="gramEnd"/>
      <w:r>
        <w:rPr>
          <w:sz w:val="28"/>
          <w:szCs w:val="28"/>
        </w:rPr>
        <w:t xml:space="preserve"> « 95,40»,</w:t>
      </w:r>
    </w:p>
    <w:p w:rsidR="0026109D" w:rsidRDefault="0026109D" w:rsidP="00261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 В строках 673,675 число «32,24» </w:t>
      </w:r>
      <w:proofErr w:type="gramStart"/>
      <w:r>
        <w:rPr>
          <w:sz w:val="28"/>
          <w:szCs w:val="28"/>
        </w:rPr>
        <w:t>заменить на число</w:t>
      </w:r>
      <w:proofErr w:type="gramEnd"/>
      <w:r>
        <w:rPr>
          <w:sz w:val="28"/>
          <w:szCs w:val="28"/>
        </w:rPr>
        <w:t xml:space="preserve"> «43,49»,</w:t>
      </w:r>
    </w:p>
    <w:p w:rsidR="0026109D" w:rsidRDefault="0026109D" w:rsidP="00261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 В строках 681,683 число « 40,00» </w:t>
      </w:r>
      <w:proofErr w:type="gramStart"/>
      <w:r>
        <w:rPr>
          <w:sz w:val="28"/>
          <w:szCs w:val="28"/>
        </w:rPr>
        <w:t>заменить на число</w:t>
      </w:r>
      <w:proofErr w:type="gramEnd"/>
      <w:r>
        <w:rPr>
          <w:sz w:val="28"/>
          <w:szCs w:val="28"/>
        </w:rPr>
        <w:t xml:space="preserve"> «0»,</w:t>
      </w:r>
    </w:p>
    <w:p w:rsidR="0026109D" w:rsidRDefault="0026109D" w:rsidP="00261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1.2.7. В строке  887 число « 13200» </w:t>
      </w:r>
      <w:proofErr w:type="gramStart"/>
      <w:r>
        <w:rPr>
          <w:sz w:val="28"/>
          <w:szCs w:val="28"/>
        </w:rPr>
        <w:t>заменить на число</w:t>
      </w:r>
      <w:proofErr w:type="gramEnd"/>
      <w:r>
        <w:rPr>
          <w:sz w:val="28"/>
          <w:szCs w:val="28"/>
        </w:rPr>
        <w:t xml:space="preserve"> «14200»,</w:t>
      </w:r>
    </w:p>
    <w:p w:rsidR="0026109D" w:rsidRDefault="0026109D" w:rsidP="00261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1.2.8. В строке 880 число « 34320,5» </w:t>
      </w:r>
      <w:proofErr w:type="gramStart"/>
      <w:r>
        <w:rPr>
          <w:sz w:val="28"/>
          <w:szCs w:val="28"/>
        </w:rPr>
        <w:t>заменить на число</w:t>
      </w:r>
      <w:proofErr w:type="gramEnd"/>
      <w:r>
        <w:rPr>
          <w:sz w:val="28"/>
          <w:szCs w:val="28"/>
        </w:rPr>
        <w:t xml:space="preserve"> « 35320,5». </w:t>
      </w:r>
    </w:p>
    <w:p w:rsidR="0026109D" w:rsidRDefault="0026109D" w:rsidP="0026109D">
      <w:pPr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разместить на официальном сайте Пышминского городского округа.</w:t>
      </w:r>
    </w:p>
    <w:p w:rsidR="0026109D" w:rsidRDefault="0026109D" w:rsidP="0026109D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и.о. председателя комитета по экономике и инвестиционной политике администрации Пышминского городского округа Ульянова И.В.</w:t>
      </w:r>
    </w:p>
    <w:p w:rsidR="0026109D" w:rsidRDefault="0026109D" w:rsidP="0026109D">
      <w:pPr>
        <w:jc w:val="both"/>
        <w:rPr>
          <w:sz w:val="28"/>
          <w:szCs w:val="28"/>
        </w:rPr>
      </w:pPr>
    </w:p>
    <w:p w:rsidR="0026109D" w:rsidRDefault="0026109D" w:rsidP="0026109D">
      <w:pPr>
        <w:jc w:val="both"/>
        <w:rPr>
          <w:sz w:val="28"/>
          <w:szCs w:val="28"/>
        </w:rPr>
      </w:pPr>
    </w:p>
    <w:p w:rsidR="0026109D" w:rsidRDefault="0026109D" w:rsidP="0026109D">
      <w:pPr>
        <w:jc w:val="both"/>
        <w:rPr>
          <w:sz w:val="28"/>
          <w:szCs w:val="28"/>
        </w:rPr>
      </w:pPr>
    </w:p>
    <w:p w:rsidR="0026109D" w:rsidRDefault="0026109D" w:rsidP="0026109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Пышминского городского округа                               В.В. Соколов</w:t>
      </w:r>
    </w:p>
    <w:p w:rsidR="0026109D" w:rsidRDefault="0026109D" w:rsidP="0026109D">
      <w:pPr>
        <w:rPr>
          <w:sz w:val="24"/>
          <w:szCs w:val="24"/>
        </w:rPr>
      </w:pPr>
    </w:p>
    <w:p w:rsidR="00C933F2" w:rsidRDefault="00C933F2" w:rsidP="0046640E">
      <w:pPr>
        <w:jc w:val="center"/>
        <w:rPr>
          <w:b/>
          <w:bCs/>
          <w:sz w:val="28"/>
        </w:rPr>
      </w:pPr>
    </w:p>
    <w:p w:rsidR="00C933F2" w:rsidRDefault="00C933F2" w:rsidP="0046640E">
      <w:pPr>
        <w:jc w:val="center"/>
        <w:rPr>
          <w:b/>
          <w:bCs/>
          <w:sz w:val="28"/>
        </w:rPr>
      </w:pPr>
    </w:p>
    <w:p w:rsidR="00C933F2" w:rsidRDefault="00C933F2" w:rsidP="0046640E">
      <w:pPr>
        <w:jc w:val="center"/>
        <w:rPr>
          <w:b/>
          <w:bCs/>
          <w:sz w:val="28"/>
        </w:rPr>
      </w:pPr>
    </w:p>
    <w:p w:rsidR="00C933F2" w:rsidRDefault="00C933F2" w:rsidP="0046640E">
      <w:pPr>
        <w:jc w:val="center"/>
        <w:rPr>
          <w:b/>
          <w:bCs/>
          <w:sz w:val="28"/>
        </w:rPr>
      </w:pPr>
    </w:p>
    <w:p w:rsidR="00C933F2" w:rsidRDefault="00C933F2" w:rsidP="0046640E">
      <w:pPr>
        <w:jc w:val="center"/>
        <w:rPr>
          <w:b/>
          <w:bCs/>
          <w:sz w:val="28"/>
        </w:rPr>
      </w:pPr>
    </w:p>
    <w:p w:rsidR="00C933F2" w:rsidRDefault="00C933F2" w:rsidP="0046640E">
      <w:pPr>
        <w:jc w:val="center"/>
        <w:rPr>
          <w:b/>
          <w:bCs/>
          <w:sz w:val="28"/>
        </w:rPr>
      </w:pPr>
    </w:p>
    <w:p w:rsidR="00C933F2" w:rsidRDefault="00C933F2" w:rsidP="0046640E">
      <w:pPr>
        <w:jc w:val="center"/>
        <w:rPr>
          <w:b/>
          <w:bCs/>
          <w:sz w:val="28"/>
        </w:rPr>
      </w:pPr>
    </w:p>
    <w:p w:rsidR="00C933F2" w:rsidRDefault="00C933F2" w:rsidP="0046640E">
      <w:pPr>
        <w:jc w:val="center"/>
        <w:rPr>
          <w:b/>
          <w:bCs/>
          <w:sz w:val="28"/>
        </w:rPr>
      </w:pPr>
    </w:p>
    <w:p w:rsidR="00C933F2" w:rsidRDefault="00C933F2" w:rsidP="0046640E">
      <w:pPr>
        <w:jc w:val="center"/>
        <w:rPr>
          <w:b/>
          <w:bCs/>
          <w:sz w:val="28"/>
        </w:rPr>
      </w:pPr>
    </w:p>
    <w:p w:rsidR="00C933F2" w:rsidRDefault="00C933F2" w:rsidP="0046640E">
      <w:pPr>
        <w:jc w:val="center"/>
        <w:rPr>
          <w:b/>
          <w:bCs/>
          <w:sz w:val="28"/>
        </w:rPr>
      </w:pPr>
    </w:p>
    <w:p w:rsidR="00C933F2" w:rsidRDefault="00C933F2" w:rsidP="0046640E">
      <w:pPr>
        <w:jc w:val="center"/>
        <w:rPr>
          <w:b/>
          <w:bCs/>
          <w:sz w:val="28"/>
        </w:rPr>
      </w:pPr>
    </w:p>
    <w:p w:rsidR="00C933F2" w:rsidRDefault="00C933F2" w:rsidP="0046640E">
      <w:pPr>
        <w:jc w:val="center"/>
        <w:rPr>
          <w:b/>
          <w:bCs/>
          <w:sz w:val="28"/>
        </w:rPr>
      </w:pPr>
    </w:p>
    <w:p w:rsidR="00C933F2" w:rsidRDefault="00C933F2" w:rsidP="0046640E">
      <w:pPr>
        <w:jc w:val="center"/>
        <w:rPr>
          <w:b/>
          <w:bCs/>
          <w:sz w:val="28"/>
        </w:rPr>
      </w:pPr>
    </w:p>
    <w:p w:rsidR="00C933F2" w:rsidRDefault="00C933F2" w:rsidP="0046640E">
      <w:pPr>
        <w:jc w:val="center"/>
        <w:rPr>
          <w:b/>
          <w:bCs/>
          <w:sz w:val="28"/>
        </w:rPr>
      </w:pPr>
    </w:p>
    <w:p w:rsidR="00C933F2" w:rsidRDefault="00C933F2" w:rsidP="0046640E">
      <w:pPr>
        <w:jc w:val="center"/>
        <w:rPr>
          <w:b/>
          <w:bCs/>
          <w:sz w:val="28"/>
        </w:rPr>
      </w:pPr>
    </w:p>
    <w:p w:rsidR="00C933F2" w:rsidRDefault="00C933F2" w:rsidP="0046640E">
      <w:pPr>
        <w:jc w:val="center"/>
        <w:rPr>
          <w:b/>
          <w:bCs/>
          <w:sz w:val="28"/>
        </w:rPr>
      </w:pPr>
    </w:p>
    <w:p w:rsidR="00C933F2" w:rsidRDefault="00C933F2" w:rsidP="0046640E">
      <w:pPr>
        <w:jc w:val="center"/>
        <w:rPr>
          <w:b/>
          <w:bCs/>
          <w:sz w:val="28"/>
        </w:rPr>
      </w:pPr>
    </w:p>
    <w:p w:rsidR="00C933F2" w:rsidRDefault="00C933F2" w:rsidP="0046640E">
      <w:pPr>
        <w:jc w:val="center"/>
        <w:rPr>
          <w:b/>
          <w:bCs/>
          <w:sz w:val="28"/>
        </w:rPr>
      </w:pPr>
    </w:p>
    <w:p w:rsidR="00C933F2" w:rsidRDefault="00C933F2" w:rsidP="0046640E">
      <w:pPr>
        <w:jc w:val="center"/>
        <w:rPr>
          <w:b/>
          <w:bCs/>
          <w:sz w:val="28"/>
        </w:rPr>
      </w:pPr>
    </w:p>
    <w:p w:rsidR="00C933F2" w:rsidRDefault="00C933F2" w:rsidP="0046640E">
      <w:pPr>
        <w:jc w:val="center"/>
        <w:rPr>
          <w:b/>
          <w:bCs/>
          <w:sz w:val="28"/>
        </w:rPr>
      </w:pPr>
    </w:p>
    <w:p w:rsidR="00C933F2" w:rsidRDefault="00C933F2" w:rsidP="0046640E">
      <w:pPr>
        <w:jc w:val="center"/>
        <w:rPr>
          <w:b/>
          <w:bCs/>
          <w:sz w:val="28"/>
        </w:rPr>
      </w:pPr>
    </w:p>
    <w:p w:rsidR="00C933F2" w:rsidRDefault="00C933F2" w:rsidP="0046640E">
      <w:pPr>
        <w:jc w:val="center"/>
        <w:rPr>
          <w:b/>
          <w:bCs/>
          <w:sz w:val="28"/>
        </w:rPr>
      </w:pPr>
    </w:p>
    <w:p w:rsidR="00C933F2" w:rsidRDefault="00C933F2" w:rsidP="0046640E">
      <w:pPr>
        <w:jc w:val="center"/>
        <w:rPr>
          <w:b/>
          <w:bCs/>
          <w:sz w:val="28"/>
        </w:rPr>
      </w:pPr>
    </w:p>
    <w:p w:rsidR="00C933F2" w:rsidRDefault="00C933F2" w:rsidP="0046640E">
      <w:pPr>
        <w:jc w:val="center"/>
        <w:rPr>
          <w:b/>
          <w:bCs/>
          <w:sz w:val="28"/>
        </w:rPr>
      </w:pPr>
    </w:p>
    <w:p w:rsidR="00C933F2" w:rsidRDefault="00C933F2" w:rsidP="0046640E">
      <w:pPr>
        <w:jc w:val="center"/>
        <w:rPr>
          <w:b/>
          <w:bCs/>
          <w:sz w:val="28"/>
        </w:rPr>
      </w:pPr>
    </w:p>
    <w:p w:rsidR="00C933F2" w:rsidRDefault="00C933F2" w:rsidP="0046640E">
      <w:pPr>
        <w:jc w:val="center"/>
        <w:rPr>
          <w:b/>
          <w:bCs/>
          <w:sz w:val="28"/>
        </w:rPr>
      </w:pPr>
    </w:p>
    <w:p w:rsidR="00C933F2" w:rsidRDefault="00C933F2" w:rsidP="0046640E">
      <w:pPr>
        <w:jc w:val="center"/>
        <w:rPr>
          <w:b/>
          <w:bCs/>
          <w:sz w:val="28"/>
        </w:rPr>
      </w:pPr>
    </w:p>
    <w:p w:rsidR="00C933F2" w:rsidRDefault="00C933F2" w:rsidP="0046640E">
      <w:pPr>
        <w:jc w:val="center"/>
        <w:rPr>
          <w:b/>
          <w:bCs/>
          <w:sz w:val="28"/>
        </w:rPr>
      </w:pPr>
    </w:p>
    <w:p w:rsidR="00C933F2" w:rsidRDefault="00C933F2" w:rsidP="0046640E">
      <w:pPr>
        <w:jc w:val="center"/>
        <w:rPr>
          <w:b/>
          <w:bCs/>
          <w:sz w:val="28"/>
        </w:rPr>
      </w:pPr>
    </w:p>
    <w:p w:rsidR="003E25C0" w:rsidRPr="0046640E" w:rsidRDefault="003E25C0" w:rsidP="003E25C0">
      <w:pPr>
        <w:ind w:firstLine="540"/>
        <w:jc w:val="both"/>
        <w:rPr>
          <w:sz w:val="28"/>
          <w:szCs w:val="28"/>
        </w:rPr>
      </w:pPr>
    </w:p>
    <w:p w:rsidR="0046640E" w:rsidRDefault="0046640E" w:rsidP="0046640E">
      <w:pPr>
        <w:ind w:left="360"/>
        <w:jc w:val="right"/>
        <w:rPr>
          <w:sz w:val="28"/>
          <w:szCs w:val="28"/>
        </w:rPr>
      </w:pPr>
    </w:p>
    <w:p w:rsidR="0046640E" w:rsidRDefault="0046640E" w:rsidP="0046640E">
      <w:pPr>
        <w:ind w:left="360"/>
        <w:jc w:val="right"/>
        <w:rPr>
          <w:sz w:val="28"/>
          <w:szCs w:val="28"/>
        </w:rPr>
      </w:pPr>
    </w:p>
    <w:p w:rsidR="0046640E" w:rsidRDefault="0046640E" w:rsidP="0046640E">
      <w:pPr>
        <w:ind w:left="360"/>
        <w:jc w:val="right"/>
        <w:rPr>
          <w:sz w:val="28"/>
          <w:szCs w:val="28"/>
        </w:rPr>
      </w:pPr>
    </w:p>
    <w:p w:rsidR="0046640E" w:rsidRDefault="0046640E" w:rsidP="0046640E">
      <w:pPr>
        <w:ind w:left="360"/>
        <w:jc w:val="right"/>
        <w:rPr>
          <w:sz w:val="28"/>
          <w:szCs w:val="28"/>
        </w:rPr>
      </w:pPr>
    </w:p>
    <w:p w:rsidR="0046640E" w:rsidRDefault="0046640E" w:rsidP="0014679F">
      <w:pPr>
        <w:tabs>
          <w:tab w:val="center" w:pos="4987"/>
        </w:tabs>
      </w:pPr>
      <w:r>
        <w:t xml:space="preserve">                                                                                        </w:t>
      </w:r>
    </w:p>
    <w:p w:rsidR="0046640E" w:rsidRDefault="0046640E" w:rsidP="0046640E">
      <w:pPr>
        <w:jc w:val="center"/>
      </w:pPr>
    </w:p>
    <w:p w:rsidR="0046640E" w:rsidRPr="00E65107" w:rsidRDefault="0046640E" w:rsidP="0046640E">
      <w:pPr>
        <w:rPr>
          <w:b/>
        </w:rPr>
      </w:pPr>
    </w:p>
    <w:p w:rsidR="0046640E" w:rsidRDefault="0046640E" w:rsidP="0046640E">
      <w:pPr>
        <w:ind w:left="360"/>
        <w:jc w:val="right"/>
      </w:pPr>
    </w:p>
    <w:p w:rsidR="0046640E" w:rsidRDefault="0046640E" w:rsidP="0046640E">
      <w:pPr>
        <w:ind w:left="360" w:firstLine="348"/>
      </w:pPr>
      <w:r>
        <w:t xml:space="preserve">     </w:t>
      </w:r>
    </w:p>
    <w:p w:rsidR="008C03C7" w:rsidRDefault="008C03C7" w:rsidP="008C03C7">
      <w:pPr>
        <w:jc w:val="center"/>
        <w:rPr>
          <w:b/>
          <w:bCs/>
          <w:sz w:val="28"/>
        </w:rPr>
      </w:pPr>
    </w:p>
    <w:p w:rsidR="008C03C7" w:rsidRDefault="008C03C7" w:rsidP="008C03C7">
      <w:pPr>
        <w:jc w:val="center"/>
        <w:rPr>
          <w:b/>
          <w:bCs/>
          <w:sz w:val="28"/>
        </w:rPr>
      </w:pPr>
    </w:p>
    <w:p w:rsidR="008C03C7" w:rsidRDefault="008C03C7" w:rsidP="008C03C7">
      <w:pPr>
        <w:jc w:val="center"/>
        <w:rPr>
          <w:b/>
          <w:bCs/>
          <w:sz w:val="28"/>
        </w:rPr>
      </w:pPr>
    </w:p>
    <w:p w:rsidR="008C03C7" w:rsidRDefault="008C03C7" w:rsidP="008C03C7">
      <w:pPr>
        <w:jc w:val="center"/>
        <w:rPr>
          <w:b/>
          <w:bCs/>
          <w:sz w:val="28"/>
        </w:rPr>
      </w:pPr>
    </w:p>
    <w:sectPr w:rsidR="008C03C7" w:rsidSect="00D06678">
      <w:type w:val="continuous"/>
      <w:pgSz w:w="11909" w:h="16834"/>
      <w:pgMar w:top="736" w:right="1037" w:bottom="360" w:left="89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83BC2"/>
    <w:multiLevelType w:val="multilevel"/>
    <w:tmpl w:val="690A27A6"/>
    <w:lvl w:ilvl="0">
      <w:start w:val="1"/>
      <w:numFmt w:val="decimal"/>
      <w:lvlText w:val="%1."/>
      <w:lvlJc w:val="left"/>
      <w:pPr>
        <w:tabs>
          <w:tab w:val="num" w:pos="958"/>
        </w:tabs>
        <w:ind w:left="958" w:hanging="390"/>
      </w:pPr>
    </w:lvl>
    <w:lvl w:ilvl="1">
      <w:start w:val="1"/>
      <w:numFmt w:val="decimal"/>
      <w:isLgl/>
      <w:lvlText w:val="%1.%2"/>
      <w:lvlJc w:val="left"/>
      <w:pPr>
        <w:ind w:left="1093" w:hanging="525"/>
      </w:pPr>
    </w:lvl>
    <w:lvl w:ilvl="2">
      <w:start w:val="1"/>
      <w:numFmt w:val="decimal"/>
      <w:isLgl/>
      <w:lvlText w:val="%1.%2.%3"/>
      <w:lvlJc w:val="left"/>
      <w:pPr>
        <w:ind w:left="1288" w:hanging="720"/>
      </w:pPr>
    </w:lvl>
    <w:lvl w:ilvl="3">
      <w:start w:val="1"/>
      <w:numFmt w:val="decimal"/>
      <w:isLgl/>
      <w:lvlText w:val="%1.%2.%3.%4"/>
      <w:lvlJc w:val="left"/>
      <w:pPr>
        <w:ind w:left="1648" w:hanging="1080"/>
      </w:pPr>
    </w:lvl>
    <w:lvl w:ilvl="4">
      <w:start w:val="1"/>
      <w:numFmt w:val="decimal"/>
      <w:isLgl/>
      <w:lvlText w:val="%1.%2.%3.%4.%5"/>
      <w:lvlJc w:val="left"/>
      <w:pPr>
        <w:ind w:left="1648" w:hanging="1080"/>
      </w:pPr>
    </w:lvl>
    <w:lvl w:ilvl="5">
      <w:start w:val="1"/>
      <w:numFmt w:val="decimal"/>
      <w:isLgl/>
      <w:lvlText w:val="%1.%2.%3.%4.%5.%6"/>
      <w:lvlJc w:val="left"/>
      <w:pPr>
        <w:ind w:left="2008" w:hanging="1440"/>
      </w:pPr>
    </w:lvl>
    <w:lvl w:ilvl="6">
      <w:start w:val="1"/>
      <w:numFmt w:val="decimal"/>
      <w:isLgl/>
      <w:lvlText w:val="%1.%2.%3.%4.%5.%6.%7"/>
      <w:lvlJc w:val="left"/>
      <w:pPr>
        <w:ind w:left="2008" w:hanging="1440"/>
      </w:p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72F4A"/>
    <w:rsid w:val="00007B46"/>
    <w:rsid w:val="000540C2"/>
    <w:rsid w:val="000A4B26"/>
    <w:rsid w:val="0014679F"/>
    <w:rsid w:val="00153D3C"/>
    <w:rsid w:val="001D1033"/>
    <w:rsid w:val="001D6814"/>
    <w:rsid w:val="0020019E"/>
    <w:rsid w:val="00203E0E"/>
    <w:rsid w:val="00207AFE"/>
    <w:rsid w:val="0024432D"/>
    <w:rsid w:val="002537F7"/>
    <w:rsid w:val="0026109D"/>
    <w:rsid w:val="0028570C"/>
    <w:rsid w:val="002E4A31"/>
    <w:rsid w:val="00335153"/>
    <w:rsid w:val="00341BE2"/>
    <w:rsid w:val="0034226F"/>
    <w:rsid w:val="00347690"/>
    <w:rsid w:val="00357AE1"/>
    <w:rsid w:val="00384B34"/>
    <w:rsid w:val="003949E2"/>
    <w:rsid w:val="003B378C"/>
    <w:rsid w:val="003D1911"/>
    <w:rsid w:val="003E25C0"/>
    <w:rsid w:val="0046640E"/>
    <w:rsid w:val="00493D02"/>
    <w:rsid w:val="004C1AB1"/>
    <w:rsid w:val="00512CCB"/>
    <w:rsid w:val="00546D83"/>
    <w:rsid w:val="005610EA"/>
    <w:rsid w:val="00561C53"/>
    <w:rsid w:val="00574859"/>
    <w:rsid w:val="005D0DD0"/>
    <w:rsid w:val="00607B2F"/>
    <w:rsid w:val="00643291"/>
    <w:rsid w:val="006526C1"/>
    <w:rsid w:val="006D5B55"/>
    <w:rsid w:val="006E3220"/>
    <w:rsid w:val="00724B09"/>
    <w:rsid w:val="007D5222"/>
    <w:rsid w:val="007E5856"/>
    <w:rsid w:val="0081302F"/>
    <w:rsid w:val="00822690"/>
    <w:rsid w:val="00872F4A"/>
    <w:rsid w:val="008A5689"/>
    <w:rsid w:val="008C03C7"/>
    <w:rsid w:val="008C1DC0"/>
    <w:rsid w:val="00915C70"/>
    <w:rsid w:val="00936011"/>
    <w:rsid w:val="00941238"/>
    <w:rsid w:val="009A414C"/>
    <w:rsid w:val="009B36CE"/>
    <w:rsid w:val="009F3F3F"/>
    <w:rsid w:val="00A11634"/>
    <w:rsid w:val="00A410EB"/>
    <w:rsid w:val="00A87685"/>
    <w:rsid w:val="00AC71D9"/>
    <w:rsid w:val="00B54B76"/>
    <w:rsid w:val="00B63441"/>
    <w:rsid w:val="00BD1B9C"/>
    <w:rsid w:val="00C26AEF"/>
    <w:rsid w:val="00C933F2"/>
    <w:rsid w:val="00CE1180"/>
    <w:rsid w:val="00D06678"/>
    <w:rsid w:val="00D115EB"/>
    <w:rsid w:val="00D228F7"/>
    <w:rsid w:val="00D270D9"/>
    <w:rsid w:val="00D521AC"/>
    <w:rsid w:val="00D91B6C"/>
    <w:rsid w:val="00DC3ED7"/>
    <w:rsid w:val="00E33F4F"/>
    <w:rsid w:val="00E411E1"/>
    <w:rsid w:val="00E60725"/>
    <w:rsid w:val="00E67D05"/>
    <w:rsid w:val="00F01255"/>
    <w:rsid w:val="00F1297F"/>
    <w:rsid w:val="00F337ED"/>
    <w:rsid w:val="00F90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qFormat/>
    <w:rsid w:val="0046640E"/>
    <w:pPr>
      <w:keepNext/>
      <w:widowControl/>
      <w:autoSpaceDE/>
      <w:autoSpaceDN/>
      <w:adjustRightInd/>
      <w:ind w:left="360"/>
      <w:jc w:val="both"/>
      <w:outlineLvl w:val="3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4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40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46640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D521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5D0DD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table" w:styleId="a6">
    <w:name w:val="Table Grid"/>
    <w:basedOn w:val="a1"/>
    <w:uiPriority w:val="59"/>
    <w:rsid w:val="0026109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2018-05-24T05:58:00Z</cp:lastPrinted>
  <dcterms:created xsi:type="dcterms:W3CDTF">2014-02-13T04:08:00Z</dcterms:created>
  <dcterms:modified xsi:type="dcterms:W3CDTF">2018-06-05T06:25:00Z</dcterms:modified>
</cp:coreProperties>
</file>