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32FF" w:rsidRDefault="00B832FF" w:rsidP="00B832FF">
      <w:pPr>
        <w:pStyle w:val="a8"/>
        <w:ind w:right="-2"/>
        <w:jc w:val="center"/>
        <w:rPr>
          <w:rFonts w:ascii="Liberation Serif" w:hAnsi="Liberation Serif"/>
          <w:b/>
          <w:sz w:val="28"/>
          <w:szCs w:val="28"/>
        </w:rPr>
      </w:pPr>
      <w:r w:rsidRPr="009423CB">
        <w:rPr>
          <w:rFonts w:ascii="Liberation Serif" w:hAnsi="Liberation Serif"/>
          <w:sz w:val="28"/>
          <w:szCs w:val="28"/>
        </w:rPr>
        <w:object w:dxaOrig="12002" w:dyaOrig="19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77.25pt" o:ole="">
            <v:imagedata r:id="rId8" o:title=""/>
          </v:shape>
          <o:OLEObject Type="Embed" ProgID="MSPhotoEd.3" ShapeID="_x0000_i1025" DrawAspect="Content" ObjectID="_1735470217" r:id="rId9"/>
        </w:object>
      </w:r>
    </w:p>
    <w:p w:rsidR="00B832FF" w:rsidRDefault="00B832FF" w:rsidP="00B832FF">
      <w:pPr>
        <w:pStyle w:val="a8"/>
        <w:ind w:right="-2"/>
        <w:rPr>
          <w:rFonts w:ascii="Liberation Serif" w:hAnsi="Liberation Serif"/>
          <w:sz w:val="28"/>
          <w:szCs w:val="28"/>
        </w:rPr>
      </w:pPr>
    </w:p>
    <w:p w:rsidR="00124F38" w:rsidRDefault="00E42494" w:rsidP="00124F38">
      <w:pPr>
        <w:pStyle w:val="a8"/>
        <w:ind w:right="-2"/>
        <w:jc w:val="center"/>
        <w:rPr>
          <w:rFonts w:ascii="Liberation Serif" w:hAnsi="Liberation Serif"/>
          <w:b/>
          <w:sz w:val="28"/>
          <w:szCs w:val="28"/>
        </w:rPr>
      </w:pPr>
      <w:r>
        <w:rPr>
          <w:rFonts w:ascii="Liberation Serif" w:hAnsi="Liberation Serif"/>
          <w:sz w:val="28"/>
          <w:szCs w:val="28"/>
        </w:rPr>
        <w:t xml:space="preserve"> </w:t>
      </w:r>
    </w:p>
    <w:p w:rsidR="00124F38" w:rsidRPr="003E3B5D" w:rsidRDefault="00124F38" w:rsidP="00124F38">
      <w:pPr>
        <w:pStyle w:val="a8"/>
        <w:ind w:right="-2"/>
        <w:jc w:val="center"/>
        <w:rPr>
          <w:rFonts w:ascii="Liberation Serif" w:hAnsi="Liberation Serif"/>
          <w:b/>
          <w:sz w:val="26"/>
          <w:szCs w:val="26"/>
        </w:rPr>
      </w:pPr>
    </w:p>
    <w:p w:rsidR="00124F38" w:rsidRPr="00716ACA" w:rsidRDefault="00124F38" w:rsidP="00124F38">
      <w:pPr>
        <w:pStyle w:val="a8"/>
        <w:ind w:right="-2"/>
        <w:jc w:val="center"/>
        <w:rPr>
          <w:rFonts w:ascii="Liberation Serif" w:hAnsi="Liberation Serif"/>
          <w:sz w:val="26"/>
          <w:szCs w:val="26"/>
        </w:rPr>
      </w:pPr>
      <w:r w:rsidRPr="00716ACA">
        <w:rPr>
          <w:rFonts w:ascii="Liberation Serif" w:hAnsi="Liberation Serif"/>
          <w:sz w:val="26"/>
          <w:szCs w:val="26"/>
        </w:rPr>
        <w:t>ПОСТАНОВЛЕНИЕ</w:t>
      </w:r>
    </w:p>
    <w:p w:rsidR="00124F38" w:rsidRPr="00716ACA" w:rsidRDefault="00124F38" w:rsidP="00124F38">
      <w:pPr>
        <w:pStyle w:val="a8"/>
        <w:ind w:right="-2"/>
        <w:jc w:val="center"/>
        <w:rPr>
          <w:rFonts w:ascii="Liberation Serif" w:hAnsi="Liberation Serif"/>
          <w:sz w:val="26"/>
          <w:szCs w:val="26"/>
        </w:rPr>
      </w:pPr>
      <w:r w:rsidRPr="00716ACA">
        <w:rPr>
          <w:rFonts w:ascii="Liberation Serif" w:hAnsi="Liberation Serif"/>
          <w:sz w:val="26"/>
          <w:szCs w:val="26"/>
        </w:rPr>
        <w:t>АДМИНИСТРАЦИИ ПЫШМИНСКОГО ГОРОДСКОГО ОКРУГА</w:t>
      </w:r>
      <w:r w:rsidR="008D2E92" w:rsidRPr="00716ACA">
        <w:rPr>
          <w:rFonts w:ascii="Liberation Serif" w:hAnsi="Liberation Serif"/>
          <w:sz w:val="26"/>
          <w:szCs w:val="26"/>
        </w:rPr>
        <w:t xml:space="preserve"> </w:t>
      </w:r>
    </w:p>
    <w:p w:rsidR="00124F38" w:rsidRPr="00716ACA" w:rsidRDefault="00124F38" w:rsidP="00124F38">
      <w:pPr>
        <w:pStyle w:val="a8"/>
        <w:ind w:right="-2"/>
        <w:jc w:val="center"/>
        <w:rPr>
          <w:rFonts w:ascii="Liberation Serif" w:hAnsi="Liberation Serif"/>
          <w:sz w:val="26"/>
          <w:szCs w:val="26"/>
        </w:rPr>
      </w:pPr>
      <w:r w:rsidRPr="00716ACA">
        <w:rPr>
          <w:rFonts w:ascii="Liberation Serif" w:hAnsi="Liberation Serif"/>
          <w:sz w:val="26"/>
          <w:szCs w:val="26"/>
        </w:rPr>
        <w:t>__________________________________________________________________</w:t>
      </w:r>
    </w:p>
    <w:p w:rsidR="00124F38" w:rsidRPr="00716ACA" w:rsidRDefault="00124F38" w:rsidP="00124F38">
      <w:pPr>
        <w:pStyle w:val="a8"/>
        <w:ind w:right="-2"/>
        <w:jc w:val="center"/>
        <w:rPr>
          <w:rFonts w:ascii="Liberation Serif" w:hAnsi="Liberation Serif"/>
          <w:sz w:val="26"/>
          <w:szCs w:val="26"/>
        </w:rPr>
      </w:pPr>
    </w:p>
    <w:p w:rsidR="00124F38" w:rsidRPr="00716ACA" w:rsidRDefault="00124F38" w:rsidP="00124F38">
      <w:pPr>
        <w:pStyle w:val="a8"/>
        <w:ind w:right="-2"/>
        <w:jc w:val="center"/>
        <w:rPr>
          <w:rFonts w:ascii="Liberation Serif" w:hAnsi="Liberation Serif"/>
          <w:sz w:val="26"/>
          <w:szCs w:val="26"/>
        </w:rPr>
      </w:pPr>
      <w:r w:rsidRPr="00716ACA">
        <w:rPr>
          <w:rFonts w:ascii="Liberation Serif" w:hAnsi="Liberation Serif"/>
          <w:sz w:val="26"/>
          <w:szCs w:val="26"/>
        </w:rPr>
        <w:t xml:space="preserve"> </w:t>
      </w:r>
      <w:r w:rsidRPr="00716ACA">
        <w:rPr>
          <w:rFonts w:ascii="Liberation Serif" w:hAnsi="Liberation Serif"/>
          <w:sz w:val="26"/>
          <w:szCs w:val="26"/>
        </w:rPr>
        <w:softHyphen/>
      </w:r>
      <w:r w:rsidRPr="00716ACA">
        <w:rPr>
          <w:rFonts w:ascii="Liberation Serif" w:hAnsi="Liberation Serif"/>
          <w:sz w:val="26"/>
          <w:szCs w:val="26"/>
        </w:rPr>
        <w:softHyphen/>
      </w:r>
      <w:r w:rsidRPr="00716ACA">
        <w:rPr>
          <w:rFonts w:ascii="Liberation Serif" w:hAnsi="Liberation Serif"/>
          <w:sz w:val="26"/>
          <w:szCs w:val="26"/>
        </w:rPr>
        <w:softHyphen/>
      </w:r>
      <w:r w:rsidRPr="00716ACA">
        <w:rPr>
          <w:rFonts w:ascii="Liberation Serif" w:hAnsi="Liberation Serif"/>
          <w:sz w:val="26"/>
          <w:szCs w:val="26"/>
        </w:rPr>
        <w:softHyphen/>
      </w:r>
      <w:r w:rsidRPr="00716ACA">
        <w:rPr>
          <w:rFonts w:ascii="Liberation Serif" w:hAnsi="Liberation Serif"/>
          <w:sz w:val="26"/>
          <w:szCs w:val="26"/>
        </w:rPr>
        <w:softHyphen/>
      </w:r>
      <w:r w:rsidRPr="00716ACA">
        <w:rPr>
          <w:rFonts w:ascii="Liberation Serif" w:hAnsi="Liberation Serif"/>
          <w:sz w:val="26"/>
          <w:szCs w:val="26"/>
        </w:rPr>
        <w:softHyphen/>
      </w:r>
      <w:r w:rsidRPr="00716ACA">
        <w:rPr>
          <w:rFonts w:ascii="Liberation Serif" w:hAnsi="Liberation Serif"/>
          <w:sz w:val="26"/>
          <w:szCs w:val="26"/>
        </w:rPr>
        <w:softHyphen/>
      </w:r>
      <w:r w:rsidRPr="00716ACA">
        <w:rPr>
          <w:rFonts w:ascii="Liberation Serif" w:hAnsi="Liberation Serif"/>
          <w:sz w:val="26"/>
          <w:szCs w:val="26"/>
        </w:rPr>
        <w:softHyphen/>
      </w:r>
      <w:r w:rsidRPr="00716ACA">
        <w:rPr>
          <w:rFonts w:ascii="Liberation Serif" w:hAnsi="Liberation Serif"/>
          <w:sz w:val="26"/>
          <w:szCs w:val="26"/>
        </w:rPr>
        <w:softHyphen/>
      </w:r>
      <w:r w:rsidRPr="00716ACA">
        <w:rPr>
          <w:rFonts w:ascii="Liberation Serif" w:hAnsi="Liberation Serif"/>
          <w:sz w:val="26"/>
          <w:szCs w:val="26"/>
        </w:rPr>
        <w:softHyphen/>
        <w:t xml:space="preserve">_________________           № ______________                              </w:t>
      </w:r>
      <w:proofErr w:type="spellStart"/>
      <w:r w:rsidRPr="00716ACA">
        <w:rPr>
          <w:rFonts w:ascii="Liberation Serif" w:hAnsi="Liberation Serif"/>
          <w:sz w:val="26"/>
          <w:szCs w:val="26"/>
        </w:rPr>
        <w:t>пгт</w:t>
      </w:r>
      <w:proofErr w:type="spellEnd"/>
      <w:r w:rsidRPr="00716ACA">
        <w:rPr>
          <w:rFonts w:ascii="Liberation Serif" w:hAnsi="Liberation Serif"/>
          <w:sz w:val="26"/>
          <w:szCs w:val="26"/>
        </w:rPr>
        <w:t>. Пышма</w:t>
      </w:r>
    </w:p>
    <w:p w:rsidR="00124F38" w:rsidRPr="00716ACA" w:rsidRDefault="00124F38" w:rsidP="00124F38">
      <w:pPr>
        <w:pStyle w:val="a8"/>
        <w:ind w:right="-2"/>
        <w:rPr>
          <w:rFonts w:ascii="Liberation Serif" w:hAnsi="Liberation Serif"/>
          <w:sz w:val="26"/>
          <w:szCs w:val="26"/>
        </w:rPr>
      </w:pPr>
    </w:p>
    <w:p w:rsidR="00124F38" w:rsidRPr="00716ACA" w:rsidRDefault="00124F38" w:rsidP="00124F38">
      <w:pPr>
        <w:pStyle w:val="a8"/>
        <w:ind w:right="-2"/>
        <w:rPr>
          <w:rFonts w:ascii="Liberation Serif" w:hAnsi="Liberation Serif"/>
          <w:sz w:val="26"/>
          <w:szCs w:val="26"/>
        </w:rPr>
      </w:pPr>
    </w:p>
    <w:p w:rsidR="00353795" w:rsidRPr="00716ACA" w:rsidRDefault="005669B4" w:rsidP="003E3B5D">
      <w:pPr>
        <w:pStyle w:val="a8"/>
        <w:ind w:right="0"/>
        <w:jc w:val="center"/>
        <w:rPr>
          <w:rFonts w:ascii="Liberation Serif" w:hAnsi="Liberation Serif"/>
          <w:b/>
          <w:color w:val="000000"/>
          <w:spacing w:val="2"/>
          <w:sz w:val="26"/>
          <w:szCs w:val="26"/>
          <w:highlight w:val="white"/>
        </w:rPr>
      </w:pPr>
      <w:r w:rsidRPr="00716ACA">
        <w:rPr>
          <w:rFonts w:ascii="Liberation Serif" w:hAnsi="Liberation Serif"/>
          <w:b/>
          <w:sz w:val="26"/>
          <w:szCs w:val="26"/>
        </w:rPr>
        <w:t xml:space="preserve">Об утверждении порядка предоставления компенсационного места для размещения нестационарного торгового объекта, </w:t>
      </w:r>
      <w:r w:rsidRPr="00716ACA">
        <w:rPr>
          <w:rFonts w:ascii="Liberation Serif" w:hAnsi="Liberation Serif"/>
          <w:b/>
          <w:color w:val="000000"/>
          <w:spacing w:val="2"/>
          <w:sz w:val="26"/>
          <w:szCs w:val="26"/>
          <w:highlight w:val="white"/>
        </w:rPr>
        <w:t>расположенного</w:t>
      </w:r>
      <w:r w:rsidR="00353795" w:rsidRPr="00716ACA">
        <w:rPr>
          <w:rFonts w:ascii="Liberation Serif" w:hAnsi="Liberation Serif"/>
          <w:b/>
          <w:color w:val="000000"/>
          <w:spacing w:val="2"/>
          <w:sz w:val="26"/>
          <w:szCs w:val="26"/>
          <w:highlight w:val="white"/>
        </w:rPr>
        <w:t xml:space="preserve"> </w:t>
      </w:r>
    </w:p>
    <w:p w:rsidR="00124F38" w:rsidRPr="00716ACA" w:rsidRDefault="005669B4" w:rsidP="003E3B5D">
      <w:pPr>
        <w:pStyle w:val="a8"/>
        <w:ind w:right="0"/>
        <w:jc w:val="center"/>
        <w:rPr>
          <w:rFonts w:ascii="Liberation Serif" w:hAnsi="Liberation Serif"/>
          <w:b/>
          <w:sz w:val="26"/>
          <w:szCs w:val="26"/>
        </w:rPr>
      </w:pPr>
      <w:r w:rsidRPr="00716ACA">
        <w:rPr>
          <w:rFonts w:ascii="Liberation Serif" w:hAnsi="Liberation Serif"/>
          <w:b/>
          <w:color w:val="000000"/>
          <w:spacing w:val="2"/>
          <w:sz w:val="26"/>
          <w:szCs w:val="26"/>
          <w:highlight w:val="white"/>
        </w:rPr>
        <w:t xml:space="preserve">на территории </w:t>
      </w:r>
      <w:r w:rsidRPr="00716ACA">
        <w:rPr>
          <w:rFonts w:ascii="Liberation Serif" w:hAnsi="Liberation Serif"/>
          <w:b/>
          <w:color w:val="000000"/>
          <w:spacing w:val="2"/>
          <w:sz w:val="26"/>
          <w:szCs w:val="26"/>
        </w:rPr>
        <w:t>Пышминского городского округа</w:t>
      </w:r>
    </w:p>
    <w:p w:rsidR="00963C07" w:rsidRPr="00716ACA" w:rsidRDefault="00963C07" w:rsidP="003E3B5D">
      <w:pPr>
        <w:pStyle w:val="a8"/>
        <w:ind w:right="0"/>
        <w:rPr>
          <w:rFonts w:ascii="Liberation Serif" w:hAnsi="Liberation Serif"/>
          <w:sz w:val="26"/>
          <w:szCs w:val="26"/>
        </w:rPr>
      </w:pPr>
    </w:p>
    <w:p w:rsidR="00494383" w:rsidRPr="00716ACA" w:rsidRDefault="00224073" w:rsidP="00494383">
      <w:pPr>
        <w:pStyle w:val="a8"/>
        <w:ind w:right="0" w:firstLine="567"/>
        <w:rPr>
          <w:rFonts w:ascii="Liberation Serif" w:hAnsi="Liberation Serif" w:cs="Liberation Serif"/>
          <w:bCs/>
          <w:spacing w:val="3"/>
          <w:sz w:val="26"/>
          <w:szCs w:val="26"/>
        </w:rPr>
      </w:pPr>
      <w:proofErr w:type="gramStart"/>
      <w:r w:rsidRPr="00716ACA">
        <w:rPr>
          <w:rFonts w:ascii="Liberation Serif" w:hAnsi="Liberation Serif" w:cs="Arial"/>
          <w:sz w:val="26"/>
          <w:szCs w:val="26"/>
        </w:rPr>
        <w:t xml:space="preserve">В целях реализации Федерального закона от 06.10.2003 № 131-ФЗ «Об общих принципах организации местного самоуправления в Российской Федерации», </w:t>
      </w:r>
      <w:r w:rsidRPr="00716ACA">
        <w:rPr>
          <w:rFonts w:ascii="Liberation Serif" w:hAnsi="Liberation Serif" w:cs="Liberation Serif"/>
          <w:color w:val="000000" w:themeColor="text1"/>
          <w:sz w:val="26"/>
          <w:szCs w:val="26"/>
        </w:rPr>
        <w:t xml:space="preserve">Федерального закона от 24.07.2007 № 209-ФЗ «О развитии малого и среднего предпринимательства в Российской Федерации», </w:t>
      </w:r>
      <w:r w:rsidRPr="00716ACA">
        <w:rPr>
          <w:rFonts w:ascii="Liberation Serif" w:hAnsi="Liberation Serif" w:cs="Arial"/>
          <w:sz w:val="26"/>
          <w:szCs w:val="26"/>
        </w:rPr>
        <w:t>Федерального закона от 28.12.2009 № 381-ФЗ «Об основах государственного регулирования торговой деятельности в Российской Федерации»,</w:t>
      </w:r>
      <w:r w:rsidR="00494383" w:rsidRPr="00716ACA">
        <w:rPr>
          <w:rFonts w:ascii="Liberation Serif" w:hAnsi="Liberation Serif" w:cs="Liberation Serif"/>
          <w:sz w:val="26"/>
          <w:szCs w:val="26"/>
        </w:rPr>
        <w:t xml:space="preserve"> Закона Свердловской области от 04.02.2008 № 10-ОЗ «О развитии малого и среднего предпринимательства в Свердловской области</w:t>
      </w:r>
      <w:proofErr w:type="gramEnd"/>
      <w:r w:rsidR="00494383" w:rsidRPr="00716ACA">
        <w:rPr>
          <w:rFonts w:ascii="Liberation Serif" w:hAnsi="Liberation Serif" w:cs="Liberation Serif"/>
          <w:sz w:val="26"/>
          <w:szCs w:val="26"/>
        </w:rPr>
        <w:t>»</w:t>
      </w:r>
      <w:r w:rsidR="00494383" w:rsidRPr="00716ACA">
        <w:rPr>
          <w:rFonts w:ascii="Liberation Serif" w:hAnsi="Liberation Serif" w:cs="Liberation Serif"/>
          <w:bCs/>
          <w:spacing w:val="3"/>
          <w:sz w:val="26"/>
          <w:szCs w:val="26"/>
        </w:rPr>
        <w:t xml:space="preserve">, </w:t>
      </w:r>
      <w:hyperlink r:id="rId10" w:history="1">
        <w:r w:rsidR="00494383" w:rsidRPr="00716ACA">
          <w:rPr>
            <w:rFonts w:ascii="Liberation Serif" w:hAnsi="Liberation Serif" w:cs="Liberation Serif"/>
            <w:color w:val="000000"/>
            <w:sz w:val="26"/>
            <w:szCs w:val="26"/>
          </w:rPr>
          <w:t>Постановления</w:t>
        </w:r>
      </w:hyperlink>
      <w:r w:rsidR="00494383" w:rsidRPr="00716ACA">
        <w:rPr>
          <w:rFonts w:ascii="Liberation Serif" w:hAnsi="Liberation Serif" w:cs="Liberation Serif"/>
          <w:sz w:val="26"/>
          <w:szCs w:val="26"/>
        </w:rPr>
        <w:t xml:space="preserve"> Правительства Свердловской области от 27.04.2017 N 295-ПП «Об утверждении Порядка разработки и утверждения схем размещения нестационарных торговых объектов в муниципальных образованиях, расположенных на территории Свердловской области»</w:t>
      </w:r>
    </w:p>
    <w:p w:rsidR="00124F38" w:rsidRPr="00716ACA" w:rsidRDefault="00494383" w:rsidP="00494383">
      <w:pPr>
        <w:pStyle w:val="a8"/>
        <w:ind w:right="0"/>
        <w:rPr>
          <w:rFonts w:ascii="Liberation Serif" w:hAnsi="Liberation Serif" w:cs="Liberation Serif"/>
          <w:bCs/>
          <w:spacing w:val="3"/>
          <w:sz w:val="26"/>
          <w:szCs w:val="26"/>
        </w:rPr>
      </w:pPr>
      <w:r w:rsidRPr="00716ACA">
        <w:rPr>
          <w:rFonts w:ascii="Liberation Serif" w:hAnsi="Liberation Serif" w:cs="Arial"/>
          <w:sz w:val="26"/>
          <w:szCs w:val="26"/>
        </w:rPr>
        <w:t xml:space="preserve">       </w:t>
      </w:r>
      <w:r w:rsidR="00124F38" w:rsidRPr="00716ACA">
        <w:rPr>
          <w:rFonts w:ascii="Liberation Serif" w:hAnsi="Liberation Serif" w:cs="Liberation Serif"/>
          <w:sz w:val="26"/>
          <w:szCs w:val="26"/>
        </w:rPr>
        <w:t>ПОСТАНОВЛЯЮ</w:t>
      </w:r>
      <w:r w:rsidR="003B27DA" w:rsidRPr="00716ACA">
        <w:rPr>
          <w:rFonts w:ascii="Liberation Serif" w:hAnsi="Liberation Serif" w:cs="Liberation Serif"/>
          <w:sz w:val="26"/>
          <w:szCs w:val="26"/>
        </w:rPr>
        <w:t>:</w:t>
      </w:r>
    </w:p>
    <w:p w:rsidR="003B27DA" w:rsidRPr="00716ACA" w:rsidRDefault="003B27DA" w:rsidP="003E3B5D">
      <w:pPr>
        <w:pStyle w:val="a8"/>
        <w:ind w:right="0" w:firstLine="567"/>
        <w:rPr>
          <w:rFonts w:ascii="Liberation Serif" w:hAnsi="Liberation Serif"/>
          <w:bCs/>
          <w:spacing w:val="3"/>
          <w:sz w:val="26"/>
          <w:szCs w:val="26"/>
        </w:rPr>
      </w:pPr>
      <w:r w:rsidRPr="00716ACA">
        <w:rPr>
          <w:rFonts w:ascii="Liberation Serif" w:hAnsi="Liberation Serif"/>
          <w:sz w:val="26"/>
          <w:szCs w:val="26"/>
        </w:rPr>
        <w:t xml:space="preserve">1. </w:t>
      </w:r>
      <w:r w:rsidR="00536042" w:rsidRPr="00716ACA">
        <w:rPr>
          <w:rFonts w:ascii="Liberation Serif" w:hAnsi="Liberation Serif"/>
          <w:sz w:val="26"/>
          <w:szCs w:val="26"/>
        </w:rPr>
        <w:t>Утвердить п</w:t>
      </w:r>
      <w:r w:rsidR="00124F38" w:rsidRPr="00716ACA">
        <w:rPr>
          <w:rFonts w:ascii="Liberation Serif" w:hAnsi="Liberation Serif"/>
          <w:sz w:val="26"/>
          <w:szCs w:val="26"/>
        </w:rPr>
        <w:t>орядок</w:t>
      </w:r>
      <w:r w:rsidR="005669B4" w:rsidRPr="00716ACA">
        <w:rPr>
          <w:rFonts w:ascii="Liberation Serif" w:hAnsi="Liberation Serif"/>
          <w:sz w:val="26"/>
          <w:szCs w:val="26"/>
        </w:rPr>
        <w:t xml:space="preserve"> предоставления компенсационного места для размещения нестационарного торгового объекта, </w:t>
      </w:r>
      <w:r w:rsidR="005669B4" w:rsidRPr="00716ACA">
        <w:rPr>
          <w:rFonts w:ascii="Liberation Serif" w:hAnsi="Liberation Serif"/>
          <w:color w:val="000000"/>
          <w:spacing w:val="2"/>
          <w:sz w:val="26"/>
          <w:szCs w:val="26"/>
          <w:highlight w:val="white"/>
        </w:rPr>
        <w:t xml:space="preserve">расположенного на территории </w:t>
      </w:r>
      <w:r w:rsidR="005669B4" w:rsidRPr="00716ACA">
        <w:rPr>
          <w:rFonts w:ascii="Liberation Serif" w:hAnsi="Liberation Serif"/>
          <w:color w:val="000000"/>
          <w:spacing w:val="2"/>
          <w:sz w:val="26"/>
          <w:szCs w:val="26"/>
        </w:rPr>
        <w:t>Пышминского городского округа</w:t>
      </w:r>
      <w:r w:rsidR="005669B4" w:rsidRPr="00716ACA">
        <w:rPr>
          <w:rFonts w:ascii="Liberation Serif" w:hAnsi="Liberation Serif"/>
          <w:bCs/>
          <w:spacing w:val="3"/>
          <w:sz w:val="26"/>
          <w:szCs w:val="26"/>
        </w:rPr>
        <w:t xml:space="preserve"> </w:t>
      </w:r>
      <w:r w:rsidR="00536042" w:rsidRPr="00716ACA">
        <w:rPr>
          <w:rFonts w:ascii="Liberation Serif" w:hAnsi="Liberation Serif"/>
          <w:bCs/>
          <w:spacing w:val="3"/>
          <w:sz w:val="26"/>
          <w:szCs w:val="26"/>
        </w:rPr>
        <w:t>(прилагается)</w:t>
      </w:r>
      <w:r w:rsidR="003B4532" w:rsidRPr="00716ACA">
        <w:rPr>
          <w:rFonts w:ascii="Liberation Serif" w:hAnsi="Liberation Serif"/>
          <w:bCs/>
          <w:spacing w:val="3"/>
          <w:sz w:val="26"/>
          <w:szCs w:val="26"/>
        </w:rPr>
        <w:t>.</w:t>
      </w:r>
    </w:p>
    <w:p w:rsidR="00124F38" w:rsidRPr="00716ACA" w:rsidRDefault="00734BD7" w:rsidP="003E3B5D">
      <w:pPr>
        <w:pStyle w:val="a8"/>
        <w:ind w:right="0" w:firstLine="567"/>
        <w:rPr>
          <w:rFonts w:ascii="Liberation Serif" w:hAnsi="Liberation Serif"/>
          <w:sz w:val="26"/>
          <w:szCs w:val="26"/>
        </w:rPr>
      </w:pPr>
      <w:r w:rsidRPr="00716ACA">
        <w:rPr>
          <w:rFonts w:ascii="Liberation Serif" w:hAnsi="Liberation Serif"/>
          <w:bCs/>
          <w:spacing w:val="3"/>
          <w:sz w:val="26"/>
          <w:szCs w:val="26"/>
        </w:rPr>
        <w:t>2</w:t>
      </w:r>
      <w:r w:rsidR="003B27DA" w:rsidRPr="00716ACA">
        <w:rPr>
          <w:rFonts w:ascii="Liberation Serif" w:hAnsi="Liberation Serif"/>
          <w:bCs/>
          <w:spacing w:val="3"/>
          <w:sz w:val="26"/>
          <w:szCs w:val="26"/>
        </w:rPr>
        <w:t xml:space="preserve">. </w:t>
      </w:r>
      <w:proofErr w:type="gramStart"/>
      <w:r w:rsidR="003B27DA" w:rsidRPr="00716ACA">
        <w:rPr>
          <w:rFonts w:ascii="Liberation Serif" w:hAnsi="Liberation Serif"/>
          <w:bCs/>
          <w:spacing w:val="3"/>
          <w:sz w:val="26"/>
          <w:szCs w:val="26"/>
        </w:rPr>
        <w:t>К</w:t>
      </w:r>
      <w:r w:rsidR="00124F38" w:rsidRPr="00716ACA">
        <w:rPr>
          <w:rFonts w:ascii="Liberation Serif" w:hAnsi="Liberation Serif"/>
          <w:bCs/>
          <w:spacing w:val="3"/>
          <w:sz w:val="26"/>
          <w:szCs w:val="26"/>
        </w:rPr>
        <w:t>онтроль за</w:t>
      </w:r>
      <w:proofErr w:type="gramEnd"/>
      <w:r w:rsidR="00124F38" w:rsidRPr="00716ACA">
        <w:rPr>
          <w:rFonts w:ascii="Liberation Serif" w:hAnsi="Liberation Serif"/>
          <w:bCs/>
          <w:spacing w:val="3"/>
          <w:sz w:val="26"/>
          <w:szCs w:val="26"/>
        </w:rPr>
        <w:t xml:space="preserve"> исполнением настоящего постановления возложить на председателя комитета по экономике и инвестиционной политике администрации Пышминского городского округа И.В. Ульянова.</w:t>
      </w:r>
    </w:p>
    <w:p w:rsidR="00124F38" w:rsidRPr="00716ACA" w:rsidRDefault="00734BD7" w:rsidP="003E3B5D">
      <w:pPr>
        <w:pStyle w:val="a8"/>
        <w:ind w:right="0" w:firstLine="567"/>
        <w:rPr>
          <w:rFonts w:ascii="Liberation Serif" w:hAnsi="Liberation Serif"/>
          <w:sz w:val="26"/>
          <w:szCs w:val="26"/>
        </w:rPr>
      </w:pPr>
      <w:r w:rsidRPr="00716ACA">
        <w:rPr>
          <w:rFonts w:ascii="Liberation Serif" w:hAnsi="Liberation Serif"/>
          <w:sz w:val="26"/>
          <w:szCs w:val="26"/>
        </w:rPr>
        <w:t>3</w:t>
      </w:r>
      <w:r w:rsidR="003B27DA" w:rsidRPr="00716ACA">
        <w:rPr>
          <w:rFonts w:ascii="Liberation Serif" w:hAnsi="Liberation Serif"/>
          <w:sz w:val="26"/>
          <w:szCs w:val="26"/>
        </w:rPr>
        <w:t xml:space="preserve">. </w:t>
      </w:r>
      <w:r w:rsidR="00124F38" w:rsidRPr="00716ACA">
        <w:rPr>
          <w:rFonts w:ascii="Liberation Serif" w:hAnsi="Liberation Serif"/>
          <w:sz w:val="26"/>
          <w:szCs w:val="26"/>
        </w:rPr>
        <w:t>Настоящее постановление опубликовать</w:t>
      </w:r>
      <w:r w:rsidR="00F406C7" w:rsidRPr="00F406C7">
        <w:rPr>
          <w:rFonts w:ascii="Liberation Serif" w:hAnsi="Liberation Serif"/>
          <w:sz w:val="26"/>
          <w:szCs w:val="26"/>
        </w:rPr>
        <w:t xml:space="preserve"> </w:t>
      </w:r>
      <w:r w:rsidR="00F406C7" w:rsidRPr="003E3B5D">
        <w:rPr>
          <w:rFonts w:ascii="Liberation Serif" w:hAnsi="Liberation Serif"/>
          <w:sz w:val="26"/>
          <w:szCs w:val="26"/>
        </w:rPr>
        <w:t>в газете «Пышминские вести» и</w:t>
      </w:r>
      <w:r w:rsidR="00124F38" w:rsidRPr="00716ACA">
        <w:rPr>
          <w:rFonts w:ascii="Liberation Serif" w:hAnsi="Liberation Serif"/>
          <w:sz w:val="26"/>
          <w:szCs w:val="26"/>
        </w:rPr>
        <w:t xml:space="preserve"> на официальном сайте Пышминского городского округа (</w:t>
      </w:r>
      <w:r w:rsidR="00124F38" w:rsidRPr="00716ACA">
        <w:rPr>
          <w:rFonts w:ascii="Liberation Serif" w:hAnsi="Liberation Serif"/>
          <w:sz w:val="26"/>
          <w:szCs w:val="26"/>
          <w:lang w:val="en-US"/>
        </w:rPr>
        <w:t>www</w:t>
      </w:r>
      <w:r w:rsidR="00124F38" w:rsidRPr="00716ACA">
        <w:rPr>
          <w:rFonts w:ascii="Liberation Serif" w:hAnsi="Liberation Serif"/>
          <w:sz w:val="26"/>
          <w:szCs w:val="26"/>
        </w:rPr>
        <w:t>.</w:t>
      </w:r>
      <w:proofErr w:type="spellStart"/>
      <w:r w:rsidR="00124F38" w:rsidRPr="00716ACA">
        <w:rPr>
          <w:rFonts w:ascii="Liberation Serif" w:hAnsi="Liberation Serif"/>
          <w:sz w:val="26"/>
          <w:szCs w:val="26"/>
        </w:rPr>
        <w:t>пышминский-го</w:t>
      </w:r>
      <w:proofErr w:type="gramStart"/>
      <w:r w:rsidR="00124F38" w:rsidRPr="00716ACA">
        <w:rPr>
          <w:rFonts w:ascii="Liberation Serif" w:hAnsi="Liberation Serif"/>
          <w:sz w:val="26"/>
          <w:szCs w:val="26"/>
        </w:rPr>
        <w:t>.р</w:t>
      </w:r>
      <w:proofErr w:type="gramEnd"/>
      <w:r w:rsidR="00124F38" w:rsidRPr="00716ACA">
        <w:rPr>
          <w:rFonts w:ascii="Liberation Serif" w:hAnsi="Liberation Serif"/>
          <w:sz w:val="26"/>
          <w:szCs w:val="26"/>
        </w:rPr>
        <w:t>ф</w:t>
      </w:r>
      <w:proofErr w:type="spellEnd"/>
      <w:r w:rsidR="00124F38" w:rsidRPr="00716ACA">
        <w:rPr>
          <w:rFonts w:ascii="Liberation Serif" w:hAnsi="Liberation Serif"/>
          <w:sz w:val="26"/>
          <w:szCs w:val="26"/>
        </w:rPr>
        <w:t>).</w:t>
      </w:r>
    </w:p>
    <w:p w:rsidR="00124F38" w:rsidRPr="00716ACA" w:rsidRDefault="00124F38" w:rsidP="009C567B">
      <w:pPr>
        <w:pStyle w:val="a8"/>
        <w:ind w:right="-2"/>
        <w:rPr>
          <w:rFonts w:ascii="Liberation Serif" w:hAnsi="Liberation Serif"/>
          <w:sz w:val="26"/>
          <w:szCs w:val="26"/>
        </w:rPr>
      </w:pPr>
    </w:p>
    <w:p w:rsidR="00124F38" w:rsidRPr="00716ACA" w:rsidRDefault="00124F38" w:rsidP="009C567B">
      <w:pPr>
        <w:pStyle w:val="a8"/>
        <w:ind w:right="-2"/>
        <w:rPr>
          <w:rFonts w:ascii="Liberation Serif" w:hAnsi="Liberation Serif"/>
          <w:sz w:val="26"/>
          <w:szCs w:val="26"/>
        </w:rPr>
      </w:pPr>
    </w:p>
    <w:p w:rsidR="00494383" w:rsidRPr="00716ACA" w:rsidRDefault="00494383" w:rsidP="009C567B">
      <w:pPr>
        <w:pStyle w:val="a8"/>
        <w:ind w:right="-2"/>
        <w:rPr>
          <w:rFonts w:ascii="Liberation Serif" w:hAnsi="Liberation Serif"/>
          <w:sz w:val="26"/>
          <w:szCs w:val="26"/>
        </w:rPr>
      </w:pPr>
      <w:proofErr w:type="gramStart"/>
      <w:r w:rsidRPr="00716ACA">
        <w:rPr>
          <w:rFonts w:ascii="Liberation Serif" w:hAnsi="Liberation Serif"/>
          <w:sz w:val="26"/>
          <w:szCs w:val="26"/>
        </w:rPr>
        <w:t>Исполняющий</w:t>
      </w:r>
      <w:proofErr w:type="gramEnd"/>
      <w:r w:rsidRPr="00716ACA">
        <w:rPr>
          <w:rFonts w:ascii="Liberation Serif" w:hAnsi="Liberation Serif"/>
          <w:sz w:val="26"/>
          <w:szCs w:val="26"/>
        </w:rPr>
        <w:t xml:space="preserve"> обязанности г</w:t>
      </w:r>
      <w:r w:rsidR="00E53448" w:rsidRPr="00716ACA">
        <w:rPr>
          <w:rFonts w:ascii="Liberation Serif" w:hAnsi="Liberation Serif"/>
          <w:sz w:val="26"/>
          <w:szCs w:val="26"/>
        </w:rPr>
        <w:t>лав</w:t>
      </w:r>
      <w:r w:rsidRPr="00716ACA">
        <w:rPr>
          <w:rFonts w:ascii="Liberation Serif" w:hAnsi="Liberation Serif"/>
          <w:sz w:val="26"/>
          <w:szCs w:val="26"/>
        </w:rPr>
        <w:t>ы</w:t>
      </w:r>
      <w:r w:rsidR="00E53448" w:rsidRPr="00716ACA">
        <w:rPr>
          <w:rFonts w:ascii="Liberation Serif" w:hAnsi="Liberation Serif"/>
          <w:sz w:val="26"/>
          <w:szCs w:val="26"/>
        </w:rPr>
        <w:t xml:space="preserve"> </w:t>
      </w:r>
    </w:p>
    <w:p w:rsidR="00124F38" w:rsidRPr="00716ACA" w:rsidRDefault="00124F38" w:rsidP="009C567B">
      <w:pPr>
        <w:pStyle w:val="a8"/>
        <w:ind w:right="-2"/>
        <w:rPr>
          <w:rFonts w:ascii="Liberation Serif" w:hAnsi="Liberation Serif"/>
          <w:sz w:val="26"/>
          <w:szCs w:val="26"/>
        </w:rPr>
      </w:pPr>
      <w:r w:rsidRPr="00716ACA">
        <w:rPr>
          <w:rFonts w:ascii="Liberation Serif" w:hAnsi="Liberation Serif"/>
          <w:sz w:val="26"/>
          <w:szCs w:val="26"/>
        </w:rPr>
        <w:t xml:space="preserve">Пышминского городского округа                    </w:t>
      </w:r>
      <w:r w:rsidR="00104A40" w:rsidRPr="00716ACA">
        <w:rPr>
          <w:rFonts w:ascii="Liberation Serif" w:hAnsi="Liberation Serif"/>
          <w:sz w:val="26"/>
          <w:szCs w:val="26"/>
        </w:rPr>
        <w:t xml:space="preserve">          </w:t>
      </w:r>
      <w:r w:rsidR="00E53448" w:rsidRPr="00716ACA">
        <w:rPr>
          <w:rFonts w:ascii="Liberation Serif" w:hAnsi="Liberation Serif"/>
          <w:sz w:val="26"/>
          <w:szCs w:val="26"/>
        </w:rPr>
        <w:t xml:space="preserve">      </w:t>
      </w:r>
      <w:r w:rsidR="003E3B5D" w:rsidRPr="00716ACA">
        <w:rPr>
          <w:rFonts w:ascii="Liberation Serif" w:hAnsi="Liberation Serif"/>
          <w:sz w:val="26"/>
          <w:szCs w:val="26"/>
        </w:rPr>
        <w:t xml:space="preserve">            </w:t>
      </w:r>
      <w:r w:rsidR="00E53448" w:rsidRPr="00716ACA">
        <w:rPr>
          <w:rFonts w:ascii="Liberation Serif" w:hAnsi="Liberation Serif"/>
          <w:sz w:val="26"/>
          <w:szCs w:val="26"/>
        </w:rPr>
        <w:t xml:space="preserve">     </w:t>
      </w:r>
      <w:r w:rsidR="003E3B5D" w:rsidRPr="00716ACA">
        <w:rPr>
          <w:rFonts w:ascii="Liberation Serif" w:hAnsi="Liberation Serif"/>
          <w:sz w:val="26"/>
          <w:szCs w:val="26"/>
        </w:rPr>
        <w:t xml:space="preserve">  </w:t>
      </w:r>
      <w:r w:rsidR="00E53448" w:rsidRPr="00716ACA">
        <w:rPr>
          <w:rFonts w:ascii="Liberation Serif" w:hAnsi="Liberation Serif"/>
          <w:sz w:val="26"/>
          <w:szCs w:val="26"/>
        </w:rPr>
        <w:t xml:space="preserve">      </w:t>
      </w:r>
      <w:r w:rsidR="00494383" w:rsidRPr="00716ACA">
        <w:rPr>
          <w:rFonts w:ascii="Liberation Serif" w:hAnsi="Liberation Serif"/>
          <w:sz w:val="26"/>
          <w:szCs w:val="26"/>
        </w:rPr>
        <w:t xml:space="preserve">А.А. </w:t>
      </w:r>
      <w:proofErr w:type="spellStart"/>
      <w:r w:rsidR="00494383" w:rsidRPr="00716ACA">
        <w:rPr>
          <w:rFonts w:ascii="Liberation Serif" w:hAnsi="Liberation Serif"/>
          <w:sz w:val="26"/>
          <w:szCs w:val="26"/>
        </w:rPr>
        <w:t>Варлаков</w:t>
      </w:r>
      <w:proofErr w:type="spellEnd"/>
    </w:p>
    <w:p w:rsidR="00124F38" w:rsidRPr="00716ACA" w:rsidRDefault="00124F38" w:rsidP="009C567B">
      <w:pPr>
        <w:pStyle w:val="a8"/>
        <w:ind w:right="-2"/>
        <w:rPr>
          <w:rFonts w:ascii="Liberation Serif" w:hAnsi="Liberation Serif"/>
          <w:sz w:val="26"/>
          <w:szCs w:val="26"/>
        </w:rPr>
      </w:pPr>
    </w:p>
    <w:p w:rsidR="00494383" w:rsidRPr="00716ACA" w:rsidRDefault="00494383" w:rsidP="009C567B">
      <w:pPr>
        <w:pStyle w:val="a8"/>
        <w:ind w:right="-2"/>
        <w:rPr>
          <w:rFonts w:ascii="Liberation Serif" w:hAnsi="Liberation Serif"/>
          <w:sz w:val="26"/>
          <w:szCs w:val="26"/>
        </w:rPr>
      </w:pPr>
    </w:p>
    <w:p w:rsidR="00494383" w:rsidRPr="00716ACA" w:rsidRDefault="00494383" w:rsidP="009C567B">
      <w:pPr>
        <w:pStyle w:val="a8"/>
        <w:ind w:right="-2"/>
        <w:rPr>
          <w:rFonts w:ascii="Liberation Serif" w:hAnsi="Liberation Serif"/>
          <w:sz w:val="26"/>
          <w:szCs w:val="26"/>
        </w:rPr>
      </w:pPr>
    </w:p>
    <w:p w:rsidR="00494383" w:rsidRPr="00716ACA" w:rsidRDefault="00494383" w:rsidP="009C567B">
      <w:pPr>
        <w:pStyle w:val="a8"/>
        <w:ind w:right="-2"/>
        <w:rPr>
          <w:rFonts w:ascii="Liberation Serif" w:hAnsi="Liberation Serif"/>
          <w:sz w:val="26"/>
          <w:szCs w:val="26"/>
        </w:rPr>
      </w:pPr>
    </w:p>
    <w:p w:rsidR="003E3B5D" w:rsidRDefault="003E3B5D" w:rsidP="009C567B">
      <w:pPr>
        <w:pStyle w:val="ConsPlusNormal"/>
        <w:widowControl/>
        <w:ind w:left="4820" w:right="-2" w:firstLine="0"/>
        <w:outlineLvl w:val="1"/>
        <w:rPr>
          <w:rFonts w:ascii="Liberation Serif" w:hAnsi="Liberation Serif" w:cs="Times New Roman"/>
          <w:sz w:val="28"/>
          <w:szCs w:val="28"/>
        </w:rPr>
      </w:pPr>
    </w:p>
    <w:p w:rsidR="00124F38" w:rsidRPr="00716ACA" w:rsidRDefault="00124F38" w:rsidP="009C567B">
      <w:pPr>
        <w:pStyle w:val="ConsPlusNormal"/>
        <w:widowControl/>
        <w:ind w:left="4820" w:right="-2" w:firstLine="0"/>
        <w:outlineLvl w:val="1"/>
        <w:rPr>
          <w:rFonts w:ascii="Liberation Serif" w:hAnsi="Liberation Serif" w:cs="Times New Roman"/>
          <w:sz w:val="26"/>
          <w:szCs w:val="26"/>
        </w:rPr>
      </w:pPr>
      <w:r w:rsidRPr="00716ACA">
        <w:rPr>
          <w:rFonts w:ascii="Liberation Serif" w:hAnsi="Liberation Serif" w:cs="Times New Roman"/>
          <w:sz w:val="26"/>
          <w:szCs w:val="26"/>
        </w:rPr>
        <w:lastRenderedPageBreak/>
        <w:t xml:space="preserve">УТВЕРЖДЕН </w:t>
      </w:r>
    </w:p>
    <w:p w:rsidR="00124F38" w:rsidRPr="00716ACA" w:rsidRDefault="00124F38" w:rsidP="009C567B">
      <w:pPr>
        <w:pStyle w:val="ConsPlusNormal"/>
        <w:widowControl/>
        <w:ind w:left="4820" w:right="-2" w:firstLine="0"/>
        <w:outlineLvl w:val="1"/>
        <w:rPr>
          <w:rFonts w:ascii="Liberation Serif" w:hAnsi="Liberation Serif" w:cs="Times New Roman"/>
          <w:sz w:val="26"/>
          <w:szCs w:val="26"/>
        </w:rPr>
      </w:pPr>
      <w:r w:rsidRPr="00716ACA">
        <w:rPr>
          <w:rFonts w:ascii="Liberation Serif" w:hAnsi="Liberation Serif" w:cs="Times New Roman"/>
          <w:sz w:val="26"/>
          <w:szCs w:val="26"/>
        </w:rPr>
        <w:t>постановлением администрации Пышминского городского округа</w:t>
      </w:r>
    </w:p>
    <w:p w:rsidR="00124F38" w:rsidRPr="00716ACA" w:rsidRDefault="00124F38" w:rsidP="009C567B">
      <w:pPr>
        <w:pStyle w:val="ConsPlusNormal"/>
        <w:widowControl/>
        <w:ind w:left="4820" w:right="-2" w:firstLine="0"/>
        <w:outlineLvl w:val="1"/>
        <w:rPr>
          <w:rFonts w:ascii="Liberation Serif" w:hAnsi="Liberation Serif" w:cs="Times New Roman"/>
          <w:sz w:val="26"/>
          <w:szCs w:val="26"/>
        </w:rPr>
      </w:pPr>
      <w:r w:rsidRPr="00716ACA">
        <w:rPr>
          <w:rFonts w:ascii="Liberation Serif" w:hAnsi="Liberation Serif" w:cs="Times New Roman"/>
          <w:sz w:val="26"/>
          <w:szCs w:val="26"/>
        </w:rPr>
        <w:t xml:space="preserve">от ______________ № ___________ </w:t>
      </w:r>
    </w:p>
    <w:p w:rsidR="00124F38" w:rsidRPr="00716ACA" w:rsidRDefault="00124F38" w:rsidP="009C567B">
      <w:pPr>
        <w:pStyle w:val="ConsPlusNormal"/>
        <w:widowControl/>
        <w:ind w:left="4820" w:right="-2" w:firstLine="0"/>
        <w:rPr>
          <w:rFonts w:ascii="Liberation Serif" w:hAnsi="Liberation Serif" w:cs="Times New Roman"/>
          <w:sz w:val="26"/>
          <w:szCs w:val="26"/>
        </w:rPr>
      </w:pPr>
      <w:r w:rsidRPr="00716ACA">
        <w:rPr>
          <w:rFonts w:ascii="Liberation Serif" w:hAnsi="Liberation Serif" w:cs="Times New Roman"/>
          <w:sz w:val="26"/>
          <w:szCs w:val="26"/>
        </w:rPr>
        <w:t xml:space="preserve">«Об утверждении </w:t>
      </w:r>
      <w:r w:rsidR="00353795" w:rsidRPr="00716ACA">
        <w:rPr>
          <w:rFonts w:ascii="Liberation Serif" w:hAnsi="Liberation Serif" w:cs="Times New Roman"/>
          <w:sz w:val="26"/>
          <w:szCs w:val="26"/>
        </w:rPr>
        <w:t xml:space="preserve">порядка предоставления компенсационного места для размещения нестационарного торгового объекта, </w:t>
      </w:r>
      <w:r w:rsidR="00353795" w:rsidRPr="00716ACA">
        <w:rPr>
          <w:rFonts w:ascii="Liberation Serif" w:hAnsi="Liberation Serif" w:cs="Times New Roman"/>
          <w:color w:val="000000"/>
          <w:spacing w:val="2"/>
          <w:sz w:val="26"/>
          <w:szCs w:val="26"/>
          <w:highlight w:val="white"/>
        </w:rPr>
        <w:t xml:space="preserve">расположенного на территории </w:t>
      </w:r>
      <w:r w:rsidR="00353795" w:rsidRPr="00716ACA">
        <w:rPr>
          <w:rFonts w:ascii="Liberation Serif" w:hAnsi="Liberation Serif"/>
          <w:color w:val="000000"/>
          <w:spacing w:val="2"/>
          <w:sz w:val="26"/>
          <w:szCs w:val="26"/>
        </w:rPr>
        <w:t>Пышминского городского округа</w:t>
      </w:r>
      <w:r w:rsidRPr="00716ACA">
        <w:rPr>
          <w:rFonts w:ascii="Liberation Serif" w:hAnsi="Liberation Serif" w:cs="Times New Roman"/>
          <w:sz w:val="26"/>
          <w:szCs w:val="26"/>
        </w:rPr>
        <w:t>»</w:t>
      </w:r>
    </w:p>
    <w:p w:rsidR="00124F38" w:rsidRPr="00716ACA" w:rsidRDefault="00124F38" w:rsidP="009C567B">
      <w:pPr>
        <w:pStyle w:val="ConsPlusNormal"/>
        <w:widowControl/>
        <w:ind w:right="-2" w:firstLine="0"/>
        <w:jc w:val="both"/>
        <w:rPr>
          <w:rFonts w:ascii="Liberation Serif" w:hAnsi="Liberation Serif" w:cs="Times New Roman"/>
          <w:sz w:val="26"/>
          <w:szCs w:val="26"/>
        </w:rPr>
      </w:pPr>
    </w:p>
    <w:p w:rsidR="00963C07" w:rsidRPr="00716ACA" w:rsidRDefault="00CE656E" w:rsidP="009C567B">
      <w:pPr>
        <w:pStyle w:val="ConsPlusNormal"/>
        <w:widowControl/>
        <w:ind w:right="-2" w:firstLine="0"/>
        <w:jc w:val="center"/>
        <w:rPr>
          <w:rFonts w:ascii="Liberation Serif" w:hAnsi="Liberation Serif"/>
          <w:color w:val="000000"/>
          <w:spacing w:val="2"/>
          <w:sz w:val="26"/>
          <w:szCs w:val="26"/>
        </w:rPr>
      </w:pPr>
      <w:r w:rsidRPr="00716ACA">
        <w:rPr>
          <w:rFonts w:ascii="Liberation Serif" w:hAnsi="Liberation Serif"/>
          <w:sz w:val="26"/>
          <w:szCs w:val="26"/>
        </w:rPr>
        <w:t>П</w:t>
      </w:r>
      <w:r w:rsidR="00963C07" w:rsidRPr="00716ACA">
        <w:rPr>
          <w:rFonts w:ascii="Liberation Serif" w:hAnsi="Liberation Serif"/>
          <w:sz w:val="26"/>
          <w:szCs w:val="26"/>
        </w:rPr>
        <w:t xml:space="preserve">орядок </w:t>
      </w:r>
      <w:r w:rsidR="00353795" w:rsidRPr="00716ACA">
        <w:rPr>
          <w:rFonts w:ascii="Liberation Serif" w:hAnsi="Liberation Serif" w:cs="Times New Roman"/>
          <w:sz w:val="26"/>
          <w:szCs w:val="26"/>
        </w:rPr>
        <w:t xml:space="preserve">предоставления компенсационного места для размещения нестационарного торгового объекта, </w:t>
      </w:r>
      <w:r w:rsidR="00353795" w:rsidRPr="00716ACA">
        <w:rPr>
          <w:rFonts w:ascii="Liberation Serif" w:hAnsi="Liberation Serif" w:cs="Times New Roman"/>
          <w:color w:val="000000"/>
          <w:spacing w:val="2"/>
          <w:sz w:val="26"/>
          <w:szCs w:val="26"/>
          <w:highlight w:val="white"/>
        </w:rPr>
        <w:t xml:space="preserve">расположенного на территории </w:t>
      </w:r>
      <w:r w:rsidR="00353795" w:rsidRPr="00716ACA">
        <w:rPr>
          <w:rFonts w:ascii="Liberation Serif" w:hAnsi="Liberation Serif"/>
          <w:color w:val="000000"/>
          <w:spacing w:val="2"/>
          <w:sz w:val="26"/>
          <w:szCs w:val="26"/>
        </w:rPr>
        <w:t>Пышминского городского округа</w:t>
      </w:r>
    </w:p>
    <w:p w:rsidR="00353795" w:rsidRPr="00716ACA" w:rsidRDefault="00353795" w:rsidP="009C567B">
      <w:pPr>
        <w:pStyle w:val="ConsPlusNormal"/>
        <w:widowControl/>
        <w:ind w:right="-2" w:firstLine="0"/>
        <w:jc w:val="center"/>
        <w:rPr>
          <w:rFonts w:ascii="Liberation Serif" w:hAnsi="Liberation Serif"/>
          <w:bCs/>
          <w:spacing w:val="3"/>
          <w:sz w:val="26"/>
          <w:szCs w:val="26"/>
        </w:rPr>
      </w:pPr>
    </w:p>
    <w:p w:rsidR="00124F38" w:rsidRPr="00716ACA" w:rsidRDefault="005C5693" w:rsidP="009C567B">
      <w:pPr>
        <w:pStyle w:val="a8"/>
        <w:jc w:val="center"/>
        <w:rPr>
          <w:rFonts w:ascii="Liberation Serif" w:hAnsi="Liberation Serif"/>
          <w:sz w:val="26"/>
          <w:szCs w:val="26"/>
        </w:rPr>
      </w:pPr>
      <w:r w:rsidRPr="00716ACA">
        <w:rPr>
          <w:rFonts w:ascii="Liberation Serif" w:hAnsi="Liberation Serif" w:cs="Arial"/>
          <w:bCs/>
          <w:spacing w:val="3"/>
          <w:sz w:val="26"/>
          <w:szCs w:val="26"/>
        </w:rPr>
        <w:t xml:space="preserve">1. </w:t>
      </w:r>
      <w:r w:rsidR="00124F38" w:rsidRPr="00716ACA">
        <w:rPr>
          <w:rFonts w:ascii="Liberation Serif" w:hAnsi="Liberation Serif"/>
          <w:sz w:val="26"/>
          <w:szCs w:val="26"/>
        </w:rPr>
        <w:t>Общие положения</w:t>
      </w:r>
    </w:p>
    <w:p w:rsidR="00353795" w:rsidRPr="00716ACA" w:rsidRDefault="00353795" w:rsidP="009C567B">
      <w:pPr>
        <w:pStyle w:val="ConsPlusNormal"/>
        <w:ind w:firstLine="0"/>
        <w:jc w:val="center"/>
        <w:rPr>
          <w:rFonts w:ascii="Liberation Serif" w:hAnsi="Liberation Serif" w:cs="Times New Roman"/>
          <w:color w:val="000000"/>
          <w:spacing w:val="2"/>
          <w:sz w:val="26"/>
          <w:szCs w:val="26"/>
        </w:rPr>
      </w:pPr>
    </w:p>
    <w:p w:rsidR="00353795" w:rsidRPr="00716ACA" w:rsidRDefault="00353795" w:rsidP="009C567B">
      <w:pPr>
        <w:pStyle w:val="ConsPlusNormal"/>
        <w:ind w:firstLine="540"/>
        <w:jc w:val="both"/>
        <w:rPr>
          <w:rFonts w:ascii="Liberation Serif" w:hAnsi="Liberation Serif"/>
          <w:sz w:val="26"/>
          <w:szCs w:val="26"/>
        </w:rPr>
      </w:pPr>
      <w:r w:rsidRPr="00716ACA">
        <w:rPr>
          <w:rFonts w:ascii="Liberation Serif" w:hAnsi="Liberation Serif" w:cs="Times New Roman"/>
          <w:color w:val="000000"/>
          <w:spacing w:val="2"/>
          <w:sz w:val="26"/>
          <w:szCs w:val="26"/>
        </w:rPr>
        <w:t xml:space="preserve">1.1. </w:t>
      </w:r>
      <w:proofErr w:type="gramStart"/>
      <w:r w:rsidRPr="00716ACA">
        <w:rPr>
          <w:rFonts w:ascii="Liberation Serif" w:hAnsi="Liberation Serif" w:cs="Times New Roman"/>
          <w:color w:val="000000"/>
          <w:spacing w:val="2"/>
          <w:sz w:val="26"/>
          <w:szCs w:val="26"/>
        </w:rPr>
        <w:t xml:space="preserve">Порядок предоставления компенсационного места для размещения нестационарного торгового объекта, расположенного на территории Пышминского городского округа, разработан с целью сохранения прав хозяйствующего субъекта на размещение нестационарного торгового объекта путем предоставления компенсационного </w:t>
      </w:r>
      <w:r w:rsidR="003E3B5D" w:rsidRPr="00716ACA">
        <w:rPr>
          <w:rFonts w:ascii="Liberation Serif" w:hAnsi="Liberation Serif" w:cs="Times New Roman"/>
          <w:color w:val="000000"/>
          <w:spacing w:val="2"/>
          <w:sz w:val="26"/>
          <w:szCs w:val="26"/>
        </w:rPr>
        <w:t>места,</w:t>
      </w:r>
      <w:r w:rsidRPr="00716ACA">
        <w:rPr>
          <w:rFonts w:ascii="Liberation Serif" w:hAnsi="Liberation Serif" w:cs="Times New Roman"/>
          <w:color w:val="000000"/>
          <w:spacing w:val="2"/>
          <w:sz w:val="26"/>
          <w:szCs w:val="26"/>
        </w:rPr>
        <w:t xml:space="preserve"> в случае необходимости исключения существующего места из схемы размещения нестационарных торговых объектов, а также с целью создания условий организации и качества торгового обслуживания.</w:t>
      </w:r>
      <w:proofErr w:type="gramEnd"/>
    </w:p>
    <w:p w:rsidR="00353795" w:rsidRPr="00716ACA" w:rsidRDefault="00353795" w:rsidP="009C567B">
      <w:pPr>
        <w:pStyle w:val="ConsPlusNormal"/>
        <w:ind w:firstLine="540"/>
        <w:jc w:val="both"/>
        <w:rPr>
          <w:rFonts w:ascii="Liberation Serif" w:hAnsi="Liberation Serif"/>
          <w:sz w:val="26"/>
          <w:szCs w:val="26"/>
        </w:rPr>
      </w:pPr>
      <w:r w:rsidRPr="00716ACA">
        <w:rPr>
          <w:rFonts w:ascii="Liberation Serif" w:hAnsi="Liberation Serif" w:cs="Times New Roman"/>
          <w:color w:val="000000"/>
          <w:spacing w:val="2"/>
          <w:sz w:val="26"/>
          <w:szCs w:val="26"/>
        </w:rPr>
        <w:t>1.2. Настоящий порядок определяет процедуру и сроки предоставления компенсационного места для размещения нестационарного торгового объекта на территории Пышминского городского округа.</w:t>
      </w:r>
    </w:p>
    <w:p w:rsidR="00353795" w:rsidRPr="00716ACA" w:rsidRDefault="00353795" w:rsidP="009C567B">
      <w:pPr>
        <w:pStyle w:val="ConsPlusNormal"/>
        <w:ind w:firstLine="540"/>
        <w:jc w:val="both"/>
        <w:rPr>
          <w:rFonts w:ascii="Liberation Serif" w:hAnsi="Liberation Serif" w:cs="Times New Roman"/>
          <w:color w:val="000000"/>
          <w:spacing w:val="2"/>
          <w:sz w:val="26"/>
          <w:szCs w:val="26"/>
        </w:rPr>
      </w:pPr>
    </w:p>
    <w:p w:rsidR="00353795" w:rsidRPr="00716ACA" w:rsidRDefault="00353795" w:rsidP="009C567B">
      <w:pPr>
        <w:pStyle w:val="ConsPlusNormal"/>
        <w:ind w:firstLine="0"/>
        <w:jc w:val="center"/>
        <w:rPr>
          <w:rFonts w:ascii="Liberation Serif" w:hAnsi="Liberation Serif"/>
          <w:sz w:val="26"/>
          <w:szCs w:val="26"/>
        </w:rPr>
      </w:pPr>
      <w:r w:rsidRPr="00716ACA">
        <w:rPr>
          <w:rFonts w:ascii="Liberation Serif" w:hAnsi="Liberation Serif" w:cs="Times New Roman"/>
          <w:sz w:val="26"/>
          <w:szCs w:val="26"/>
        </w:rPr>
        <w:t>2. Основные понятия</w:t>
      </w:r>
    </w:p>
    <w:p w:rsidR="00353795" w:rsidRPr="00716ACA" w:rsidRDefault="00353795" w:rsidP="009C567B">
      <w:pPr>
        <w:pStyle w:val="ConsPlusNormal"/>
        <w:ind w:firstLine="540"/>
        <w:jc w:val="both"/>
        <w:rPr>
          <w:rFonts w:ascii="Liberation Serif" w:hAnsi="Liberation Serif" w:cs="Times New Roman"/>
          <w:sz w:val="26"/>
          <w:szCs w:val="26"/>
        </w:rPr>
      </w:pPr>
    </w:p>
    <w:p w:rsidR="00353795" w:rsidRPr="00716ACA" w:rsidRDefault="00353795" w:rsidP="009C567B">
      <w:pPr>
        <w:pStyle w:val="ConsPlusNormal"/>
        <w:ind w:firstLine="540"/>
        <w:jc w:val="both"/>
        <w:rPr>
          <w:rFonts w:ascii="Liberation Serif" w:hAnsi="Liberation Serif"/>
          <w:sz w:val="26"/>
          <w:szCs w:val="26"/>
        </w:rPr>
      </w:pPr>
      <w:r w:rsidRPr="00716ACA">
        <w:rPr>
          <w:rFonts w:ascii="Liberation Serif" w:hAnsi="Liberation Serif" w:cs="Times New Roman"/>
          <w:sz w:val="26"/>
          <w:szCs w:val="26"/>
        </w:rPr>
        <w:t>2.1. Для целей настоящего порядка используются следующие понятия:</w:t>
      </w:r>
    </w:p>
    <w:p w:rsidR="00353795" w:rsidRPr="00716ACA" w:rsidRDefault="00353795" w:rsidP="009C567B">
      <w:pPr>
        <w:pStyle w:val="ConsPlusNormal"/>
        <w:ind w:firstLine="540"/>
        <w:jc w:val="both"/>
        <w:rPr>
          <w:rFonts w:ascii="Liberation Serif" w:hAnsi="Liberation Serif" w:cs="Times New Roman"/>
          <w:color w:val="000000" w:themeColor="text1"/>
          <w:spacing w:val="2"/>
          <w:sz w:val="26"/>
          <w:szCs w:val="26"/>
        </w:rPr>
      </w:pPr>
      <w:proofErr w:type="gramStart"/>
      <w:r w:rsidRPr="00716ACA">
        <w:rPr>
          <w:rFonts w:ascii="Liberation Serif" w:hAnsi="Liberation Serif" w:cs="Times New Roman"/>
          <w:color w:val="000000" w:themeColor="text1"/>
          <w:spacing w:val="2"/>
          <w:sz w:val="26"/>
          <w:szCs w:val="26"/>
        </w:rPr>
        <w:t xml:space="preserve">хозяйствующий субъект - коммерческая </w:t>
      </w:r>
      <w:r w:rsidR="00F406C7">
        <w:rPr>
          <w:rFonts w:ascii="Liberation Serif" w:hAnsi="Liberation Serif" w:cs="Times New Roman"/>
          <w:color w:val="000000" w:themeColor="text1"/>
          <w:spacing w:val="2"/>
          <w:sz w:val="26"/>
          <w:szCs w:val="26"/>
        </w:rPr>
        <w:t>или</w:t>
      </w:r>
      <w:r w:rsidRPr="00716ACA">
        <w:rPr>
          <w:rFonts w:ascii="Liberation Serif" w:hAnsi="Liberation Serif" w:cs="Times New Roman"/>
          <w:color w:val="000000" w:themeColor="text1"/>
          <w:spacing w:val="2"/>
          <w:sz w:val="26"/>
          <w:szCs w:val="26"/>
        </w:rPr>
        <w:t xml:space="preserve"> некоммерческая</w:t>
      </w:r>
      <w:r w:rsidR="00371BA0">
        <w:rPr>
          <w:rFonts w:ascii="Liberation Serif" w:hAnsi="Liberation Serif" w:cs="Times New Roman"/>
          <w:color w:val="000000" w:themeColor="text1"/>
          <w:spacing w:val="2"/>
          <w:sz w:val="26"/>
          <w:szCs w:val="26"/>
        </w:rPr>
        <w:t xml:space="preserve"> организация, </w:t>
      </w:r>
      <w:r w:rsidRPr="00716ACA">
        <w:rPr>
          <w:rFonts w:ascii="Liberation Serif" w:hAnsi="Liberation Serif" w:cs="Times New Roman"/>
          <w:color w:val="000000" w:themeColor="text1"/>
          <w:spacing w:val="2"/>
          <w:sz w:val="26"/>
          <w:szCs w:val="26"/>
        </w:rPr>
        <w:t xml:space="preserve"> </w:t>
      </w:r>
      <w:r w:rsidR="00F406C7">
        <w:rPr>
          <w:rFonts w:ascii="Liberation Serif" w:hAnsi="Liberation Serif" w:cs="Times New Roman"/>
          <w:color w:val="000000" w:themeColor="text1"/>
          <w:spacing w:val="2"/>
          <w:sz w:val="26"/>
          <w:szCs w:val="26"/>
        </w:rPr>
        <w:t>юридическое лицо</w:t>
      </w:r>
      <w:r w:rsidRPr="00716ACA">
        <w:rPr>
          <w:rFonts w:ascii="Liberation Serif" w:hAnsi="Liberation Serif" w:cs="Times New Roman"/>
          <w:color w:val="000000" w:themeColor="text1"/>
          <w:spacing w:val="2"/>
          <w:sz w:val="26"/>
          <w:szCs w:val="26"/>
        </w:rPr>
        <w:t>, индивидуальный предприниматель,</w:t>
      </w:r>
      <w:r w:rsidR="00F406C7" w:rsidRPr="00F406C7">
        <w:rPr>
          <w:rFonts w:ascii="Liberation Serif" w:hAnsi="Liberation Serif" w:cs="Times New Roman"/>
          <w:color w:val="000000" w:themeColor="text1"/>
          <w:spacing w:val="2"/>
          <w:sz w:val="26"/>
          <w:szCs w:val="26"/>
        </w:rPr>
        <w:t xml:space="preserve"> </w:t>
      </w:r>
      <w:r w:rsidR="00F406C7" w:rsidRPr="00716ACA">
        <w:rPr>
          <w:rFonts w:ascii="Liberation Serif" w:hAnsi="Liberation Serif" w:cs="Times New Roman"/>
          <w:color w:val="000000" w:themeColor="text1"/>
          <w:spacing w:val="2"/>
          <w:sz w:val="26"/>
          <w:szCs w:val="26"/>
        </w:rPr>
        <w:t>осуществляю</w:t>
      </w:r>
      <w:r w:rsidR="00371BA0">
        <w:rPr>
          <w:rFonts w:ascii="Liberation Serif" w:hAnsi="Liberation Serif" w:cs="Times New Roman"/>
          <w:color w:val="000000" w:themeColor="text1"/>
          <w:spacing w:val="2"/>
          <w:sz w:val="26"/>
          <w:szCs w:val="26"/>
        </w:rPr>
        <w:t>щ</w:t>
      </w:r>
      <w:r w:rsidR="00F406C7">
        <w:rPr>
          <w:rFonts w:ascii="Liberation Serif" w:hAnsi="Liberation Serif" w:cs="Times New Roman"/>
          <w:color w:val="000000" w:themeColor="text1"/>
          <w:spacing w:val="2"/>
          <w:sz w:val="26"/>
          <w:szCs w:val="26"/>
        </w:rPr>
        <w:t>ие</w:t>
      </w:r>
      <w:r w:rsidR="00F406C7" w:rsidRPr="00716ACA">
        <w:rPr>
          <w:rFonts w:ascii="Liberation Serif" w:hAnsi="Liberation Serif" w:cs="Times New Roman"/>
          <w:color w:val="000000" w:themeColor="text1"/>
          <w:spacing w:val="2"/>
          <w:sz w:val="26"/>
          <w:szCs w:val="26"/>
        </w:rPr>
        <w:t xml:space="preserve"> приносящую доход</w:t>
      </w:r>
      <w:r w:rsidR="00F406C7">
        <w:rPr>
          <w:rFonts w:ascii="Liberation Serif" w:hAnsi="Liberation Serif" w:cs="Times New Roman"/>
          <w:color w:val="000000" w:themeColor="text1"/>
          <w:spacing w:val="2"/>
          <w:sz w:val="26"/>
          <w:szCs w:val="26"/>
        </w:rPr>
        <w:t xml:space="preserve"> деятельность в качестве основного или дополнительного вида деятельности, а также</w:t>
      </w:r>
      <w:r w:rsidRPr="00716ACA">
        <w:rPr>
          <w:rFonts w:ascii="Liberation Serif" w:hAnsi="Liberation Serif" w:cs="Times New Roman"/>
          <w:color w:val="000000" w:themeColor="text1"/>
          <w:spacing w:val="2"/>
          <w:sz w:val="26"/>
          <w:szCs w:val="26"/>
        </w:rPr>
        <w:t xml:space="preserve"> физическ</w:t>
      </w:r>
      <w:r w:rsidR="00F406C7">
        <w:rPr>
          <w:rFonts w:ascii="Liberation Serif" w:hAnsi="Liberation Serif" w:cs="Times New Roman"/>
          <w:color w:val="000000" w:themeColor="text1"/>
          <w:spacing w:val="2"/>
          <w:sz w:val="26"/>
          <w:szCs w:val="26"/>
        </w:rPr>
        <w:t>и</w:t>
      </w:r>
      <w:r w:rsidRPr="00716ACA">
        <w:rPr>
          <w:rFonts w:ascii="Liberation Serif" w:hAnsi="Liberation Serif" w:cs="Times New Roman"/>
          <w:color w:val="000000" w:themeColor="text1"/>
          <w:spacing w:val="2"/>
          <w:sz w:val="26"/>
          <w:szCs w:val="26"/>
        </w:rPr>
        <w:t>е лиц</w:t>
      </w:r>
      <w:r w:rsidR="00F406C7">
        <w:rPr>
          <w:rFonts w:ascii="Liberation Serif" w:hAnsi="Liberation Serif" w:cs="Times New Roman"/>
          <w:color w:val="000000" w:themeColor="text1"/>
          <w:spacing w:val="2"/>
          <w:sz w:val="26"/>
          <w:szCs w:val="26"/>
        </w:rPr>
        <w:t>а</w:t>
      </w:r>
      <w:r w:rsidRPr="00716ACA">
        <w:rPr>
          <w:rFonts w:ascii="Liberation Serif" w:hAnsi="Liberation Serif" w:cs="Times New Roman"/>
          <w:color w:val="000000" w:themeColor="text1"/>
          <w:spacing w:val="2"/>
          <w:sz w:val="26"/>
          <w:szCs w:val="26"/>
        </w:rPr>
        <w:t>,</w:t>
      </w:r>
      <w:r w:rsidR="00F406C7">
        <w:rPr>
          <w:rFonts w:ascii="Liberation Serif" w:hAnsi="Liberation Serif" w:cs="Times New Roman"/>
          <w:color w:val="000000" w:themeColor="text1"/>
          <w:spacing w:val="2"/>
          <w:sz w:val="26"/>
          <w:szCs w:val="26"/>
        </w:rPr>
        <w:t xml:space="preserve"> не являющиеся индивидуальными предпринимателями и применяющи</w:t>
      </w:r>
      <w:r w:rsidR="00371BA0">
        <w:rPr>
          <w:rFonts w:ascii="Liberation Serif" w:hAnsi="Liberation Serif" w:cs="Times New Roman"/>
          <w:color w:val="000000" w:themeColor="text1"/>
          <w:spacing w:val="2"/>
          <w:sz w:val="26"/>
          <w:szCs w:val="26"/>
        </w:rPr>
        <w:t>е</w:t>
      </w:r>
      <w:r w:rsidR="00F406C7">
        <w:rPr>
          <w:rFonts w:ascii="Liberation Serif" w:hAnsi="Liberation Serif" w:cs="Times New Roman"/>
          <w:color w:val="000000" w:themeColor="text1"/>
          <w:spacing w:val="2"/>
          <w:sz w:val="26"/>
          <w:szCs w:val="26"/>
        </w:rPr>
        <w:t xml:space="preserve"> специальный налоговый режим «Налог на профессиональный доход» в течение срока проведения эксперимента, установленного Федеральным законом «О проведении эксперимента по установлению специального налогового </w:t>
      </w:r>
      <w:r w:rsidR="0082582D">
        <w:rPr>
          <w:rFonts w:ascii="Liberation Serif" w:hAnsi="Liberation Serif" w:cs="Times New Roman"/>
          <w:color w:val="000000" w:themeColor="text1"/>
          <w:spacing w:val="2"/>
          <w:sz w:val="26"/>
          <w:szCs w:val="26"/>
        </w:rPr>
        <w:t xml:space="preserve">режима «Налог на профессиональный доход»; </w:t>
      </w:r>
      <w:proofErr w:type="gramEnd"/>
    </w:p>
    <w:p w:rsidR="00353795" w:rsidRPr="00716ACA" w:rsidRDefault="00B002E4" w:rsidP="009C567B">
      <w:pPr>
        <w:spacing w:after="0" w:line="240" w:lineRule="auto"/>
        <w:ind w:firstLine="709"/>
        <w:jc w:val="both"/>
        <w:rPr>
          <w:rFonts w:ascii="Liberation Serif" w:hAnsi="Liberation Serif"/>
          <w:color w:val="000000" w:themeColor="text1"/>
          <w:sz w:val="26"/>
          <w:szCs w:val="26"/>
        </w:rPr>
      </w:pPr>
      <w:proofErr w:type="gramStart"/>
      <w:r w:rsidRPr="00716ACA">
        <w:rPr>
          <w:rFonts w:ascii="Liberation Serif" w:hAnsi="Liberation Serif" w:cs="Arial"/>
          <w:color w:val="000000" w:themeColor="text1"/>
          <w:sz w:val="26"/>
          <w:szCs w:val="26"/>
          <w:shd w:val="clear" w:color="auto" w:fill="FFFFFF"/>
        </w:rPr>
        <w:t xml:space="preserve">- </w:t>
      </w:r>
      <w:r w:rsidR="00353795" w:rsidRPr="00716ACA">
        <w:rPr>
          <w:rFonts w:ascii="Liberation Serif" w:hAnsi="Liberation Serif" w:cs="Arial"/>
          <w:color w:val="000000" w:themeColor="text1"/>
          <w:sz w:val="26"/>
          <w:szCs w:val="26"/>
          <w:shd w:val="clear" w:color="auto" w:fill="FFFFFF"/>
        </w:rPr>
        <w:t>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r w:rsidR="00353795" w:rsidRPr="00716ACA">
        <w:rPr>
          <w:rFonts w:ascii="Liberation Serif" w:hAnsi="Liberation Serif"/>
          <w:color w:val="000000" w:themeColor="text1"/>
          <w:spacing w:val="2"/>
          <w:sz w:val="26"/>
          <w:szCs w:val="26"/>
        </w:rPr>
        <w:t xml:space="preserve"> (далее — НТО);</w:t>
      </w:r>
      <w:proofErr w:type="gramEnd"/>
    </w:p>
    <w:p w:rsidR="001A7006" w:rsidRPr="00716ACA" w:rsidRDefault="00097898" w:rsidP="0082582D">
      <w:pPr>
        <w:pStyle w:val="formattext"/>
        <w:shd w:val="clear" w:color="auto" w:fill="FFFFFF"/>
        <w:spacing w:before="0" w:beforeAutospacing="0" w:after="0" w:afterAutospacing="0"/>
        <w:ind w:firstLine="480"/>
        <w:jc w:val="both"/>
        <w:textAlignment w:val="baseline"/>
        <w:rPr>
          <w:rFonts w:ascii="Liberation Serif" w:hAnsi="Liberation Serif" w:cs="Arial"/>
          <w:color w:val="000000" w:themeColor="text1"/>
          <w:sz w:val="26"/>
          <w:szCs w:val="26"/>
        </w:rPr>
      </w:pPr>
      <w:r w:rsidRPr="00716ACA">
        <w:rPr>
          <w:rFonts w:ascii="Liberation Serif" w:hAnsi="Liberation Serif" w:cs="Arial"/>
          <w:color w:val="000000" w:themeColor="text1"/>
          <w:sz w:val="26"/>
          <w:szCs w:val="26"/>
        </w:rPr>
        <w:t xml:space="preserve"> к</w:t>
      </w:r>
      <w:r w:rsidR="00353795" w:rsidRPr="00716ACA">
        <w:rPr>
          <w:rFonts w:ascii="Liberation Serif" w:hAnsi="Liberation Serif" w:cs="Arial"/>
          <w:color w:val="000000" w:themeColor="text1"/>
          <w:sz w:val="26"/>
          <w:szCs w:val="26"/>
        </w:rPr>
        <w:t xml:space="preserve"> нестационарным торговым объектам, включаемым в Схему размещения</w:t>
      </w:r>
      <w:r w:rsidRPr="00716ACA">
        <w:rPr>
          <w:rFonts w:ascii="Liberation Serif" w:hAnsi="Liberation Serif" w:cs="Arial"/>
          <w:color w:val="000000" w:themeColor="text1"/>
          <w:sz w:val="26"/>
          <w:szCs w:val="26"/>
          <w:shd w:val="clear" w:color="auto" w:fill="FFFFFF"/>
        </w:rPr>
        <w:t xml:space="preserve"> </w:t>
      </w:r>
      <w:proofErr w:type="gramStart"/>
      <w:r w:rsidRPr="00716ACA">
        <w:rPr>
          <w:rFonts w:ascii="Liberation Serif" w:hAnsi="Liberation Serif" w:cs="Arial"/>
          <w:color w:val="000000" w:themeColor="text1"/>
          <w:sz w:val="26"/>
          <w:szCs w:val="26"/>
          <w:shd w:val="clear" w:color="auto" w:fill="FFFFFF"/>
        </w:rPr>
        <w:t>нестационарных</w:t>
      </w:r>
      <w:proofErr w:type="gramEnd"/>
      <w:r w:rsidRPr="00716ACA">
        <w:rPr>
          <w:rFonts w:ascii="Liberation Serif" w:hAnsi="Liberation Serif" w:cs="Arial"/>
          <w:color w:val="000000" w:themeColor="text1"/>
          <w:sz w:val="26"/>
          <w:szCs w:val="26"/>
          <w:shd w:val="clear" w:color="auto" w:fill="FFFFFF"/>
        </w:rPr>
        <w:t xml:space="preserve"> торговый объект</w:t>
      </w:r>
      <w:r w:rsidR="00353795" w:rsidRPr="00716ACA">
        <w:rPr>
          <w:rFonts w:ascii="Liberation Serif" w:hAnsi="Liberation Serif" w:cs="Arial"/>
          <w:color w:val="000000" w:themeColor="text1"/>
          <w:sz w:val="26"/>
          <w:szCs w:val="26"/>
        </w:rPr>
        <w:t>, относятся:</w:t>
      </w:r>
    </w:p>
    <w:p w:rsidR="001A7006" w:rsidRPr="00716ACA" w:rsidRDefault="00B002E4" w:rsidP="009C567B">
      <w:pPr>
        <w:pStyle w:val="formattext"/>
        <w:shd w:val="clear" w:color="auto" w:fill="FFFFFF"/>
        <w:spacing w:before="0" w:beforeAutospacing="0" w:after="0" w:afterAutospacing="0"/>
        <w:ind w:firstLine="480"/>
        <w:textAlignment w:val="baseline"/>
        <w:rPr>
          <w:rFonts w:ascii="Liberation Serif" w:hAnsi="Liberation Serif" w:cs="Arial"/>
          <w:color w:val="000000" w:themeColor="text1"/>
          <w:sz w:val="26"/>
          <w:szCs w:val="26"/>
        </w:rPr>
      </w:pPr>
      <w:r w:rsidRPr="00716ACA">
        <w:rPr>
          <w:rFonts w:ascii="Liberation Serif" w:hAnsi="Liberation Serif" w:cs="Arial"/>
          <w:color w:val="000000" w:themeColor="text1"/>
          <w:sz w:val="26"/>
          <w:szCs w:val="26"/>
        </w:rPr>
        <w:t xml:space="preserve">-  </w:t>
      </w:r>
      <w:r w:rsidR="00353795" w:rsidRPr="00716ACA">
        <w:rPr>
          <w:rFonts w:ascii="Liberation Serif" w:hAnsi="Liberation Serif" w:cs="Arial"/>
          <w:color w:val="000000" w:themeColor="text1"/>
          <w:sz w:val="26"/>
          <w:szCs w:val="26"/>
        </w:rPr>
        <w:t>нестационарные торговые объекты постоянного размещения:</w:t>
      </w:r>
    </w:p>
    <w:p w:rsidR="001A7006" w:rsidRPr="00716ACA" w:rsidRDefault="00B002E4" w:rsidP="009C567B">
      <w:pPr>
        <w:pStyle w:val="formattext"/>
        <w:shd w:val="clear" w:color="auto" w:fill="FFFFFF"/>
        <w:spacing w:before="0" w:beforeAutospacing="0" w:after="0" w:afterAutospacing="0"/>
        <w:ind w:firstLine="480"/>
        <w:jc w:val="both"/>
        <w:textAlignment w:val="baseline"/>
        <w:rPr>
          <w:rFonts w:ascii="Liberation Serif" w:hAnsi="Liberation Serif" w:cs="Arial"/>
          <w:color w:val="000000" w:themeColor="text1"/>
          <w:sz w:val="26"/>
          <w:szCs w:val="26"/>
        </w:rPr>
      </w:pPr>
      <w:r w:rsidRPr="00716ACA">
        <w:rPr>
          <w:rFonts w:ascii="Liberation Serif" w:hAnsi="Liberation Serif" w:cs="Arial"/>
          <w:color w:val="000000" w:themeColor="text1"/>
          <w:sz w:val="26"/>
          <w:szCs w:val="26"/>
        </w:rPr>
        <w:t xml:space="preserve">- </w:t>
      </w:r>
      <w:r w:rsidR="00353795" w:rsidRPr="00716ACA">
        <w:rPr>
          <w:rFonts w:ascii="Liberation Serif" w:hAnsi="Liberation Serif" w:cs="Arial"/>
          <w:color w:val="000000" w:themeColor="text1"/>
          <w:sz w:val="26"/>
          <w:szCs w:val="26"/>
        </w:rPr>
        <w:t xml:space="preserve">павильон - нестационарный торговый объект, представляющий собой отдельно стоящее строение (часть строения) или сооружение (часть сооружения) с замкнутым </w:t>
      </w:r>
      <w:r w:rsidR="00353795" w:rsidRPr="00716ACA">
        <w:rPr>
          <w:rFonts w:ascii="Liberation Serif" w:hAnsi="Liberation Serif" w:cs="Arial"/>
          <w:color w:val="000000" w:themeColor="text1"/>
          <w:sz w:val="26"/>
          <w:szCs w:val="26"/>
        </w:rPr>
        <w:lastRenderedPageBreak/>
        <w:t>пространством, имеющее торговый зал и рассчитанное на одно или несколько рабочих мест продавцов (павильон может иметь помещения для хранения товарного запаса);</w:t>
      </w:r>
    </w:p>
    <w:p w:rsidR="001A7006" w:rsidRPr="00716ACA" w:rsidRDefault="00B002E4" w:rsidP="00B002E4">
      <w:pPr>
        <w:pStyle w:val="formattext"/>
        <w:shd w:val="clear" w:color="auto" w:fill="FFFFFF"/>
        <w:spacing w:before="0" w:beforeAutospacing="0" w:after="0" w:afterAutospacing="0"/>
        <w:ind w:firstLine="480"/>
        <w:jc w:val="both"/>
        <w:textAlignment w:val="baseline"/>
        <w:rPr>
          <w:rFonts w:ascii="Liberation Serif" w:hAnsi="Liberation Serif" w:cs="Arial"/>
          <w:color w:val="000000" w:themeColor="text1"/>
          <w:sz w:val="26"/>
          <w:szCs w:val="26"/>
        </w:rPr>
      </w:pPr>
      <w:r w:rsidRPr="00716ACA">
        <w:rPr>
          <w:rFonts w:ascii="Liberation Serif" w:hAnsi="Liberation Serif" w:cs="Arial"/>
          <w:color w:val="000000" w:themeColor="text1"/>
          <w:sz w:val="26"/>
          <w:szCs w:val="26"/>
        </w:rPr>
        <w:t xml:space="preserve">- </w:t>
      </w:r>
      <w:r w:rsidR="00353795" w:rsidRPr="00716ACA">
        <w:rPr>
          <w:rFonts w:ascii="Liberation Serif" w:hAnsi="Liberation Serif" w:cs="Arial"/>
          <w:color w:val="000000" w:themeColor="text1"/>
          <w:sz w:val="26"/>
          <w:szCs w:val="26"/>
        </w:rPr>
        <w:t>киоск - нестационарный торговый объект, представляющий собой сооружение без торгового зала с замкнутым пространством, внутри которого оборудовано одно рабочее место продавца и осуществляется хранение товарного запаса;</w:t>
      </w:r>
    </w:p>
    <w:p w:rsidR="001A7006" w:rsidRPr="00716ACA" w:rsidRDefault="00B002E4" w:rsidP="00B002E4">
      <w:pPr>
        <w:pStyle w:val="formattext"/>
        <w:shd w:val="clear" w:color="auto" w:fill="FFFFFF"/>
        <w:spacing w:before="0" w:beforeAutospacing="0" w:after="0" w:afterAutospacing="0"/>
        <w:ind w:firstLine="480"/>
        <w:jc w:val="both"/>
        <w:textAlignment w:val="baseline"/>
        <w:rPr>
          <w:rFonts w:ascii="Liberation Serif" w:hAnsi="Liberation Serif" w:cs="Arial"/>
          <w:color w:val="000000" w:themeColor="text1"/>
          <w:sz w:val="26"/>
          <w:szCs w:val="26"/>
        </w:rPr>
      </w:pPr>
      <w:r w:rsidRPr="00716ACA">
        <w:rPr>
          <w:rFonts w:ascii="Liberation Serif" w:hAnsi="Liberation Serif" w:cs="Arial"/>
          <w:color w:val="000000" w:themeColor="text1"/>
          <w:sz w:val="26"/>
          <w:szCs w:val="26"/>
        </w:rPr>
        <w:t xml:space="preserve">- </w:t>
      </w:r>
      <w:r w:rsidR="00353795" w:rsidRPr="00716ACA">
        <w:rPr>
          <w:rFonts w:ascii="Liberation Serif" w:hAnsi="Liberation Serif" w:cs="Arial"/>
          <w:color w:val="000000" w:themeColor="text1"/>
          <w:sz w:val="26"/>
          <w:szCs w:val="26"/>
        </w:rPr>
        <w:t xml:space="preserve">торговая галерея - нестационарный торговый объект, выполненный в едином архитектурном стиле, состоящий из совокупности, но не более пяти (в одном ряду), специализированных павильонов или киосков, симметрично расположенных напротив друг друга, обеспечивающих беспрепятственный проход для покупателей, объединенных под единой временной </w:t>
      </w:r>
      <w:proofErr w:type="spellStart"/>
      <w:r w:rsidR="00353795" w:rsidRPr="00716ACA">
        <w:rPr>
          <w:rFonts w:ascii="Liberation Serif" w:hAnsi="Liberation Serif" w:cs="Arial"/>
          <w:color w:val="000000" w:themeColor="text1"/>
          <w:sz w:val="26"/>
          <w:szCs w:val="26"/>
        </w:rPr>
        <w:t>светопрозрачной</w:t>
      </w:r>
      <w:proofErr w:type="spellEnd"/>
      <w:r w:rsidR="00353795" w:rsidRPr="00716ACA">
        <w:rPr>
          <w:rFonts w:ascii="Liberation Serif" w:hAnsi="Liberation Serif" w:cs="Arial"/>
          <w:color w:val="000000" w:themeColor="text1"/>
          <w:sz w:val="26"/>
          <w:szCs w:val="26"/>
        </w:rPr>
        <w:t xml:space="preserve"> кровлей, не несущей теплоизоляционную функцию;</w:t>
      </w:r>
    </w:p>
    <w:p w:rsidR="001A7006" w:rsidRPr="00716ACA" w:rsidRDefault="00B002E4" w:rsidP="00B002E4">
      <w:pPr>
        <w:pStyle w:val="formattext"/>
        <w:shd w:val="clear" w:color="auto" w:fill="FFFFFF"/>
        <w:spacing w:before="0" w:beforeAutospacing="0" w:after="0" w:afterAutospacing="0"/>
        <w:ind w:firstLine="480"/>
        <w:jc w:val="both"/>
        <w:textAlignment w:val="baseline"/>
        <w:rPr>
          <w:rFonts w:ascii="Liberation Serif" w:hAnsi="Liberation Serif" w:cs="Arial"/>
          <w:color w:val="000000" w:themeColor="text1"/>
          <w:sz w:val="26"/>
          <w:szCs w:val="26"/>
        </w:rPr>
      </w:pPr>
      <w:r w:rsidRPr="00716ACA">
        <w:rPr>
          <w:rFonts w:ascii="Liberation Serif" w:hAnsi="Liberation Serif" w:cs="Arial"/>
          <w:color w:val="000000" w:themeColor="text1"/>
          <w:sz w:val="26"/>
          <w:szCs w:val="26"/>
        </w:rPr>
        <w:t xml:space="preserve">- </w:t>
      </w:r>
      <w:r w:rsidR="00353795" w:rsidRPr="00716ACA">
        <w:rPr>
          <w:rFonts w:ascii="Liberation Serif" w:hAnsi="Liberation Serif" w:cs="Arial"/>
          <w:color w:val="000000" w:themeColor="text1"/>
          <w:sz w:val="26"/>
          <w:szCs w:val="26"/>
        </w:rPr>
        <w:t>торговый автомат (</w:t>
      </w:r>
      <w:proofErr w:type="spellStart"/>
      <w:r w:rsidR="00353795" w:rsidRPr="00716ACA">
        <w:rPr>
          <w:rFonts w:ascii="Liberation Serif" w:hAnsi="Liberation Serif" w:cs="Arial"/>
          <w:color w:val="000000" w:themeColor="text1"/>
          <w:sz w:val="26"/>
          <w:szCs w:val="26"/>
        </w:rPr>
        <w:t>вендинговый</w:t>
      </w:r>
      <w:proofErr w:type="spellEnd"/>
      <w:r w:rsidR="00353795" w:rsidRPr="00716ACA">
        <w:rPr>
          <w:rFonts w:ascii="Liberation Serif" w:hAnsi="Liberation Serif" w:cs="Arial"/>
          <w:color w:val="000000" w:themeColor="text1"/>
          <w:sz w:val="26"/>
          <w:szCs w:val="26"/>
        </w:rPr>
        <w:t xml:space="preserve"> автомат) - нестационарный торговый объект, представляющий собой техническое устройство, предназначенное для автоматизации процессов продажи, оплаты и выдачи штучных товаров в потребительской упаковке в месте нахождения устройства без участия продавца;</w:t>
      </w:r>
    </w:p>
    <w:p w:rsidR="00353795" w:rsidRPr="00716ACA" w:rsidRDefault="00B002E4" w:rsidP="00B002E4">
      <w:pPr>
        <w:pStyle w:val="formattext"/>
        <w:shd w:val="clear" w:color="auto" w:fill="FFFFFF"/>
        <w:spacing w:before="0" w:beforeAutospacing="0" w:after="0" w:afterAutospacing="0"/>
        <w:ind w:firstLine="480"/>
        <w:jc w:val="both"/>
        <w:textAlignment w:val="baseline"/>
        <w:rPr>
          <w:rFonts w:ascii="Liberation Serif" w:hAnsi="Liberation Serif" w:cs="Arial"/>
          <w:color w:val="000000" w:themeColor="text1"/>
          <w:sz w:val="26"/>
          <w:szCs w:val="26"/>
        </w:rPr>
      </w:pPr>
      <w:r w:rsidRPr="00716ACA">
        <w:rPr>
          <w:rFonts w:ascii="Liberation Serif" w:hAnsi="Liberation Serif" w:cs="Arial"/>
          <w:color w:val="000000" w:themeColor="text1"/>
          <w:sz w:val="26"/>
          <w:szCs w:val="26"/>
        </w:rPr>
        <w:t xml:space="preserve">- </w:t>
      </w:r>
      <w:r w:rsidR="00353795" w:rsidRPr="00716ACA">
        <w:rPr>
          <w:rFonts w:ascii="Liberation Serif" w:hAnsi="Liberation Serif" w:cs="Arial"/>
          <w:color w:val="000000" w:themeColor="text1"/>
          <w:sz w:val="26"/>
          <w:szCs w:val="26"/>
        </w:rPr>
        <w:t xml:space="preserve">торговая палатка - нестационарный торговый объект, представляющий собой оснащенную прилавком </w:t>
      </w:r>
      <w:proofErr w:type="spellStart"/>
      <w:r w:rsidR="00353795" w:rsidRPr="00716ACA">
        <w:rPr>
          <w:rFonts w:ascii="Liberation Serif" w:hAnsi="Liberation Serif" w:cs="Arial"/>
          <w:color w:val="000000" w:themeColor="text1"/>
          <w:sz w:val="26"/>
          <w:szCs w:val="26"/>
        </w:rPr>
        <w:t>легковозводимую</w:t>
      </w:r>
      <w:proofErr w:type="spellEnd"/>
      <w:r w:rsidR="00353795" w:rsidRPr="00716ACA">
        <w:rPr>
          <w:rFonts w:ascii="Liberation Serif" w:hAnsi="Liberation Serif" w:cs="Arial"/>
          <w:color w:val="000000" w:themeColor="text1"/>
          <w:sz w:val="26"/>
          <w:szCs w:val="26"/>
        </w:rPr>
        <w:t xml:space="preserve">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 на оди</w:t>
      </w:r>
      <w:r w:rsidRPr="00716ACA">
        <w:rPr>
          <w:rFonts w:ascii="Liberation Serif" w:hAnsi="Liberation Serif" w:cs="Arial"/>
          <w:color w:val="000000" w:themeColor="text1"/>
          <w:sz w:val="26"/>
          <w:szCs w:val="26"/>
        </w:rPr>
        <w:t>н день торговли;</w:t>
      </w:r>
    </w:p>
    <w:p w:rsidR="00353795" w:rsidRPr="00716ACA" w:rsidRDefault="00B002E4" w:rsidP="009C567B">
      <w:pPr>
        <w:shd w:val="clear" w:color="auto" w:fill="FFFFFF"/>
        <w:spacing w:after="0" w:line="240" w:lineRule="auto"/>
        <w:ind w:firstLine="709"/>
        <w:jc w:val="both"/>
        <w:textAlignment w:val="baseline"/>
        <w:rPr>
          <w:rFonts w:ascii="Liberation Serif" w:eastAsia="Calibri" w:hAnsi="Liberation Serif" w:cs="Calibri"/>
          <w:color w:val="000000" w:themeColor="text1"/>
          <w:spacing w:val="2"/>
          <w:sz w:val="26"/>
          <w:szCs w:val="26"/>
          <w:highlight w:val="white"/>
          <w:lang w:eastAsia="en-US"/>
        </w:rPr>
      </w:pPr>
      <w:r w:rsidRPr="00716ACA">
        <w:rPr>
          <w:rFonts w:ascii="Liberation Serif" w:eastAsia="Calibri" w:hAnsi="Liberation Serif" w:cs="Calibri"/>
          <w:color w:val="000000"/>
          <w:spacing w:val="2"/>
          <w:sz w:val="26"/>
          <w:szCs w:val="26"/>
          <w:highlight w:val="white"/>
          <w:lang w:eastAsia="en-US"/>
        </w:rPr>
        <w:t xml:space="preserve">- </w:t>
      </w:r>
      <w:r w:rsidR="00353795" w:rsidRPr="00716ACA">
        <w:rPr>
          <w:rFonts w:ascii="Liberation Serif" w:eastAsia="Calibri" w:hAnsi="Liberation Serif" w:cs="Calibri"/>
          <w:color w:val="000000"/>
          <w:spacing w:val="2"/>
          <w:sz w:val="26"/>
          <w:szCs w:val="26"/>
          <w:highlight w:val="white"/>
          <w:lang w:eastAsia="en-US"/>
        </w:rPr>
        <w:t xml:space="preserve">схема размещения нестационарных торговых объектов на территории Пышминского городского </w:t>
      </w:r>
      <w:r w:rsidR="00353795" w:rsidRPr="00716ACA">
        <w:rPr>
          <w:rFonts w:ascii="Liberation Serif" w:eastAsia="Calibri" w:hAnsi="Liberation Serif" w:cs="Calibri"/>
          <w:color w:val="000000" w:themeColor="text1"/>
          <w:spacing w:val="2"/>
          <w:sz w:val="26"/>
          <w:szCs w:val="26"/>
          <w:highlight w:val="white"/>
          <w:lang w:eastAsia="en-US"/>
        </w:rPr>
        <w:t>округа</w:t>
      </w:r>
      <w:r w:rsidR="00353795" w:rsidRPr="00716ACA">
        <w:rPr>
          <w:rFonts w:ascii="Liberation Serif" w:hAnsi="Liberation Serif"/>
          <w:color w:val="000000" w:themeColor="text1"/>
          <w:spacing w:val="2"/>
          <w:sz w:val="26"/>
          <w:szCs w:val="26"/>
          <w:highlight w:val="white"/>
        </w:rPr>
        <w:t xml:space="preserve"> с указанием </w:t>
      </w:r>
      <w:r w:rsidR="001A7006" w:rsidRPr="00716ACA">
        <w:rPr>
          <w:rFonts w:ascii="Liberation Serif" w:hAnsi="Liberation Serif"/>
          <w:color w:val="000000" w:themeColor="text1"/>
          <w:spacing w:val="2"/>
          <w:sz w:val="26"/>
          <w:szCs w:val="26"/>
          <w:highlight w:val="white"/>
        </w:rPr>
        <w:t xml:space="preserve">  адресного  ориентира места размещения НТО </w:t>
      </w:r>
      <w:r w:rsidR="00353795" w:rsidRPr="00716ACA">
        <w:rPr>
          <w:rFonts w:ascii="Liberation Serif" w:eastAsia="Calibri" w:hAnsi="Liberation Serif" w:cs="Calibri"/>
          <w:color w:val="000000" w:themeColor="text1"/>
          <w:spacing w:val="2"/>
          <w:sz w:val="26"/>
          <w:szCs w:val="26"/>
          <w:highlight w:val="white"/>
          <w:lang w:eastAsia="en-US"/>
        </w:rPr>
        <w:t>(далее</w:t>
      </w:r>
      <w:r w:rsidR="00353795" w:rsidRPr="00716ACA">
        <w:rPr>
          <w:rFonts w:ascii="Liberation Serif" w:hAnsi="Liberation Serif"/>
          <w:color w:val="000000" w:themeColor="text1"/>
          <w:spacing w:val="2"/>
          <w:sz w:val="26"/>
          <w:szCs w:val="26"/>
          <w:highlight w:val="white"/>
        </w:rPr>
        <w:t> – </w:t>
      </w:r>
      <w:r w:rsidR="009C567B" w:rsidRPr="00716ACA">
        <w:rPr>
          <w:rFonts w:ascii="Liberation Serif" w:eastAsia="Calibri" w:hAnsi="Liberation Serif" w:cs="Calibri"/>
          <w:color w:val="000000" w:themeColor="text1"/>
          <w:spacing w:val="2"/>
          <w:sz w:val="26"/>
          <w:szCs w:val="26"/>
          <w:highlight w:val="white"/>
          <w:lang w:eastAsia="en-US"/>
        </w:rPr>
        <w:t>с</w:t>
      </w:r>
      <w:r w:rsidR="00353795" w:rsidRPr="00716ACA">
        <w:rPr>
          <w:rFonts w:ascii="Liberation Serif" w:eastAsia="Calibri" w:hAnsi="Liberation Serif" w:cs="Calibri"/>
          <w:color w:val="000000" w:themeColor="text1"/>
          <w:spacing w:val="2"/>
          <w:sz w:val="26"/>
          <w:szCs w:val="26"/>
          <w:highlight w:val="white"/>
          <w:lang w:eastAsia="en-US"/>
        </w:rPr>
        <w:t>хема размещения НТО);</w:t>
      </w:r>
    </w:p>
    <w:p w:rsidR="005578DF" w:rsidRPr="00716ACA" w:rsidRDefault="00B002E4" w:rsidP="009C567B">
      <w:pPr>
        <w:pStyle w:val="af1"/>
        <w:spacing w:before="0" w:beforeAutospacing="0" w:after="0" w:afterAutospacing="0"/>
        <w:ind w:firstLine="567"/>
        <w:jc w:val="both"/>
        <w:rPr>
          <w:rFonts w:ascii="Liberation Serif" w:hAnsi="Liberation Serif"/>
          <w:bCs/>
          <w:color w:val="000000" w:themeColor="text1"/>
          <w:sz w:val="26"/>
          <w:szCs w:val="26"/>
        </w:rPr>
      </w:pPr>
      <w:r w:rsidRPr="00716ACA">
        <w:rPr>
          <w:rFonts w:ascii="Liberation Serif" w:hAnsi="Liberation Serif"/>
          <w:color w:val="000000" w:themeColor="text1"/>
          <w:sz w:val="26"/>
          <w:szCs w:val="26"/>
        </w:rPr>
        <w:t xml:space="preserve">- </w:t>
      </w:r>
      <w:r w:rsidR="00353795" w:rsidRPr="00716ACA">
        <w:rPr>
          <w:rFonts w:ascii="Liberation Serif" w:hAnsi="Liberation Serif"/>
          <w:color w:val="000000" w:themeColor="text1"/>
          <w:sz w:val="26"/>
          <w:szCs w:val="26"/>
        </w:rPr>
        <w:t>комиссия по вопросам предост</w:t>
      </w:r>
      <w:r w:rsidR="00097898" w:rsidRPr="00716ACA">
        <w:rPr>
          <w:rFonts w:ascii="Liberation Serif" w:hAnsi="Liberation Serif"/>
          <w:color w:val="000000" w:themeColor="text1"/>
          <w:sz w:val="26"/>
          <w:szCs w:val="26"/>
        </w:rPr>
        <w:t>авления компенсационного места -</w:t>
      </w:r>
      <w:r w:rsidR="00353795" w:rsidRPr="00716ACA">
        <w:rPr>
          <w:rFonts w:ascii="Liberation Serif" w:hAnsi="Liberation Serif"/>
          <w:color w:val="000000" w:themeColor="text1"/>
          <w:sz w:val="26"/>
          <w:szCs w:val="26"/>
        </w:rPr>
        <w:t xml:space="preserve"> </w:t>
      </w:r>
      <w:r w:rsidR="00097898" w:rsidRPr="00716ACA">
        <w:rPr>
          <w:rFonts w:ascii="Liberation Serif" w:hAnsi="Liberation Serif"/>
          <w:color w:val="000000" w:themeColor="text1"/>
          <w:sz w:val="26"/>
          <w:szCs w:val="26"/>
        </w:rPr>
        <w:t>коллегиальный, совещательный, координационный орган, принимающий решение по вопросам предоставления компенсационного места для размещения нестационарного торгового объекта</w:t>
      </w:r>
      <w:r w:rsidR="0022180B" w:rsidRPr="0022180B">
        <w:rPr>
          <w:rFonts w:ascii="Liberation Serif" w:hAnsi="Liberation Serif"/>
          <w:color w:val="000000" w:themeColor="text1"/>
          <w:sz w:val="26"/>
          <w:szCs w:val="26"/>
        </w:rPr>
        <w:t xml:space="preserve"> </w:t>
      </w:r>
      <w:r w:rsidR="0022180B" w:rsidRPr="00716ACA">
        <w:rPr>
          <w:rFonts w:ascii="Liberation Serif" w:hAnsi="Liberation Serif"/>
          <w:color w:val="000000" w:themeColor="text1"/>
          <w:sz w:val="26"/>
          <w:szCs w:val="26"/>
        </w:rPr>
        <w:t>утвержденная  постановлением администрации Пышминского городского округа  от 07.04.2021 №</w:t>
      </w:r>
      <w:r w:rsidR="00BD6BB1">
        <w:rPr>
          <w:rFonts w:ascii="Liberation Serif" w:hAnsi="Liberation Serif"/>
          <w:color w:val="000000" w:themeColor="text1"/>
          <w:sz w:val="26"/>
          <w:szCs w:val="26"/>
        </w:rPr>
        <w:t xml:space="preserve"> </w:t>
      </w:r>
      <w:r w:rsidR="0022180B" w:rsidRPr="00716ACA">
        <w:rPr>
          <w:rFonts w:ascii="Liberation Serif" w:hAnsi="Liberation Serif"/>
          <w:color w:val="000000" w:themeColor="text1"/>
          <w:sz w:val="26"/>
          <w:szCs w:val="26"/>
        </w:rPr>
        <w:t xml:space="preserve">254 «О создании </w:t>
      </w:r>
      <w:r w:rsidR="0022180B" w:rsidRPr="00716ACA">
        <w:rPr>
          <w:rFonts w:ascii="Liberation Serif" w:hAnsi="Liberation Serif" w:cs="TimesNewRomanPS-BoldMT"/>
          <w:bCs/>
          <w:color w:val="000000" w:themeColor="text1"/>
          <w:sz w:val="26"/>
          <w:szCs w:val="26"/>
        </w:rPr>
        <w:t xml:space="preserve">комиссии </w:t>
      </w:r>
      <w:r w:rsidR="0022180B" w:rsidRPr="00716ACA">
        <w:rPr>
          <w:rFonts w:ascii="Liberation Serif" w:hAnsi="Liberation Serif"/>
          <w:bCs/>
          <w:color w:val="000000" w:themeColor="text1"/>
          <w:sz w:val="26"/>
          <w:szCs w:val="26"/>
        </w:rPr>
        <w:t>по подготовке проекта  схемы размещения нестационарных торговых объектов на территории Пышминского городского округа»</w:t>
      </w:r>
      <w:r w:rsidR="0022180B">
        <w:rPr>
          <w:rFonts w:ascii="Liberation Serif" w:hAnsi="Liberation Serif"/>
          <w:color w:val="000000" w:themeColor="text1"/>
          <w:sz w:val="26"/>
          <w:szCs w:val="26"/>
        </w:rPr>
        <w:t xml:space="preserve"> </w:t>
      </w:r>
      <w:r w:rsidR="00097898" w:rsidRPr="00716ACA">
        <w:rPr>
          <w:rFonts w:ascii="Liberation Serif" w:hAnsi="Liberation Serif"/>
          <w:color w:val="000000" w:themeColor="text1"/>
          <w:sz w:val="26"/>
          <w:szCs w:val="26"/>
        </w:rPr>
        <w:t>(далее</w:t>
      </w:r>
      <w:r w:rsidR="005578DF" w:rsidRPr="00716ACA">
        <w:rPr>
          <w:rFonts w:ascii="Liberation Serif" w:hAnsi="Liberation Serif"/>
          <w:color w:val="000000" w:themeColor="text1"/>
          <w:sz w:val="26"/>
          <w:szCs w:val="26"/>
        </w:rPr>
        <w:t xml:space="preserve"> - </w:t>
      </w:r>
      <w:r w:rsidR="009C567B" w:rsidRPr="00716ACA">
        <w:rPr>
          <w:rFonts w:ascii="Liberation Serif" w:hAnsi="Liberation Serif"/>
          <w:color w:val="000000" w:themeColor="text1"/>
          <w:sz w:val="26"/>
          <w:szCs w:val="26"/>
        </w:rPr>
        <w:t>к</w:t>
      </w:r>
      <w:r w:rsidR="0022180B">
        <w:rPr>
          <w:rFonts w:ascii="Liberation Serif" w:hAnsi="Liberation Serif"/>
          <w:color w:val="000000" w:themeColor="text1"/>
          <w:sz w:val="26"/>
          <w:szCs w:val="26"/>
        </w:rPr>
        <w:t>омиссия)</w:t>
      </w:r>
      <w:r w:rsidRPr="00716ACA">
        <w:rPr>
          <w:rFonts w:ascii="Liberation Serif" w:hAnsi="Liberation Serif"/>
          <w:bCs/>
          <w:color w:val="000000" w:themeColor="text1"/>
          <w:sz w:val="26"/>
          <w:szCs w:val="26"/>
        </w:rPr>
        <w:t>;</w:t>
      </w:r>
    </w:p>
    <w:p w:rsidR="001A7006" w:rsidRPr="00004012" w:rsidRDefault="00B002E4" w:rsidP="00EE736E">
      <w:pPr>
        <w:autoSpaceDE w:val="0"/>
        <w:autoSpaceDN w:val="0"/>
        <w:adjustRightInd w:val="0"/>
        <w:spacing w:after="0" w:line="240" w:lineRule="auto"/>
        <w:jc w:val="both"/>
        <w:rPr>
          <w:rFonts w:ascii="Liberation Serif" w:hAnsi="Liberation Serif" w:cs="Liberation Serif"/>
          <w:sz w:val="26"/>
          <w:szCs w:val="26"/>
        </w:rPr>
      </w:pPr>
      <w:r w:rsidRPr="00716ACA">
        <w:rPr>
          <w:rFonts w:ascii="Liberation Serif" w:hAnsi="Liberation Serif" w:cs="Arial"/>
          <w:sz w:val="26"/>
          <w:szCs w:val="26"/>
          <w:shd w:val="clear" w:color="auto" w:fill="FFFFFF"/>
        </w:rPr>
        <w:t xml:space="preserve">- </w:t>
      </w:r>
      <w:r w:rsidR="00750E6C" w:rsidRPr="00004012">
        <w:rPr>
          <w:rFonts w:ascii="Liberation Serif" w:hAnsi="Liberation Serif" w:cs="Arial"/>
          <w:sz w:val="26"/>
          <w:szCs w:val="26"/>
          <w:shd w:val="clear" w:color="auto" w:fill="FFFFFF"/>
        </w:rPr>
        <w:t>компенсационное место размещения нестационарного торгового объекта - альтернативное место размещения нестационарного торгового объекта (равноценное по месту расположения, оживленности территории и привлекательности места для осуществления торговой деятельности соответствующими товарами, плате за размещение и иным показателям), используемое в случае досрочного расторжения договора на размещение нестационарного торгового объекта в одностороннем порядке</w:t>
      </w:r>
      <w:r w:rsidR="005578DF" w:rsidRPr="00004012">
        <w:rPr>
          <w:rFonts w:ascii="Liberation Serif" w:hAnsi="Liberation Serif" w:cs="Arial"/>
          <w:sz w:val="26"/>
          <w:szCs w:val="26"/>
          <w:shd w:val="clear" w:color="auto" w:fill="FFFFFF"/>
        </w:rPr>
        <w:t xml:space="preserve"> (далее – </w:t>
      </w:r>
      <w:r w:rsidR="009C567B" w:rsidRPr="00004012">
        <w:rPr>
          <w:rFonts w:ascii="Liberation Serif" w:hAnsi="Liberation Serif" w:cs="Arial"/>
          <w:sz w:val="26"/>
          <w:szCs w:val="26"/>
          <w:shd w:val="clear" w:color="auto" w:fill="FFFFFF"/>
        </w:rPr>
        <w:t>к</w:t>
      </w:r>
      <w:r w:rsidR="005578DF" w:rsidRPr="00004012">
        <w:rPr>
          <w:rFonts w:ascii="Liberation Serif" w:hAnsi="Liberation Serif" w:cs="Arial"/>
          <w:sz w:val="26"/>
          <w:szCs w:val="26"/>
          <w:shd w:val="clear" w:color="auto" w:fill="FFFFFF"/>
        </w:rPr>
        <w:t>омпенсационное место)</w:t>
      </w:r>
      <w:r w:rsidR="00750E6C" w:rsidRPr="00004012">
        <w:rPr>
          <w:rFonts w:ascii="Liberation Serif" w:hAnsi="Liberation Serif" w:cs="Arial"/>
          <w:sz w:val="26"/>
          <w:szCs w:val="26"/>
          <w:shd w:val="clear" w:color="auto" w:fill="FFFFFF"/>
        </w:rPr>
        <w:t>,</w:t>
      </w:r>
      <w:r w:rsidR="00750E6C" w:rsidRPr="00004012">
        <w:rPr>
          <w:rFonts w:ascii="Liberation Serif" w:hAnsi="Liberation Serif" w:cs="Arial"/>
          <w:color w:val="444444"/>
          <w:sz w:val="26"/>
          <w:szCs w:val="26"/>
          <w:shd w:val="clear" w:color="auto" w:fill="FFFFFF"/>
        </w:rPr>
        <w:t xml:space="preserve"> </w:t>
      </w:r>
      <w:r w:rsidR="00750E6C" w:rsidRPr="00004012">
        <w:rPr>
          <w:rFonts w:ascii="Liberation Serif" w:hAnsi="Liberation Serif"/>
          <w:sz w:val="26"/>
          <w:szCs w:val="26"/>
        </w:rPr>
        <w:t>в случае</w:t>
      </w:r>
      <w:r w:rsidRPr="00004012">
        <w:rPr>
          <w:rFonts w:ascii="Liberation Serif" w:hAnsi="Liberation Serif"/>
          <w:sz w:val="26"/>
          <w:szCs w:val="26"/>
        </w:rPr>
        <w:t xml:space="preserve"> </w:t>
      </w:r>
      <w:r w:rsidR="001A7006" w:rsidRPr="00004012">
        <w:rPr>
          <w:rFonts w:ascii="Liberation Serif" w:hAnsi="Liberation Serif" w:cs="Arial"/>
          <w:color w:val="000000" w:themeColor="text1"/>
          <w:sz w:val="26"/>
          <w:szCs w:val="26"/>
        </w:rPr>
        <w:t>ремонт</w:t>
      </w:r>
      <w:r w:rsidR="00750E6C" w:rsidRPr="00004012">
        <w:rPr>
          <w:rFonts w:ascii="Liberation Serif" w:hAnsi="Liberation Serif" w:cs="Arial"/>
          <w:color w:val="000000" w:themeColor="text1"/>
          <w:sz w:val="26"/>
          <w:szCs w:val="26"/>
        </w:rPr>
        <w:t>а</w:t>
      </w:r>
      <w:r w:rsidR="001A7006" w:rsidRPr="00004012">
        <w:rPr>
          <w:rFonts w:ascii="Liberation Serif" w:hAnsi="Liberation Serif" w:cs="Arial"/>
          <w:color w:val="000000" w:themeColor="text1"/>
          <w:sz w:val="26"/>
          <w:szCs w:val="26"/>
        </w:rPr>
        <w:t xml:space="preserve"> и </w:t>
      </w:r>
      <w:proofErr w:type="gramStart"/>
      <w:r w:rsidR="001A7006" w:rsidRPr="00004012">
        <w:rPr>
          <w:rFonts w:ascii="Liberation Serif" w:hAnsi="Liberation Serif" w:cs="Arial"/>
          <w:color w:val="000000" w:themeColor="text1"/>
          <w:sz w:val="26"/>
          <w:szCs w:val="26"/>
        </w:rPr>
        <w:t>реконструкци</w:t>
      </w:r>
      <w:r w:rsidR="00750E6C" w:rsidRPr="00004012">
        <w:rPr>
          <w:rFonts w:ascii="Liberation Serif" w:hAnsi="Liberation Serif" w:cs="Arial"/>
          <w:color w:val="000000" w:themeColor="text1"/>
          <w:sz w:val="26"/>
          <w:szCs w:val="26"/>
        </w:rPr>
        <w:t>и</w:t>
      </w:r>
      <w:proofErr w:type="gramEnd"/>
      <w:r w:rsidR="001A7006" w:rsidRPr="00004012">
        <w:rPr>
          <w:rFonts w:ascii="Liberation Serif" w:hAnsi="Liberation Serif" w:cs="Arial"/>
          <w:color w:val="000000" w:themeColor="text1"/>
          <w:sz w:val="26"/>
          <w:szCs w:val="26"/>
        </w:rPr>
        <w:t xml:space="preserve"> автомобильных дорог и (или) реализаци</w:t>
      </w:r>
      <w:r w:rsidR="005578DF" w:rsidRPr="00004012">
        <w:rPr>
          <w:rFonts w:ascii="Liberation Serif" w:hAnsi="Liberation Serif" w:cs="Arial"/>
          <w:color w:val="000000" w:themeColor="text1"/>
          <w:sz w:val="26"/>
          <w:szCs w:val="26"/>
        </w:rPr>
        <w:t>и</w:t>
      </w:r>
      <w:r w:rsidR="001A7006" w:rsidRPr="00004012">
        <w:rPr>
          <w:rFonts w:ascii="Liberation Serif" w:hAnsi="Liberation Serif" w:cs="Arial"/>
          <w:color w:val="000000" w:themeColor="text1"/>
          <w:sz w:val="26"/>
          <w:szCs w:val="26"/>
        </w:rPr>
        <w:t xml:space="preserve"> мероприятий по благоустройству территории, повлекшие необходимость переноса места размещения нестационарного торгового объекта, </w:t>
      </w:r>
      <w:r w:rsidR="00EE736E" w:rsidRPr="00004012">
        <w:rPr>
          <w:rFonts w:ascii="Liberation Serif" w:hAnsi="Liberation Serif" w:cs="Liberation Serif"/>
          <w:sz w:val="26"/>
          <w:szCs w:val="26"/>
        </w:rPr>
        <w:t xml:space="preserve">место размещения нестационарного торгового объекта перестало соответствовать требованию, указанному в </w:t>
      </w:r>
      <w:hyperlink r:id="rId11" w:history="1">
        <w:r w:rsidR="00EE736E" w:rsidRPr="00004012">
          <w:rPr>
            <w:rFonts w:ascii="Liberation Serif" w:hAnsi="Liberation Serif" w:cs="Liberation Serif"/>
            <w:sz w:val="26"/>
            <w:szCs w:val="26"/>
          </w:rPr>
          <w:t>ст</w:t>
        </w:r>
      </w:hyperlink>
      <w:r w:rsidR="00EE736E" w:rsidRPr="00004012">
        <w:rPr>
          <w:rFonts w:ascii="Liberation Serif" w:hAnsi="Liberation Serif" w:cs="Liberation Serif"/>
          <w:sz w:val="26"/>
          <w:szCs w:val="26"/>
        </w:rPr>
        <w:t xml:space="preserve">. 16 № 295-ПП, </w:t>
      </w:r>
      <w:r w:rsidR="001A7006" w:rsidRPr="00004012">
        <w:rPr>
          <w:rFonts w:ascii="Liberation Serif" w:hAnsi="Liberation Serif" w:cs="Arial"/>
          <w:color w:val="000000" w:themeColor="text1"/>
          <w:sz w:val="26"/>
          <w:szCs w:val="26"/>
        </w:rPr>
        <w:t>иные случаи возникновения необходимости использования земельного участка, на котором расположено место размещения нестационарного торгового объекта, для государственных или муниципальных нужд.</w:t>
      </w:r>
    </w:p>
    <w:p w:rsidR="00353795" w:rsidRPr="00716ACA" w:rsidRDefault="00353795" w:rsidP="009C567B">
      <w:pPr>
        <w:shd w:val="clear" w:color="auto" w:fill="FFFFFF"/>
        <w:spacing w:after="0" w:line="240" w:lineRule="auto"/>
        <w:jc w:val="both"/>
        <w:textAlignment w:val="baseline"/>
        <w:rPr>
          <w:rFonts w:ascii="Liberation Serif" w:hAnsi="Liberation Serif"/>
          <w:color w:val="000000"/>
          <w:spacing w:val="2"/>
          <w:sz w:val="26"/>
          <w:szCs w:val="26"/>
          <w:highlight w:val="white"/>
        </w:rPr>
      </w:pPr>
    </w:p>
    <w:p w:rsidR="00353795" w:rsidRPr="00716ACA" w:rsidRDefault="00353795" w:rsidP="009C567B">
      <w:pPr>
        <w:pStyle w:val="ConsPlusNormal"/>
        <w:ind w:firstLine="0"/>
        <w:jc w:val="center"/>
        <w:rPr>
          <w:rFonts w:ascii="Liberation Serif" w:hAnsi="Liberation Serif"/>
          <w:sz w:val="26"/>
          <w:szCs w:val="26"/>
        </w:rPr>
      </w:pPr>
      <w:r w:rsidRPr="00716ACA">
        <w:rPr>
          <w:rFonts w:ascii="Liberation Serif" w:hAnsi="Liberation Serif" w:cs="Times New Roman"/>
          <w:sz w:val="26"/>
          <w:szCs w:val="26"/>
        </w:rPr>
        <w:t>3. Порядок предоставления компенсационного места</w:t>
      </w:r>
    </w:p>
    <w:p w:rsidR="00353795" w:rsidRPr="00716ACA" w:rsidRDefault="00353795" w:rsidP="009C567B">
      <w:pPr>
        <w:pStyle w:val="ConsPlusNormal"/>
        <w:ind w:firstLine="540"/>
        <w:jc w:val="both"/>
        <w:rPr>
          <w:rFonts w:ascii="Liberation Serif" w:hAnsi="Liberation Serif" w:cs="Times New Roman"/>
          <w:sz w:val="26"/>
          <w:szCs w:val="26"/>
        </w:rPr>
      </w:pPr>
    </w:p>
    <w:p w:rsidR="004826E6" w:rsidRDefault="00353795" w:rsidP="00B002E4">
      <w:pPr>
        <w:pStyle w:val="ConsPlusNormal"/>
        <w:shd w:val="clear" w:color="auto" w:fill="FFFFFF"/>
        <w:ind w:firstLine="540"/>
        <w:jc w:val="both"/>
        <w:textAlignment w:val="baseline"/>
        <w:rPr>
          <w:rFonts w:ascii="Liberation Serif" w:hAnsi="Liberation Serif" w:cs="Times New Roman"/>
          <w:color w:val="000000"/>
          <w:spacing w:val="2"/>
          <w:sz w:val="26"/>
          <w:szCs w:val="26"/>
          <w:highlight w:val="white"/>
        </w:rPr>
      </w:pPr>
      <w:r w:rsidRPr="00716ACA">
        <w:rPr>
          <w:rFonts w:ascii="Liberation Serif" w:hAnsi="Liberation Serif" w:cs="Times New Roman"/>
          <w:color w:val="000000"/>
          <w:spacing w:val="2"/>
          <w:sz w:val="26"/>
          <w:szCs w:val="26"/>
          <w:highlight w:val="white"/>
        </w:rPr>
        <w:t>3.1. Хозяйствующий субъект, имеет право на компенсационное место, если в период действия договора на размещение НТО</w:t>
      </w:r>
      <w:r w:rsidR="004826E6">
        <w:rPr>
          <w:rFonts w:ascii="Liberation Serif" w:hAnsi="Liberation Serif" w:cs="Times New Roman"/>
          <w:color w:val="000000"/>
          <w:spacing w:val="2"/>
          <w:sz w:val="26"/>
          <w:szCs w:val="26"/>
          <w:highlight w:val="white"/>
        </w:rPr>
        <w:t xml:space="preserve"> в месте, предусмотренном Схемой, </w:t>
      </w:r>
      <w:r w:rsidR="004826E6">
        <w:rPr>
          <w:rFonts w:ascii="Liberation Serif" w:hAnsi="Liberation Serif" w:cs="Times New Roman"/>
          <w:color w:val="000000"/>
          <w:spacing w:val="2"/>
          <w:sz w:val="26"/>
          <w:szCs w:val="26"/>
          <w:highlight w:val="white"/>
        </w:rPr>
        <w:lastRenderedPageBreak/>
        <w:t>комиссией принято решение об исключении места из Схемы в связи:</w:t>
      </w:r>
    </w:p>
    <w:p w:rsidR="004826E6" w:rsidRPr="00004012" w:rsidRDefault="0040039C" w:rsidP="0040039C">
      <w:pPr>
        <w:autoSpaceDE w:val="0"/>
        <w:autoSpaceDN w:val="0"/>
        <w:adjustRightInd w:val="0"/>
        <w:spacing w:after="0" w:line="240" w:lineRule="auto"/>
        <w:jc w:val="both"/>
        <w:rPr>
          <w:rFonts w:ascii="Liberation Serif" w:hAnsi="Liberation Serif" w:cs="Liberation Serif"/>
          <w:sz w:val="26"/>
          <w:szCs w:val="26"/>
        </w:rPr>
      </w:pPr>
      <w:r>
        <w:rPr>
          <w:rFonts w:ascii="Liberation Serif" w:hAnsi="Liberation Serif"/>
          <w:color w:val="000000"/>
          <w:spacing w:val="2"/>
          <w:sz w:val="26"/>
          <w:szCs w:val="26"/>
          <w:highlight w:val="white"/>
        </w:rPr>
        <w:t xml:space="preserve">       </w:t>
      </w:r>
      <w:r w:rsidR="004826E6">
        <w:rPr>
          <w:rFonts w:ascii="Liberation Serif" w:hAnsi="Liberation Serif"/>
          <w:color w:val="000000"/>
          <w:spacing w:val="2"/>
          <w:sz w:val="26"/>
          <w:szCs w:val="26"/>
          <w:highlight w:val="white"/>
        </w:rPr>
        <w:t xml:space="preserve">3.1.1. </w:t>
      </w:r>
      <w:r w:rsidRPr="00004012">
        <w:rPr>
          <w:rFonts w:ascii="Liberation Serif" w:hAnsi="Liberation Serif" w:cs="Liberation Serif"/>
          <w:sz w:val="26"/>
          <w:szCs w:val="26"/>
        </w:rPr>
        <w:t>ремонт и реконструкция автомобильных дорог и (или) реализация мероприятий по благоустройству территории, повлекшие необходимость переноса места размещения нестационарного торгового объекта, иные случаи возникновения необходимости использования земельного участка, на котором расположено место размещения нестационарного торгового объекта, для государственных или муниципальных нужд</w:t>
      </w:r>
      <w:r w:rsidR="004826E6" w:rsidRPr="00004012">
        <w:rPr>
          <w:rFonts w:ascii="Liberation Serif" w:hAnsi="Liberation Serif" w:cs="Tahoma"/>
          <w:sz w:val="26"/>
          <w:szCs w:val="26"/>
        </w:rPr>
        <w:t>;</w:t>
      </w:r>
    </w:p>
    <w:p w:rsidR="0040039C" w:rsidRPr="00004012" w:rsidRDefault="0040039C" w:rsidP="0040039C">
      <w:pPr>
        <w:autoSpaceDE w:val="0"/>
        <w:autoSpaceDN w:val="0"/>
        <w:adjustRightInd w:val="0"/>
        <w:spacing w:after="0" w:line="240" w:lineRule="auto"/>
        <w:jc w:val="both"/>
        <w:rPr>
          <w:rFonts w:ascii="Liberation Serif" w:hAnsi="Liberation Serif" w:cs="Liberation Serif"/>
          <w:sz w:val="26"/>
          <w:szCs w:val="26"/>
        </w:rPr>
      </w:pPr>
      <w:r w:rsidRPr="00004012">
        <w:rPr>
          <w:rFonts w:ascii="Liberation Serif" w:hAnsi="Liberation Serif" w:cs="Tahoma"/>
          <w:sz w:val="26"/>
          <w:szCs w:val="26"/>
        </w:rPr>
        <w:t xml:space="preserve">        </w:t>
      </w:r>
      <w:r w:rsidR="004826E6" w:rsidRPr="00004012">
        <w:rPr>
          <w:rFonts w:ascii="Liberation Serif" w:hAnsi="Liberation Serif" w:cs="Tahoma"/>
          <w:sz w:val="26"/>
          <w:szCs w:val="26"/>
        </w:rPr>
        <w:t>3.1.2.</w:t>
      </w:r>
      <w:r w:rsidRPr="00004012">
        <w:rPr>
          <w:rFonts w:ascii="Liberation Serif" w:hAnsi="Liberation Serif" w:cs="Tahoma"/>
          <w:sz w:val="26"/>
          <w:szCs w:val="26"/>
        </w:rPr>
        <w:t xml:space="preserve"> </w:t>
      </w:r>
      <w:r w:rsidRPr="00004012">
        <w:rPr>
          <w:rFonts w:ascii="Liberation Serif" w:hAnsi="Liberation Serif" w:cs="Liberation Serif"/>
          <w:sz w:val="26"/>
          <w:szCs w:val="26"/>
        </w:rPr>
        <w:t>место размещения нестационарного торгового объекта перестало соответствовать требованию, указанному в Схеме размещения сведений о месте размещения нестационарного торгового объекта на земельных участках, в зданиях, строениях, сооружениях, не соответствующих требованиям законодательства Российской Федерации и Свердловской области, а также правовых актов органов местного самоуправления.</w:t>
      </w:r>
    </w:p>
    <w:p w:rsidR="00371BA0" w:rsidRDefault="00371BA0" w:rsidP="00371BA0">
      <w:pPr>
        <w:spacing w:after="0" w:line="240" w:lineRule="auto"/>
        <w:jc w:val="both"/>
        <w:rPr>
          <w:rFonts w:ascii="Liberation Serif" w:hAnsi="Liberation Serif" w:cs="Tahoma"/>
          <w:sz w:val="26"/>
          <w:szCs w:val="26"/>
        </w:rPr>
      </w:pPr>
      <w:r>
        <w:rPr>
          <w:rFonts w:ascii="Liberation Serif" w:hAnsi="Liberation Serif" w:cs="Tahoma"/>
          <w:sz w:val="26"/>
          <w:szCs w:val="26"/>
        </w:rPr>
        <w:t xml:space="preserve">         3.2. </w:t>
      </w:r>
      <w:proofErr w:type="gramStart"/>
      <w:r w:rsidRPr="00371BA0">
        <w:rPr>
          <w:rFonts w:ascii="Liberation Serif" w:hAnsi="Liberation Serif" w:cs="Tahoma"/>
          <w:sz w:val="26"/>
          <w:szCs w:val="26"/>
        </w:rPr>
        <w:t xml:space="preserve">Компенсационные места предоставляются администрацией </w:t>
      </w:r>
      <w:r>
        <w:rPr>
          <w:rFonts w:ascii="Liberation Serif" w:hAnsi="Liberation Serif" w:cs="Tahoma"/>
          <w:sz w:val="26"/>
          <w:szCs w:val="26"/>
        </w:rPr>
        <w:t>Пышминского городского округа</w:t>
      </w:r>
      <w:r w:rsidRPr="00371BA0">
        <w:rPr>
          <w:rFonts w:ascii="Liberation Serif" w:hAnsi="Liberation Serif" w:cs="Tahoma"/>
          <w:sz w:val="26"/>
          <w:szCs w:val="26"/>
        </w:rPr>
        <w:t xml:space="preserve"> без проведения аукциона на срок, равный оставшейся части срока на право размещения НТО, указанного в действующем документе, подтверждающим право хозяйствующего субъекта на размещение НТО в месте, предусмотренном Схемой, с учетом срока, невозможности размещения НТО хозяйствующим субъектом в связи с подпунктом </w:t>
      </w:r>
      <w:r>
        <w:rPr>
          <w:rFonts w:ascii="Liberation Serif" w:hAnsi="Liberation Serif" w:cs="Tahoma"/>
          <w:sz w:val="26"/>
          <w:szCs w:val="26"/>
        </w:rPr>
        <w:t>3</w:t>
      </w:r>
      <w:r w:rsidRPr="00371BA0">
        <w:rPr>
          <w:rFonts w:ascii="Liberation Serif" w:hAnsi="Liberation Serif" w:cs="Tahoma"/>
          <w:sz w:val="26"/>
          <w:szCs w:val="26"/>
        </w:rPr>
        <w:t>.1.4. настоящего Положения.</w:t>
      </w:r>
      <w:proofErr w:type="gramEnd"/>
    </w:p>
    <w:p w:rsidR="00F313F4" w:rsidRDefault="00371BA0" w:rsidP="00F313F4">
      <w:pPr>
        <w:spacing w:after="0" w:line="240" w:lineRule="auto"/>
        <w:jc w:val="both"/>
        <w:rPr>
          <w:rFonts w:ascii="Liberation Serif" w:hAnsi="Liberation Serif" w:cs="Tahoma"/>
          <w:sz w:val="26"/>
          <w:szCs w:val="26"/>
        </w:rPr>
      </w:pPr>
      <w:r>
        <w:rPr>
          <w:rFonts w:ascii="Liberation Serif" w:hAnsi="Liberation Serif" w:cs="Tahoma"/>
          <w:sz w:val="26"/>
          <w:szCs w:val="26"/>
        </w:rPr>
        <w:t xml:space="preserve">         3.</w:t>
      </w:r>
      <w:r w:rsidR="00F313F4">
        <w:rPr>
          <w:rFonts w:ascii="Liberation Serif" w:hAnsi="Liberation Serif" w:cs="Tahoma"/>
          <w:sz w:val="26"/>
          <w:szCs w:val="26"/>
        </w:rPr>
        <w:t>2</w:t>
      </w:r>
      <w:r>
        <w:rPr>
          <w:rFonts w:ascii="Liberation Serif" w:hAnsi="Liberation Serif" w:cs="Tahoma"/>
          <w:sz w:val="26"/>
          <w:szCs w:val="26"/>
        </w:rPr>
        <w:t>.</w:t>
      </w:r>
      <w:r w:rsidR="00F313F4">
        <w:rPr>
          <w:rFonts w:ascii="Liberation Serif" w:hAnsi="Liberation Serif" w:cs="Tahoma"/>
          <w:sz w:val="26"/>
          <w:szCs w:val="26"/>
        </w:rPr>
        <w:t xml:space="preserve">1. </w:t>
      </w:r>
      <w:r w:rsidR="00F313F4" w:rsidRPr="00F313F4">
        <w:rPr>
          <w:rFonts w:ascii="Liberation Serif" w:hAnsi="Liberation Serif" w:cs="Tahoma"/>
          <w:sz w:val="26"/>
          <w:szCs w:val="26"/>
        </w:rPr>
        <w:t>Относительно одного места размещения НТО, указанного в договоре, хозяйствующий субъект имеет право только на одно компенсационное место при размещении НТО.</w:t>
      </w:r>
    </w:p>
    <w:p w:rsidR="00F313F4" w:rsidRDefault="00F313F4" w:rsidP="0022180B">
      <w:pPr>
        <w:spacing w:after="0" w:line="240" w:lineRule="auto"/>
        <w:jc w:val="both"/>
        <w:rPr>
          <w:rFonts w:ascii="Liberation Serif" w:hAnsi="Liberation Serif"/>
          <w:color w:val="000000" w:themeColor="text1"/>
          <w:sz w:val="26"/>
          <w:szCs w:val="26"/>
        </w:rPr>
      </w:pPr>
      <w:r>
        <w:rPr>
          <w:rFonts w:ascii="Liberation Serif" w:hAnsi="Liberation Serif" w:cs="Tahoma"/>
          <w:sz w:val="26"/>
          <w:szCs w:val="26"/>
        </w:rPr>
        <w:t xml:space="preserve">         3.3. </w:t>
      </w:r>
      <w:r w:rsidRPr="00F313F4">
        <w:rPr>
          <w:rFonts w:ascii="Liberation Serif" w:hAnsi="Liberation Serif" w:cs="Tahoma"/>
          <w:sz w:val="26"/>
          <w:szCs w:val="26"/>
        </w:rPr>
        <w:t xml:space="preserve">Предоставление компенсационного места осуществляется администрацией </w:t>
      </w:r>
      <w:r>
        <w:rPr>
          <w:rFonts w:ascii="Liberation Serif" w:hAnsi="Liberation Serif" w:cs="Tahoma"/>
          <w:sz w:val="26"/>
          <w:szCs w:val="26"/>
        </w:rPr>
        <w:t xml:space="preserve">Пышминского городского округа </w:t>
      </w:r>
      <w:r w:rsidRPr="00F313F4">
        <w:rPr>
          <w:rFonts w:ascii="Liberation Serif" w:hAnsi="Liberation Serif" w:cs="Tahoma"/>
          <w:sz w:val="26"/>
          <w:szCs w:val="26"/>
        </w:rPr>
        <w:t>на основании заявления хозяйствующего субъекта, путем оформления нового документа (</w:t>
      </w:r>
      <w:r w:rsidR="0022180B">
        <w:rPr>
          <w:rFonts w:ascii="Liberation Serif" w:hAnsi="Liberation Serif" w:cs="Tahoma"/>
          <w:sz w:val="26"/>
          <w:szCs w:val="26"/>
        </w:rPr>
        <w:t>договора</w:t>
      </w:r>
      <w:r w:rsidRPr="00F313F4">
        <w:rPr>
          <w:rFonts w:ascii="Liberation Serif" w:hAnsi="Liberation Serif" w:cs="Tahoma"/>
          <w:sz w:val="26"/>
          <w:szCs w:val="26"/>
        </w:rPr>
        <w:t>), подтверждающего право на размещение НТО в компенсационном месте, выданного на основании решения</w:t>
      </w:r>
      <w:r>
        <w:rPr>
          <w:rFonts w:ascii="Liberation Serif" w:hAnsi="Liberation Serif" w:cs="Tahoma"/>
          <w:sz w:val="26"/>
          <w:szCs w:val="26"/>
        </w:rPr>
        <w:t xml:space="preserve"> </w:t>
      </w:r>
      <w:r w:rsidRPr="00716ACA">
        <w:rPr>
          <w:rFonts w:ascii="Liberation Serif" w:hAnsi="Liberation Serif"/>
          <w:color w:val="000000" w:themeColor="text1"/>
          <w:sz w:val="26"/>
          <w:szCs w:val="26"/>
        </w:rPr>
        <w:t>комисси</w:t>
      </w:r>
      <w:r>
        <w:rPr>
          <w:rFonts w:ascii="Liberation Serif" w:hAnsi="Liberation Serif"/>
          <w:color w:val="000000" w:themeColor="text1"/>
          <w:sz w:val="26"/>
          <w:szCs w:val="26"/>
        </w:rPr>
        <w:t>и</w:t>
      </w:r>
      <w:r w:rsidR="0022180B">
        <w:rPr>
          <w:rFonts w:ascii="Liberation Serif" w:hAnsi="Liberation Serif"/>
          <w:color w:val="000000" w:themeColor="text1"/>
          <w:sz w:val="26"/>
          <w:szCs w:val="26"/>
        </w:rPr>
        <w:t>.</w:t>
      </w:r>
      <w:r w:rsidRPr="00716ACA">
        <w:rPr>
          <w:rFonts w:ascii="Liberation Serif" w:hAnsi="Liberation Serif"/>
          <w:color w:val="000000" w:themeColor="text1"/>
          <w:sz w:val="26"/>
          <w:szCs w:val="26"/>
        </w:rPr>
        <w:t xml:space="preserve"> </w:t>
      </w:r>
    </w:p>
    <w:p w:rsidR="00F1200E" w:rsidRDefault="00F1200E" w:rsidP="0022180B">
      <w:pPr>
        <w:spacing w:after="0" w:line="240" w:lineRule="auto"/>
        <w:jc w:val="both"/>
        <w:rPr>
          <w:rFonts w:ascii="Liberation Serif" w:hAnsi="Liberation Serif"/>
          <w:sz w:val="26"/>
          <w:szCs w:val="26"/>
        </w:rPr>
      </w:pPr>
      <w:r>
        <w:rPr>
          <w:rFonts w:ascii="Liberation Serif" w:hAnsi="Liberation Serif"/>
          <w:color w:val="000000" w:themeColor="text1"/>
          <w:sz w:val="26"/>
          <w:szCs w:val="26"/>
        </w:rPr>
        <w:t xml:space="preserve">         3.4. </w:t>
      </w:r>
      <w:r w:rsidRPr="00716ACA">
        <w:rPr>
          <w:rFonts w:ascii="Liberation Serif" w:hAnsi="Liberation Serif"/>
          <w:sz w:val="26"/>
          <w:szCs w:val="26"/>
        </w:rPr>
        <w:t>При предоставлении компенсационного</w:t>
      </w:r>
      <w:r w:rsidR="00AC2D55">
        <w:rPr>
          <w:rFonts w:ascii="Liberation Serif" w:hAnsi="Liberation Serif"/>
          <w:sz w:val="26"/>
          <w:szCs w:val="26"/>
        </w:rPr>
        <w:t xml:space="preserve"> (свободного)</w:t>
      </w:r>
      <w:r w:rsidRPr="00716ACA">
        <w:rPr>
          <w:rFonts w:ascii="Liberation Serif" w:hAnsi="Liberation Serif"/>
          <w:sz w:val="26"/>
          <w:szCs w:val="26"/>
        </w:rPr>
        <w:t xml:space="preserve"> места сохраняется размер площади, вид, специализация и период функционирования НТО, определенные договором на право размещения НТО.</w:t>
      </w:r>
    </w:p>
    <w:p w:rsidR="00AC2D55" w:rsidRDefault="00AC2D55" w:rsidP="00AC2D55">
      <w:pPr>
        <w:pStyle w:val="ConsPlusNormal"/>
        <w:ind w:firstLine="540"/>
        <w:jc w:val="both"/>
        <w:rPr>
          <w:rFonts w:ascii="Liberation Serif" w:hAnsi="Liberation Serif" w:cs="Times New Roman"/>
          <w:sz w:val="26"/>
          <w:szCs w:val="26"/>
        </w:rPr>
      </w:pPr>
      <w:r w:rsidRPr="00716ACA">
        <w:rPr>
          <w:rFonts w:ascii="Liberation Serif" w:hAnsi="Liberation Serif" w:cs="Times New Roman"/>
          <w:sz w:val="26"/>
          <w:szCs w:val="26"/>
        </w:rPr>
        <w:t>3.5.</w:t>
      </w:r>
      <w:r>
        <w:rPr>
          <w:rFonts w:ascii="Liberation Serif" w:hAnsi="Liberation Serif" w:cs="Times New Roman"/>
          <w:sz w:val="26"/>
          <w:szCs w:val="26"/>
        </w:rPr>
        <w:t xml:space="preserve"> </w:t>
      </w:r>
      <w:r w:rsidRPr="00716ACA">
        <w:rPr>
          <w:rFonts w:ascii="Liberation Serif" w:hAnsi="Liberation Serif" w:cs="Times New Roman"/>
          <w:sz w:val="26"/>
          <w:szCs w:val="26"/>
        </w:rPr>
        <w:t xml:space="preserve">Уполномоченным органом по  заключению  договора по  предоставлению компенсационного места для размещения НТО на территории Пышминского городского округа является Администрация Пышминского городского округа, в лице </w:t>
      </w:r>
      <w:r w:rsidRPr="00716ACA">
        <w:rPr>
          <w:rFonts w:ascii="Liberation Serif" w:hAnsi="Liberation Serif"/>
          <w:color w:val="000000"/>
          <w:sz w:val="26"/>
          <w:szCs w:val="26"/>
        </w:rPr>
        <w:t xml:space="preserve"> комитета по управлению муниципальным имуществом администрации   Пышминского городского округа</w:t>
      </w:r>
      <w:r w:rsidRPr="00716ACA">
        <w:rPr>
          <w:rFonts w:ascii="Liberation Serif" w:hAnsi="Liberation Serif" w:cs="Times New Roman"/>
          <w:sz w:val="26"/>
          <w:szCs w:val="26"/>
        </w:rPr>
        <w:t xml:space="preserve"> (далее - КУМИ).</w:t>
      </w:r>
    </w:p>
    <w:p w:rsidR="00931BE3" w:rsidRDefault="00AC2D55" w:rsidP="00931BE3">
      <w:pPr>
        <w:pStyle w:val="ConsPlusNormal"/>
        <w:ind w:firstLine="540"/>
        <w:jc w:val="both"/>
        <w:rPr>
          <w:rFonts w:ascii="Liberation Serif" w:hAnsi="Liberation Serif"/>
          <w:color w:val="000000" w:themeColor="text1"/>
          <w:sz w:val="26"/>
          <w:szCs w:val="26"/>
          <w:shd w:val="clear" w:color="auto" w:fill="FFFFFF"/>
        </w:rPr>
      </w:pPr>
      <w:r>
        <w:rPr>
          <w:rFonts w:ascii="Liberation Serif" w:hAnsi="Liberation Serif" w:cs="Times New Roman"/>
          <w:sz w:val="26"/>
          <w:szCs w:val="26"/>
        </w:rPr>
        <w:t xml:space="preserve">3.6. </w:t>
      </w:r>
      <w:proofErr w:type="gramStart"/>
      <w:r w:rsidR="00931BE3" w:rsidRPr="00716ACA">
        <w:rPr>
          <w:rFonts w:ascii="Liberation Serif" w:hAnsi="Liberation Serif" w:cs="Times New Roman"/>
          <w:sz w:val="26"/>
          <w:szCs w:val="26"/>
        </w:rPr>
        <w:t xml:space="preserve">Уполномоченный орган не менее чем за 3 месяца, следующих за днем принятия решения комиссией об исключении места из </w:t>
      </w:r>
      <w:r w:rsidR="00931BE3" w:rsidRPr="00716ACA">
        <w:rPr>
          <w:rFonts w:ascii="Liberation Serif" w:eastAsia="Calibri" w:hAnsi="Liberation Serif" w:cs="Calibri"/>
          <w:color w:val="000000"/>
          <w:spacing w:val="2"/>
          <w:sz w:val="26"/>
          <w:szCs w:val="26"/>
          <w:highlight w:val="white"/>
          <w:lang w:eastAsia="en-US"/>
        </w:rPr>
        <w:t>схемы размещения НТО</w:t>
      </w:r>
      <w:r w:rsidR="00931BE3" w:rsidRPr="00716ACA">
        <w:rPr>
          <w:rFonts w:ascii="Liberation Serif" w:hAnsi="Liberation Serif" w:cs="Times New Roman"/>
          <w:sz w:val="26"/>
          <w:szCs w:val="26"/>
        </w:rPr>
        <w:t xml:space="preserve">, направляет (вручает) хозяйствующему субъекту, с которым заключен договор на размещение НТО, </w:t>
      </w:r>
      <w:r w:rsidR="00931BE3" w:rsidRPr="00716ACA">
        <w:rPr>
          <w:rFonts w:ascii="Liberation Serif" w:hAnsi="Liberation Serif"/>
          <w:color w:val="000000" w:themeColor="text1"/>
          <w:sz w:val="26"/>
          <w:szCs w:val="26"/>
          <w:shd w:val="clear" w:color="auto" w:fill="FFFFFF"/>
        </w:rPr>
        <w:t>письменное</w:t>
      </w:r>
      <w:r w:rsidR="00931BE3" w:rsidRPr="00716ACA">
        <w:rPr>
          <w:rFonts w:ascii="Liberation Serif" w:hAnsi="Liberation Serif" w:cs="Times New Roman"/>
          <w:color w:val="000000" w:themeColor="text1"/>
          <w:sz w:val="26"/>
          <w:szCs w:val="26"/>
        </w:rPr>
        <w:t xml:space="preserve"> уведомление</w:t>
      </w:r>
      <w:r w:rsidR="00931BE3">
        <w:rPr>
          <w:rFonts w:ascii="Liberation Serif" w:hAnsi="Liberation Serif" w:cs="Times New Roman"/>
          <w:color w:val="000000" w:themeColor="text1"/>
          <w:sz w:val="26"/>
          <w:szCs w:val="26"/>
        </w:rPr>
        <w:t xml:space="preserve"> </w:t>
      </w:r>
      <w:r w:rsidR="00931BE3" w:rsidRPr="00716ACA">
        <w:rPr>
          <w:rFonts w:ascii="Liberation Serif" w:hAnsi="Liberation Serif"/>
          <w:color w:val="000000" w:themeColor="text1"/>
          <w:sz w:val="26"/>
          <w:szCs w:val="26"/>
          <w:shd w:val="clear" w:color="auto" w:fill="FFFFFF"/>
        </w:rPr>
        <w:t>о предстоящем исключении места размещения нестационарного торгового объекта из схемы размещения НТ</w:t>
      </w:r>
      <w:r w:rsidR="00931BE3">
        <w:rPr>
          <w:rFonts w:ascii="Liberation Serif" w:hAnsi="Liberation Serif"/>
          <w:color w:val="000000" w:themeColor="text1"/>
          <w:sz w:val="26"/>
          <w:szCs w:val="26"/>
          <w:shd w:val="clear" w:color="auto" w:fill="FFFFFF"/>
        </w:rPr>
        <w:t xml:space="preserve">О </w:t>
      </w:r>
      <w:r w:rsidR="00931BE3" w:rsidRPr="0022180B">
        <w:rPr>
          <w:rFonts w:ascii="Liberation Serif" w:hAnsi="Liberation Serif" w:cs="Tahoma"/>
          <w:sz w:val="26"/>
          <w:szCs w:val="26"/>
        </w:rPr>
        <w:t>с указанием причин исключения</w:t>
      </w:r>
      <w:r w:rsidR="00931BE3">
        <w:rPr>
          <w:rFonts w:ascii="Liberation Serif" w:hAnsi="Liberation Serif"/>
          <w:color w:val="000000" w:themeColor="text1"/>
          <w:sz w:val="26"/>
          <w:szCs w:val="26"/>
          <w:shd w:val="clear" w:color="auto" w:fill="FFFFFF"/>
        </w:rPr>
        <w:t xml:space="preserve"> и</w:t>
      </w:r>
      <w:r w:rsidR="00931BE3" w:rsidRPr="00716ACA">
        <w:rPr>
          <w:rFonts w:ascii="Liberation Serif" w:hAnsi="Liberation Serif"/>
          <w:color w:val="000000" w:themeColor="text1"/>
          <w:sz w:val="26"/>
          <w:szCs w:val="26"/>
          <w:shd w:val="clear" w:color="auto" w:fill="FFFFFF"/>
        </w:rPr>
        <w:t xml:space="preserve"> предложением вариантов компенсационных мест, либо с предложением самостоятельного подбора</w:t>
      </w:r>
      <w:proofErr w:type="gramEnd"/>
      <w:r w:rsidR="00931BE3" w:rsidRPr="00716ACA">
        <w:rPr>
          <w:rFonts w:ascii="Liberation Serif" w:hAnsi="Liberation Serif"/>
          <w:color w:val="000000" w:themeColor="text1"/>
          <w:sz w:val="26"/>
          <w:szCs w:val="26"/>
          <w:shd w:val="clear" w:color="auto" w:fill="FFFFFF"/>
        </w:rPr>
        <w:t xml:space="preserve"> компенсационного места из числа имеющихся перспективных ме</w:t>
      </w:r>
      <w:proofErr w:type="gramStart"/>
      <w:r w:rsidR="00931BE3" w:rsidRPr="00716ACA">
        <w:rPr>
          <w:rFonts w:ascii="Liberation Serif" w:hAnsi="Liberation Serif"/>
          <w:color w:val="000000" w:themeColor="text1"/>
          <w:sz w:val="26"/>
          <w:szCs w:val="26"/>
          <w:shd w:val="clear" w:color="auto" w:fill="FFFFFF"/>
        </w:rPr>
        <w:t>ст в сх</w:t>
      </w:r>
      <w:proofErr w:type="gramEnd"/>
      <w:r w:rsidR="00931BE3" w:rsidRPr="00716ACA">
        <w:rPr>
          <w:rFonts w:ascii="Liberation Serif" w:hAnsi="Liberation Serif"/>
          <w:color w:val="000000" w:themeColor="text1"/>
          <w:sz w:val="26"/>
          <w:szCs w:val="26"/>
          <w:shd w:val="clear" w:color="auto" w:fill="FFFFFF"/>
        </w:rPr>
        <w:t>еме размещения НТО.</w:t>
      </w:r>
    </w:p>
    <w:p w:rsidR="00931BE3" w:rsidRPr="00931BE3" w:rsidRDefault="00931BE3" w:rsidP="00931BE3">
      <w:pPr>
        <w:pStyle w:val="ConsPlusNormal"/>
        <w:ind w:firstLine="540"/>
        <w:jc w:val="both"/>
        <w:rPr>
          <w:rFonts w:ascii="Liberation Serif" w:hAnsi="Liberation Serif" w:cs="Times New Roman"/>
          <w:sz w:val="26"/>
          <w:szCs w:val="26"/>
        </w:rPr>
      </w:pPr>
      <w:r>
        <w:rPr>
          <w:rFonts w:ascii="Liberation Serif" w:hAnsi="Liberation Serif"/>
          <w:color w:val="000000" w:themeColor="text1"/>
          <w:sz w:val="26"/>
          <w:szCs w:val="26"/>
          <w:shd w:val="clear" w:color="auto" w:fill="FFFFFF"/>
        </w:rPr>
        <w:t xml:space="preserve"> </w:t>
      </w:r>
      <w:r w:rsidRPr="00716ACA">
        <w:rPr>
          <w:rFonts w:ascii="Liberation Serif" w:hAnsi="Liberation Serif" w:cs="Times New Roman"/>
          <w:sz w:val="26"/>
          <w:szCs w:val="26"/>
        </w:rPr>
        <w:t>3.7. Уполномоченный орган в течени</w:t>
      </w:r>
      <w:proofErr w:type="gramStart"/>
      <w:r w:rsidRPr="00716ACA">
        <w:rPr>
          <w:rFonts w:ascii="Liberation Serif" w:hAnsi="Liberation Serif" w:cs="Times New Roman"/>
          <w:sz w:val="26"/>
          <w:szCs w:val="26"/>
        </w:rPr>
        <w:t>и</w:t>
      </w:r>
      <w:proofErr w:type="gramEnd"/>
      <w:r w:rsidRPr="00716ACA">
        <w:rPr>
          <w:rFonts w:ascii="Liberation Serif" w:hAnsi="Liberation Serif" w:cs="Times New Roman"/>
          <w:sz w:val="26"/>
          <w:szCs w:val="26"/>
        </w:rPr>
        <w:t xml:space="preserve"> 30 календарных дней  с момента письменного уведомления хозяйствующего субъекта предлагает альтернативные варианты компенсационных мест.</w:t>
      </w:r>
      <w:r w:rsidRPr="00716ACA">
        <w:rPr>
          <w:rFonts w:ascii="Liberation Serif" w:hAnsi="Liberation Serif"/>
          <w:color w:val="444444"/>
          <w:sz w:val="26"/>
          <w:szCs w:val="26"/>
          <w:shd w:val="clear" w:color="auto" w:fill="FFFFFF"/>
        </w:rPr>
        <w:t xml:space="preserve">  </w:t>
      </w:r>
    </w:p>
    <w:p w:rsidR="00353795" w:rsidRPr="00931BE3" w:rsidRDefault="00931BE3" w:rsidP="00931BE3">
      <w:pPr>
        <w:spacing w:after="0" w:line="240" w:lineRule="auto"/>
        <w:jc w:val="both"/>
        <w:rPr>
          <w:rFonts w:ascii="Liberation Serif" w:hAnsi="Liberation Serif" w:cs="Tahoma"/>
          <w:sz w:val="26"/>
          <w:szCs w:val="26"/>
        </w:rPr>
      </w:pPr>
      <w:r>
        <w:rPr>
          <w:rFonts w:ascii="Liberation Serif" w:hAnsi="Liberation Serif" w:cs="Arial"/>
          <w:sz w:val="26"/>
          <w:szCs w:val="26"/>
        </w:rPr>
        <w:t xml:space="preserve">         </w:t>
      </w:r>
      <w:r w:rsidR="00353795" w:rsidRPr="00716ACA">
        <w:rPr>
          <w:rFonts w:ascii="Liberation Serif" w:hAnsi="Liberation Serif"/>
          <w:sz w:val="26"/>
          <w:szCs w:val="26"/>
        </w:rPr>
        <w:t>3.</w:t>
      </w:r>
      <w:r>
        <w:rPr>
          <w:rFonts w:ascii="Liberation Serif" w:hAnsi="Liberation Serif"/>
          <w:sz w:val="26"/>
          <w:szCs w:val="26"/>
        </w:rPr>
        <w:t>8</w:t>
      </w:r>
      <w:r w:rsidR="00353795" w:rsidRPr="00716ACA">
        <w:rPr>
          <w:rFonts w:ascii="Liberation Serif" w:hAnsi="Liberation Serif"/>
          <w:sz w:val="26"/>
          <w:szCs w:val="26"/>
        </w:rPr>
        <w:t xml:space="preserve">. Хозяйствующий субъект самостоятельно подбирает несколько вариантов компенсационных мест размещения НТО, и не позднее 30 календарных дней, </w:t>
      </w:r>
      <w:r w:rsidR="00353795" w:rsidRPr="00716ACA">
        <w:rPr>
          <w:rFonts w:ascii="Liberation Serif" w:hAnsi="Liberation Serif"/>
          <w:sz w:val="26"/>
          <w:szCs w:val="26"/>
        </w:rPr>
        <w:lastRenderedPageBreak/>
        <w:t>следующих за днем получения</w:t>
      </w:r>
      <w:r w:rsidR="005578DF" w:rsidRPr="00716ACA">
        <w:rPr>
          <w:rFonts w:ascii="Liberation Serif" w:hAnsi="Liberation Serif"/>
          <w:sz w:val="26"/>
          <w:szCs w:val="26"/>
        </w:rPr>
        <w:t xml:space="preserve"> письменного</w:t>
      </w:r>
      <w:r w:rsidR="00353795" w:rsidRPr="00716ACA">
        <w:rPr>
          <w:rFonts w:ascii="Liberation Serif" w:hAnsi="Liberation Serif"/>
          <w:sz w:val="26"/>
          <w:szCs w:val="26"/>
        </w:rPr>
        <w:t xml:space="preserve"> уведомления, направляет в уполномоченный орган предложения о включении в </w:t>
      </w:r>
      <w:r w:rsidR="00353795" w:rsidRPr="00716ACA">
        <w:rPr>
          <w:rFonts w:ascii="Liberation Serif" w:eastAsia="Calibri" w:hAnsi="Liberation Serif" w:cs="Calibri"/>
          <w:color w:val="000000"/>
          <w:spacing w:val="2"/>
          <w:sz w:val="26"/>
          <w:szCs w:val="26"/>
          <w:highlight w:val="white"/>
          <w:lang w:eastAsia="en-US"/>
        </w:rPr>
        <w:t>схему размещения НТО</w:t>
      </w:r>
      <w:r w:rsidR="00353795" w:rsidRPr="00716ACA">
        <w:rPr>
          <w:rFonts w:ascii="Liberation Serif" w:hAnsi="Liberation Serif"/>
          <w:sz w:val="26"/>
          <w:szCs w:val="26"/>
        </w:rPr>
        <w:t xml:space="preserve"> компенсационного места размещения НТО, подобранного </w:t>
      </w:r>
      <w:r>
        <w:rPr>
          <w:rFonts w:ascii="Liberation Serif" w:hAnsi="Liberation Serif"/>
          <w:sz w:val="26"/>
          <w:szCs w:val="26"/>
        </w:rPr>
        <w:t>хозяйствующим субъектом.</w:t>
      </w:r>
    </w:p>
    <w:p w:rsidR="00AC5F86" w:rsidRPr="00716ACA" w:rsidRDefault="005578DF" w:rsidP="009C567B">
      <w:pPr>
        <w:pStyle w:val="ConsPlusNormal"/>
        <w:ind w:firstLine="540"/>
        <w:jc w:val="both"/>
        <w:rPr>
          <w:rFonts w:ascii="Liberation Serif" w:hAnsi="Liberation Serif"/>
          <w:color w:val="000000" w:themeColor="text1"/>
          <w:sz w:val="26"/>
          <w:szCs w:val="26"/>
        </w:rPr>
      </w:pPr>
      <w:r w:rsidRPr="00716ACA">
        <w:rPr>
          <w:rFonts w:ascii="Liberation Serif" w:hAnsi="Liberation Serif"/>
          <w:color w:val="000000" w:themeColor="text1"/>
          <w:sz w:val="26"/>
          <w:szCs w:val="26"/>
          <w:shd w:val="clear" w:color="auto" w:fill="FFFFFF"/>
        </w:rPr>
        <w:t>3.</w:t>
      </w:r>
      <w:r w:rsidR="00931BE3">
        <w:rPr>
          <w:rFonts w:ascii="Liberation Serif" w:hAnsi="Liberation Serif"/>
          <w:color w:val="000000" w:themeColor="text1"/>
          <w:sz w:val="26"/>
          <w:szCs w:val="26"/>
          <w:shd w:val="clear" w:color="auto" w:fill="FFFFFF"/>
        </w:rPr>
        <w:t>9</w:t>
      </w:r>
      <w:r w:rsidRPr="00716ACA">
        <w:rPr>
          <w:rFonts w:ascii="Liberation Serif" w:hAnsi="Liberation Serif"/>
          <w:color w:val="000000" w:themeColor="text1"/>
          <w:sz w:val="26"/>
          <w:szCs w:val="26"/>
          <w:shd w:val="clear" w:color="auto" w:fill="FFFFFF"/>
        </w:rPr>
        <w:t xml:space="preserve">. </w:t>
      </w:r>
      <w:r w:rsidR="00AC5F86" w:rsidRPr="00716ACA">
        <w:rPr>
          <w:rFonts w:ascii="Liberation Serif" w:hAnsi="Liberation Serif"/>
          <w:color w:val="000000" w:themeColor="text1"/>
          <w:sz w:val="26"/>
          <w:szCs w:val="26"/>
          <w:shd w:val="clear" w:color="auto" w:fill="FFFFFF"/>
        </w:rPr>
        <w:t xml:space="preserve">Если свободные перспективные места отсутствуют, </w:t>
      </w:r>
      <w:r w:rsidR="009C567B" w:rsidRPr="00716ACA">
        <w:rPr>
          <w:rFonts w:ascii="Liberation Serif" w:hAnsi="Liberation Serif"/>
          <w:color w:val="000000" w:themeColor="text1"/>
          <w:sz w:val="26"/>
          <w:szCs w:val="26"/>
          <w:shd w:val="clear" w:color="auto" w:fill="FFFFFF"/>
        </w:rPr>
        <w:t>у</w:t>
      </w:r>
      <w:r w:rsidRPr="00716ACA">
        <w:rPr>
          <w:rFonts w:ascii="Liberation Serif" w:hAnsi="Liberation Serif"/>
          <w:color w:val="000000" w:themeColor="text1"/>
          <w:sz w:val="26"/>
          <w:szCs w:val="26"/>
          <w:shd w:val="clear" w:color="auto" w:fill="FFFFFF"/>
        </w:rPr>
        <w:t>полномоченный</w:t>
      </w:r>
      <w:r w:rsidR="00AC5F86" w:rsidRPr="00716ACA">
        <w:rPr>
          <w:rFonts w:ascii="Liberation Serif" w:hAnsi="Liberation Serif"/>
          <w:color w:val="000000" w:themeColor="text1"/>
          <w:sz w:val="26"/>
          <w:szCs w:val="26"/>
          <w:shd w:val="clear" w:color="auto" w:fill="FFFFFF"/>
        </w:rPr>
        <w:t xml:space="preserve"> орган обязан предоставить иное новое место размещения, обладающее признаками </w:t>
      </w:r>
      <w:r w:rsidR="009C567B" w:rsidRPr="00716ACA">
        <w:rPr>
          <w:rFonts w:ascii="Liberation Serif" w:hAnsi="Liberation Serif"/>
          <w:color w:val="000000" w:themeColor="text1"/>
          <w:sz w:val="26"/>
          <w:szCs w:val="26"/>
          <w:shd w:val="clear" w:color="auto" w:fill="FFFFFF"/>
        </w:rPr>
        <w:t>к</w:t>
      </w:r>
      <w:r w:rsidR="00AC5F86" w:rsidRPr="00716ACA">
        <w:rPr>
          <w:rFonts w:ascii="Liberation Serif" w:hAnsi="Liberation Serif"/>
          <w:color w:val="000000" w:themeColor="text1"/>
          <w:sz w:val="26"/>
          <w:szCs w:val="26"/>
          <w:shd w:val="clear" w:color="auto" w:fill="FFFFFF"/>
        </w:rPr>
        <w:t>омпенсационного места и соответствующее требованию</w:t>
      </w:r>
      <w:r w:rsidR="009C567B" w:rsidRPr="00716ACA">
        <w:rPr>
          <w:rFonts w:ascii="Liberation Serif" w:hAnsi="Liberation Serif"/>
          <w:color w:val="000000" w:themeColor="text1"/>
          <w:sz w:val="26"/>
          <w:szCs w:val="26"/>
          <w:shd w:val="clear" w:color="auto" w:fill="FFFFFF"/>
        </w:rPr>
        <w:t xml:space="preserve"> законодательства  Российской Федерации и Свердловской области, а также  нормативно-правовым актам Пышминского городского округа</w:t>
      </w:r>
      <w:r w:rsidR="00AC5F86" w:rsidRPr="00716ACA">
        <w:rPr>
          <w:rFonts w:ascii="Liberation Serif" w:hAnsi="Liberation Serif"/>
          <w:color w:val="000000" w:themeColor="text1"/>
          <w:sz w:val="26"/>
          <w:szCs w:val="26"/>
          <w:shd w:val="clear" w:color="auto" w:fill="FFFFFF"/>
        </w:rPr>
        <w:t>, с внесением необход</w:t>
      </w:r>
      <w:r w:rsidR="009C567B" w:rsidRPr="00716ACA">
        <w:rPr>
          <w:rFonts w:ascii="Liberation Serif" w:hAnsi="Liberation Serif"/>
          <w:color w:val="000000" w:themeColor="text1"/>
          <w:sz w:val="26"/>
          <w:szCs w:val="26"/>
          <w:shd w:val="clear" w:color="auto" w:fill="FFFFFF"/>
        </w:rPr>
        <w:t>имых изменений и дополнений в с</w:t>
      </w:r>
      <w:r w:rsidR="00AC5F86" w:rsidRPr="00716ACA">
        <w:rPr>
          <w:rFonts w:ascii="Liberation Serif" w:hAnsi="Liberation Serif"/>
          <w:color w:val="000000" w:themeColor="text1"/>
          <w:sz w:val="26"/>
          <w:szCs w:val="26"/>
          <w:shd w:val="clear" w:color="auto" w:fill="FFFFFF"/>
        </w:rPr>
        <w:t>хему размещения НТО.</w:t>
      </w:r>
    </w:p>
    <w:p w:rsidR="00353795" w:rsidRPr="00716ACA" w:rsidRDefault="005578DF" w:rsidP="009C567B">
      <w:pPr>
        <w:pStyle w:val="ConsPlusNormal"/>
        <w:shd w:val="clear" w:color="auto" w:fill="FFFFFF"/>
        <w:ind w:firstLine="540"/>
        <w:jc w:val="both"/>
        <w:textAlignment w:val="baseline"/>
        <w:rPr>
          <w:rFonts w:ascii="Liberation Serif" w:hAnsi="Liberation Serif"/>
          <w:color w:val="000000" w:themeColor="text1"/>
          <w:sz w:val="26"/>
          <w:szCs w:val="26"/>
        </w:rPr>
      </w:pPr>
      <w:r w:rsidRPr="00716ACA">
        <w:rPr>
          <w:rFonts w:ascii="Liberation Serif" w:hAnsi="Liberation Serif" w:cs="Times New Roman"/>
          <w:color w:val="000000"/>
          <w:spacing w:val="2"/>
          <w:sz w:val="26"/>
          <w:szCs w:val="26"/>
          <w:highlight w:val="white"/>
        </w:rPr>
        <w:t>3.</w:t>
      </w:r>
      <w:r w:rsidR="005540C4">
        <w:rPr>
          <w:rFonts w:ascii="Liberation Serif" w:hAnsi="Liberation Serif" w:cs="Times New Roman"/>
          <w:color w:val="000000"/>
          <w:spacing w:val="2"/>
          <w:sz w:val="26"/>
          <w:szCs w:val="26"/>
          <w:highlight w:val="white"/>
        </w:rPr>
        <w:t>10</w:t>
      </w:r>
      <w:r w:rsidRPr="00716ACA">
        <w:rPr>
          <w:rFonts w:ascii="Liberation Serif" w:hAnsi="Liberation Serif" w:cs="Times New Roman"/>
          <w:color w:val="000000"/>
          <w:spacing w:val="2"/>
          <w:sz w:val="26"/>
          <w:szCs w:val="26"/>
          <w:highlight w:val="white"/>
        </w:rPr>
        <w:t xml:space="preserve">. Рассмотрение предложения </w:t>
      </w:r>
      <w:r w:rsidR="009C567B" w:rsidRPr="00716ACA">
        <w:rPr>
          <w:rFonts w:ascii="Liberation Serif" w:hAnsi="Liberation Serif" w:cs="Times New Roman"/>
          <w:color w:val="000000"/>
          <w:spacing w:val="2"/>
          <w:sz w:val="26"/>
          <w:szCs w:val="26"/>
          <w:highlight w:val="white"/>
        </w:rPr>
        <w:t>х</w:t>
      </w:r>
      <w:r w:rsidR="00353795" w:rsidRPr="00716ACA">
        <w:rPr>
          <w:rFonts w:ascii="Liberation Serif" w:hAnsi="Liberation Serif" w:cs="Times New Roman"/>
          <w:color w:val="000000"/>
          <w:spacing w:val="2"/>
          <w:sz w:val="26"/>
          <w:szCs w:val="26"/>
          <w:highlight w:val="white"/>
        </w:rPr>
        <w:t>озяйст</w:t>
      </w:r>
      <w:r w:rsidRPr="00716ACA">
        <w:rPr>
          <w:rFonts w:ascii="Liberation Serif" w:hAnsi="Liberation Serif" w:cs="Times New Roman"/>
          <w:color w:val="000000"/>
          <w:spacing w:val="2"/>
          <w:sz w:val="26"/>
          <w:szCs w:val="26"/>
          <w:highlight w:val="white"/>
        </w:rPr>
        <w:t>вующего субъекта о включении</w:t>
      </w:r>
      <w:r w:rsidRPr="00716ACA">
        <w:rPr>
          <w:rFonts w:ascii="Liberation Serif" w:hAnsi="Liberation Serif" w:cs="Times New Roman"/>
          <w:color w:val="000000"/>
          <w:spacing w:val="2"/>
          <w:sz w:val="26"/>
          <w:szCs w:val="26"/>
          <w:highlight w:val="white"/>
        </w:rPr>
        <w:br/>
        <w:t xml:space="preserve">в </w:t>
      </w:r>
      <w:r w:rsidR="009C567B" w:rsidRPr="00716ACA">
        <w:rPr>
          <w:rFonts w:ascii="Liberation Serif" w:hAnsi="Liberation Serif" w:cs="Times New Roman"/>
          <w:color w:val="000000"/>
          <w:spacing w:val="2"/>
          <w:sz w:val="26"/>
          <w:szCs w:val="26"/>
          <w:highlight w:val="white"/>
        </w:rPr>
        <w:t>с</w:t>
      </w:r>
      <w:r w:rsidR="00353795" w:rsidRPr="00716ACA">
        <w:rPr>
          <w:rFonts w:ascii="Liberation Serif" w:hAnsi="Liberation Serif" w:cs="Times New Roman"/>
          <w:color w:val="000000"/>
          <w:spacing w:val="2"/>
          <w:sz w:val="26"/>
          <w:szCs w:val="26"/>
          <w:highlight w:val="white"/>
        </w:rPr>
        <w:t xml:space="preserve">хему </w:t>
      </w:r>
      <w:r w:rsidR="00353795" w:rsidRPr="00716ACA">
        <w:rPr>
          <w:rFonts w:ascii="Liberation Serif" w:eastAsia="Calibri" w:hAnsi="Liberation Serif" w:cs="Calibri"/>
          <w:color w:val="000000"/>
          <w:spacing w:val="2"/>
          <w:sz w:val="26"/>
          <w:szCs w:val="26"/>
          <w:highlight w:val="white"/>
          <w:lang w:eastAsia="en-US"/>
        </w:rPr>
        <w:t xml:space="preserve">размещения НТО </w:t>
      </w:r>
      <w:r w:rsidR="009C567B" w:rsidRPr="00716ACA">
        <w:rPr>
          <w:rFonts w:ascii="Liberation Serif" w:hAnsi="Liberation Serif" w:cs="Times New Roman"/>
          <w:color w:val="000000"/>
          <w:spacing w:val="2"/>
          <w:sz w:val="26"/>
          <w:szCs w:val="26"/>
          <w:highlight w:val="white"/>
        </w:rPr>
        <w:t>к</w:t>
      </w:r>
      <w:r w:rsidR="00353795" w:rsidRPr="00716ACA">
        <w:rPr>
          <w:rFonts w:ascii="Liberation Serif" w:hAnsi="Liberation Serif" w:cs="Times New Roman"/>
          <w:color w:val="000000"/>
          <w:spacing w:val="2"/>
          <w:sz w:val="26"/>
          <w:szCs w:val="26"/>
          <w:highlight w:val="white"/>
        </w:rPr>
        <w:t xml:space="preserve">омпенсационного места размещения НТО </w:t>
      </w:r>
      <w:r w:rsidRPr="00716ACA">
        <w:rPr>
          <w:rFonts w:ascii="Liberation Serif" w:hAnsi="Liberation Serif" w:cs="Times New Roman"/>
          <w:color w:val="000000" w:themeColor="text1"/>
          <w:spacing w:val="2"/>
          <w:sz w:val="26"/>
          <w:szCs w:val="26"/>
          <w:highlight w:val="white"/>
        </w:rPr>
        <w:t xml:space="preserve">осуществляется </w:t>
      </w:r>
      <w:r w:rsidR="009C567B" w:rsidRPr="00716ACA">
        <w:rPr>
          <w:rFonts w:ascii="Liberation Serif" w:hAnsi="Liberation Serif" w:cs="Times New Roman"/>
          <w:color w:val="000000" w:themeColor="text1"/>
          <w:spacing w:val="2"/>
          <w:sz w:val="26"/>
          <w:szCs w:val="26"/>
          <w:highlight w:val="white"/>
        </w:rPr>
        <w:t>к</w:t>
      </w:r>
      <w:r w:rsidR="00353795" w:rsidRPr="00716ACA">
        <w:rPr>
          <w:rFonts w:ascii="Liberation Serif" w:hAnsi="Liberation Serif" w:cs="Times New Roman"/>
          <w:color w:val="000000" w:themeColor="text1"/>
          <w:spacing w:val="2"/>
          <w:sz w:val="26"/>
          <w:szCs w:val="26"/>
          <w:highlight w:val="white"/>
        </w:rPr>
        <w:t>омиссией</w:t>
      </w:r>
      <w:r w:rsidR="005540C4">
        <w:rPr>
          <w:rFonts w:ascii="Liberation Serif" w:hAnsi="Liberation Serif" w:cs="Times New Roman"/>
          <w:color w:val="000000" w:themeColor="text1"/>
          <w:spacing w:val="2"/>
          <w:sz w:val="26"/>
          <w:szCs w:val="26"/>
          <w:highlight w:val="white"/>
        </w:rPr>
        <w:t xml:space="preserve"> </w:t>
      </w:r>
      <w:r w:rsidR="00747F43">
        <w:rPr>
          <w:rFonts w:ascii="Liberation Serif" w:hAnsi="Liberation Serif" w:cs="Times New Roman"/>
          <w:color w:val="000000" w:themeColor="text1"/>
          <w:spacing w:val="2"/>
          <w:sz w:val="26"/>
          <w:szCs w:val="26"/>
          <w:highlight w:val="white"/>
        </w:rPr>
        <w:t xml:space="preserve">в течении </w:t>
      </w:r>
      <w:r w:rsidR="005540C4">
        <w:rPr>
          <w:rFonts w:ascii="Liberation Serif" w:hAnsi="Liberation Serif" w:cs="Times New Roman"/>
          <w:color w:val="000000" w:themeColor="text1"/>
          <w:spacing w:val="2"/>
          <w:sz w:val="26"/>
          <w:szCs w:val="26"/>
          <w:highlight w:val="white"/>
        </w:rPr>
        <w:t>7 рабочих дней</w:t>
      </w:r>
      <w:r w:rsidR="00353795" w:rsidRPr="00716ACA">
        <w:rPr>
          <w:rFonts w:ascii="Liberation Serif" w:hAnsi="Liberation Serif" w:cs="Times New Roman"/>
          <w:color w:val="000000" w:themeColor="text1"/>
          <w:spacing w:val="2"/>
          <w:sz w:val="26"/>
          <w:szCs w:val="26"/>
          <w:highlight w:val="white"/>
        </w:rPr>
        <w:t>.</w:t>
      </w:r>
    </w:p>
    <w:p w:rsidR="008267FD" w:rsidRPr="008267FD" w:rsidRDefault="00353795" w:rsidP="009C567B">
      <w:pPr>
        <w:pStyle w:val="ConsPlusNormal"/>
        <w:ind w:firstLine="540"/>
        <w:jc w:val="both"/>
        <w:rPr>
          <w:rFonts w:ascii="Liberation Serif" w:hAnsi="Liberation Serif" w:cs="Times New Roman"/>
          <w:sz w:val="26"/>
          <w:szCs w:val="26"/>
        </w:rPr>
      </w:pPr>
      <w:r w:rsidRPr="00716ACA">
        <w:rPr>
          <w:rFonts w:ascii="Liberation Serif" w:hAnsi="Liberation Serif" w:cs="Times New Roman"/>
          <w:sz w:val="26"/>
          <w:szCs w:val="26"/>
        </w:rPr>
        <w:t>3.1</w:t>
      </w:r>
      <w:r w:rsidR="005540C4">
        <w:rPr>
          <w:rFonts w:ascii="Liberation Serif" w:hAnsi="Liberation Serif" w:cs="Times New Roman"/>
          <w:sz w:val="26"/>
          <w:szCs w:val="26"/>
        </w:rPr>
        <w:t>1</w:t>
      </w:r>
      <w:r w:rsidRPr="00716ACA">
        <w:rPr>
          <w:rFonts w:ascii="Liberation Serif" w:hAnsi="Liberation Serif" w:cs="Times New Roman"/>
          <w:sz w:val="26"/>
          <w:szCs w:val="26"/>
        </w:rPr>
        <w:t>.</w:t>
      </w:r>
      <w:r w:rsidR="005540C4">
        <w:rPr>
          <w:rFonts w:ascii="Liberation Serif" w:hAnsi="Liberation Serif" w:cs="Times New Roman"/>
          <w:sz w:val="26"/>
          <w:szCs w:val="26"/>
        </w:rPr>
        <w:t xml:space="preserve"> </w:t>
      </w:r>
      <w:r w:rsidR="008267FD" w:rsidRPr="008267FD">
        <w:rPr>
          <w:rFonts w:ascii="Liberation Serif" w:hAnsi="Liberation Serif"/>
          <w:color w:val="000000"/>
          <w:sz w:val="26"/>
          <w:szCs w:val="26"/>
        </w:rPr>
        <w:t xml:space="preserve">В случае признания свободных мест, предусмотренных </w:t>
      </w:r>
      <w:r w:rsidR="008267FD">
        <w:rPr>
          <w:rFonts w:ascii="Liberation Serif" w:hAnsi="Liberation Serif"/>
          <w:color w:val="000000"/>
          <w:sz w:val="26"/>
          <w:szCs w:val="26"/>
        </w:rPr>
        <w:t>Схемой</w:t>
      </w:r>
      <w:r w:rsidR="008267FD" w:rsidRPr="008267FD">
        <w:rPr>
          <w:rFonts w:ascii="Liberation Serif" w:hAnsi="Liberation Serif"/>
          <w:color w:val="000000"/>
          <w:sz w:val="26"/>
          <w:szCs w:val="26"/>
        </w:rPr>
        <w:t xml:space="preserve"> размещения НТО, неравнозначными, а также при отсутствии в Схеме свободных от прав третьих лиц мест размещения НТО, </w:t>
      </w:r>
      <w:r w:rsidR="008267FD">
        <w:rPr>
          <w:rFonts w:ascii="Liberation Serif" w:hAnsi="Liberation Serif"/>
          <w:color w:val="000000"/>
          <w:sz w:val="26"/>
          <w:szCs w:val="26"/>
        </w:rPr>
        <w:t>КУМИ</w:t>
      </w:r>
      <w:r w:rsidR="008267FD" w:rsidRPr="008267FD">
        <w:rPr>
          <w:rFonts w:ascii="Liberation Serif" w:hAnsi="Liberation Serif"/>
          <w:color w:val="000000"/>
          <w:sz w:val="26"/>
          <w:szCs w:val="26"/>
        </w:rPr>
        <w:t xml:space="preserve"> организует работу по определению перечня мест размещения НТО, соответствующих требованиям указанны</w:t>
      </w:r>
      <w:r w:rsidR="00363632">
        <w:rPr>
          <w:rFonts w:ascii="Liberation Serif" w:hAnsi="Liberation Serif"/>
          <w:color w:val="000000"/>
          <w:sz w:val="26"/>
          <w:szCs w:val="26"/>
        </w:rPr>
        <w:t>х</w:t>
      </w:r>
      <w:r w:rsidR="008267FD" w:rsidRPr="008267FD">
        <w:rPr>
          <w:rFonts w:ascii="Liberation Serif" w:hAnsi="Liberation Serif"/>
          <w:color w:val="000000"/>
          <w:sz w:val="26"/>
          <w:szCs w:val="26"/>
        </w:rPr>
        <w:t xml:space="preserve"> в пункте </w:t>
      </w:r>
      <w:r w:rsidR="008267FD">
        <w:rPr>
          <w:rFonts w:ascii="Liberation Serif" w:hAnsi="Liberation Serif"/>
          <w:color w:val="000000"/>
          <w:sz w:val="26"/>
          <w:szCs w:val="26"/>
        </w:rPr>
        <w:t>3</w:t>
      </w:r>
      <w:r w:rsidR="008267FD" w:rsidRPr="008267FD">
        <w:rPr>
          <w:rFonts w:ascii="Liberation Serif" w:hAnsi="Liberation Serif"/>
          <w:color w:val="000000"/>
          <w:sz w:val="26"/>
          <w:szCs w:val="26"/>
        </w:rPr>
        <w:t xml:space="preserve">.4 настоящего Порядка. Перечень мест размещения НТО выносится на заседание </w:t>
      </w:r>
      <w:r w:rsidR="008267FD">
        <w:rPr>
          <w:rFonts w:ascii="Liberation Serif" w:hAnsi="Liberation Serif"/>
          <w:color w:val="000000"/>
          <w:sz w:val="26"/>
          <w:szCs w:val="26"/>
        </w:rPr>
        <w:t>комиссии</w:t>
      </w:r>
      <w:r w:rsidR="008267FD" w:rsidRPr="008267FD">
        <w:rPr>
          <w:rFonts w:ascii="Liberation Serif" w:hAnsi="Liberation Serif"/>
          <w:color w:val="000000"/>
          <w:sz w:val="26"/>
          <w:szCs w:val="26"/>
        </w:rPr>
        <w:t xml:space="preserve"> для определения равнозначности исключаемого из Схемы места размещения НТО компенсационному (свободному) месту.</w:t>
      </w:r>
    </w:p>
    <w:p w:rsidR="00353795" w:rsidRPr="00716ACA" w:rsidRDefault="00363632" w:rsidP="00363632">
      <w:pPr>
        <w:pStyle w:val="ConsPlusNormal"/>
        <w:shd w:val="clear" w:color="auto" w:fill="FFFFFF"/>
        <w:ind w:firstLine="0"/>
        <w:jc w:val="both"/>
        <w:textAlignment w:val="baseline"/>
        <w:rPr>
          <w:rFonts w:ascii="Liberation Serif" w:hAnsi="Liberation Serif"/>
          <w:sz w:val="26"/>
          <w:szCs w:val="26"/>
        </w:rPr>
      </w:pPr>
      <w:r>
        <w:rPr>
          <w:rFonts w:ascii="Liberation Serif" w:hAnsi="Liberation Serif" w:cs="Times New Roman"/>
          <w:sz w:val="26"/>
          <w:szCs w:val="26"/>
        </w:rPr>
        <w:t xml:space="preserve">         </w:t>
      </w:r>
      <w:r w:rsidR="00353795" w:rsidRPr="00716ACA">
        <w:rPr>
          <w:rFonts w:ascii="Liberation Serif" w:hAnsi="Liberation Serif" w:cs="Times New Roman"/>
          <w:color w:val="000000"/>
          <w:spacing w:val="2"/>
          <w:sz w:val="26"/>
          <w:szCs w:val="26"/>
          <w:highlight w:val="white"/>
        </w:rPr>
        <w:t>3.1</w:t>
      </w:r>
      <w:r>
        <w:rPr>
          <w:rFonts w:ascii="Liberation Serif" w:hAnsi="Liberation Serif" w:cs="Times New Roman"/>
          <w:color w:val="000000"/>
          <w:spacing w:val="2"/>
          <w:sz w:val="26"/>
          <w:szCs w:val="26"/>
          <w:highlight w:val="white"/>
        </w:rPr>
        <w:t>2</w:t>
      </w:r>
      <w:r w:rsidR="00353795" w:rsidRPr="00716ACA">
        <w:rPr>
          <w:rFonts w:ascii="Liberation Serif" w:hAnsi="Liberation Serif" w:cs="Times New Roman"/>
          <w:color w:val="000000"/>
          <w:spacing w:val="2"/>
          <w:sz w:val="26"/>
          <w:szCs w:val="26"/>
          <w:highlight w:val="white"/>
        </w:rPr>
        <w:t xml:space="preserve">. В течение 5 рабочих дней, следующих за днем вступления в силу правового акта Администрации </w:t>
      </w:r>
      <w:r w:rsidR="00AC5F86" w:rsidRPr="00716ACA">
        <w:rPr>
          <w:rFonts w:ascii="Liberation Serif" w:hAnsi="Liberation Serif" w:cs="Times New Roman"/>
          <w:color w:val="000000"/>
          <w:spacing w:val="2"/>
          <w:sz w:val="26"/>
          <w:szCs w:val="26"/>
          <w:highlight w:val="white"/>
        </w:rPr>
        <w:t>Пышминского городского округа</w:t>
      </w:r>
      <w:r w:rsidR="001B1918" w:rsidRPr="00716ACA">
        <w:rPr>
          <w:rFonts w:ascii="Liberation Serif" w:hAnsi="Liberation Serif" w:cs="Times New Roman"/>
          <w:color w:val="000000"/>
          <w:spacing w:val="2"/>
          <w:sz w:val="26"/>
          <w:szCs w:val="26"/>
          <w:highlight w:val="white"/>
        </w:rPr>
        <w:t xml:space="preserve"> о включении в </w:t>
      </w:r>
      <w:r w:rsidR="009C567B" w:rsidRPr="00716ACA">
        <w:rPr>
          <w:rFonts w:ascii="Liberation Serif" w:hAnsi="Liberation Serif" w:cs="Times New Roman"/>
          <w:color w:val="000000"/>
          <w:spacing w:val="2"/>
          <w:sz w:val="26"/>
          <w:szCs w:val="26"/>
          <w:highlight w:val="white"/>
        </w:rPr>
        <w:t>с</w:t>
      </w:r>
      <w:r w:rsidR="00353795" w:rsidRPr="00716ACA">
        <w:rPr>
          <w:rFonts w:ascii="Liberation Serif" w:hAnsi="Liberation Serif" w:cs="Times New Roman"/>
          <w:color w:val="000000"/>
          <w:spacing w:val="2"/>
          <w:sz w:val="26"/>
          <w:szCs w:val="26"/>
          <w:highlight w:val="white"/>
        </w:rPr>
        <w:t xml:space="preserve">хему </w:t>
      </w:r>
      <w:r w:rsidR="00353795" w:rsidRPr="00716ACA">
        <w:rPr>
          <w:rFonts w:ascii="Liberation Serif" w:eastAsia="Calibri" w:hAnsi="Liberation Serif" w:cs="Calibri"/>
          <w:color w:val="000000"/>
          <w:spacing w:val="2"/>
          <w:sz w:val="26"/>
          <w:szCs w:val="26"/>
          <w:highlight w:val="white"/>
          <w:lang w:eastAsia="en-US"/>
        </w:rPr>
        <w:t>размещения НТО</w:t>
      </w:r>
      <w:r w:rsidR="001B1918" w:rsidRPr="00716ACA">
        <w:rPr>
          <w:rFonts w:ascii="Liberation Serif" w:hAnsi="Liberation Serif" w:cs="Times New Roman"/>
          <w:color w:val="000000"/>
          <w:spacing w:val="2"/>
          <w:sz w:val="26"/>
          <w:szCs w:val="26"/>
          <w:highlight w:val="white"/>
        </w:rPr>
        <w:t xml:space="preserve"> </w:t>
      </w:r>
      <w:r w:rsidR="009C567B" w:rsidRPr="00716ACA">
        <w:rPr>
          <w:rFonts w:ascii="Liberation Serif" w:hAnsi="Liberation Serif" w:cs="Times New Roman"/>
          <w:color w:val="000000"/>
          <w:spacing w:val="2"/>
          <w:sz w:val="26"/>
          <w:szCs w:val="26"/>
          <w:highlight w:val="white"/>
        </w:rPr>
        <w:t>к</w:t>
      </w:r>
      <w:r w:rsidR="00353795" w:rsidRPr="00716ACA">
        <w:rPr>
          <w:rFonts w:ascii="Liberation Serif" w:hAnsi="Liberation Serif" w:cs="Times New Roman"/>
          <w:color w:val="000000"/>
          <w:spacing w:val="2"/>
          <w:sz w:val="26"/>
          <w:szCs w:val="26"/>
          <w:highlight w:val="white"/>
        </w:rPr>
        <w:t>омпенс</w:t>
      </w:r>
      <w:r w:rsidR="001B1918" w:rsidRPr="00716ACA">
        <w:rPr>
          <w:rFonts w:ascii="Liberation Serif" w:hAnsi="Liberation Serif" w:cs="Times New Roman"/>
          <w:color w:val="000000"/>
          <w:spacing w:val="2"/>
          <w:sz w:val="26"/>
          <w:szCs w:val="26"/>
          <w:highlight w:val="white"/>
        </w:rPr>
        <w:t xml:space="preserve">ационного места, предложенного </w:t>
      </w:r>
      <w:r w:rsidR="009C567B" w:rsidRPr="00716ACA">
        <w:rPr>
          <w:rFonts w:ascii="Liberation Serif" w:hAnsi="Liberation Serif" w:cs="Times New Roman"/>
          <w:color w:val="000000"/>
          <w:spacing w:val="2"/>
          <w:sz w:val="26"/>
          <w:szCs w:val="26"/>
          <w:highlight w:val="white"/>
        </w:rPr>
        <w:t>х</w:t>
      </w:r>
      <w:r w:rsidR="00B002E4" w:rsidRPr="00716ACA">
        <w:rPr>
          <w:rFonts w:ascii="Liberation Serif" w:hAnsi="Liberation Serif" w:cs="Times New Roman"/>
          <w:color w:val="000000"/>
          <w:spacing w:val="2"/>
          <w:sz w:val="26"/>
          <w:szCs w:val="26"/>
          <w:highlight w:val="white"/>
        </w:rPr>
        <w:t>озяйствующим субъектом, у</w:t>
      </w:r>
      <w:r w:rsidR="001B1918" w:rsidRPr="00716ACA">
        <w:rPr>
          <w:rFonts w:ascii="Liberation Serif" w:hAnsi="Liberation Serif" w:cs="Times New Roman"/>
          <w:color w:val="000000"/>
          <w:spacing w:val="2"/>
          <w:sz w:val="26"/>
          <w:szCs w:val="26"/>
          <w:highlight w:val="white"/>
        </w:rPr>
        <w:t>полномоченный орган предлагает Х</w:t>
      </w:r>
      <w:r w:rsidR="00353795" w:rsidRPr="00716ACA">
        <w:rPr>
          <w:rFonts w:ascii="Liberation Serif" w:hAnsi="Liberation Serif" w:cs="Times New Roman"/>
          <w:color w:val="000000"/>
          <w:spacing w:val="2"/>
          <w:sz w:val="26"/>
          <w:szCs w:val="26"/>
          <w:highlight w:val="white"/>
        </w:rPr>
        <w:t>озяйствующему субъекту заключить договор на размещение НТО на компенсационное место. В случае вкл</w:t>
      </w:r>
      <w:r w:rsidR="001B1918" w:rsidRPr="00716ACA">
        <w:rPr>
          <w:rFonts w:ascii="Liberation Serif" w:hAnsi="Liberation Serif" w:cs="Times New Roman"/>
          <w:color w:val="000000"/>
          <w:spacing w:val="2"/>
          <w:sz w:val="26"/>
          <w:szCs w:val="26"/>
          <w:highlight w:val="white"/>
        </w:rPr>
        <w:t xml:space="preserve">ючения в </w:t>
      </w:r>
      <w:r w:rsidR="009C567B" w:rsidRPr="00716ACA">
        <w:rPr>
          <w:rFonts w:ascii="Liberation Serif" w:hAnsi="Liberation Serif" w:cs="Times New Roman"/>
          <w:color w:val="000000"/>
          <w:spacing w:val="2"/>
          <w:sz w:val="26"/>
          <w:szCs w:val="26"/>
          <w:highlight w:val="white"/>
        </w:rPr>
        <w:t>с</w:t>
      </w:r>
      <w:r w:rsidR="00353795" w:rsidRPr="00716ACA">
        <w:rPr>
          <w:rFonts w:ascii="Liberation Serif" w:hAnsi="Liberation Serif" w:cs="Times New Roman"/>
          <w:color w:val="000000"/>
          <w:spacing w:val="2"/>
          <w:sz w:val="26"/>
          <w:szCs w:val="26"/>
          <w:highlight w:val="white"/>
        </w:rPr>
        <w:t>хему</w:t>
      </w:r>
      <w:r w:rsidR="001B1918" w:rsidRPr="00716ACA">
        <w:rPr>
          <w:rFonts w:ascii="Liberation Serif" w:hAnsi="Liberation Serif" w:cs="Times New Roman"/>
          <w:color w:val="000000"/>
          <w:spacing w:val="2"/>
          <w:sz w:val="26"/>
          <w:szCs w:val="26"/>
          <w:highlight w:val="white"/>
        </w:rPr>
        <w:t xml:space="preserve"> размещения НТО</w:t>
      </w:r>
      <w:r w:rsidR="00353795" w:rsidRPr="00716ACA">
        <w:rPr>
          <w:rFonts w:ascii="Liberation Serif" w:hAnsi="Liberation Serif" w:cs="Times New Roman"/>
          <w:color w:val="000000"/>
          <w:spacing w:val="2"/>
          <w:sz w:val="26"/>
          <w:szCs w:val="26"/>
          <w:highlight w:val="white"/>
        </w:rPr>
        <w:t xml:space="preserve"> нескольких компенсационных мест размещения нестационарных торговых объектов, хозяйствующий субъект обязан до заключения договора на размещение НТО представить в уполномоченный орган заявление о выборе одного из таких компенсационных мест, относительно которого он готов заключить договор.</w:t>
      </w:r>
    </w:p>
    <w:p w:rsidR="00353795" w:rsidRPr="00716ACA" w:rsidRDefault="00353795" w:rsidP="009C567B">
      <w:pPr>
        <w:pStyle w:val="ConsPlusNormal"/>
        <w:ind w:firstLine="540"/>
        <w:jc w:val="both"/>
        <w:rPr>
          <w:rFonts w:ascii="Liberation Serif" w:hAnsi="Liberation Serif" w:cs="Times New Roman"/>
          <w:sz w:val="26"/>
          <w:szCs w:val="26"/>
        </w:rPr>
      </w:pPr>
      <w:r w:rsidRPr="00716ACA">
        <w:rPr>
          <w:rFonts w:ascii="Liberation Serif" w:hAnsi="Liberation Serif" w:cs="Times New Roman"/>
          <w:sz w:val="26"/>
          <w:szCs w:val="26"/>
        </w:rPr>
        <w:t>3.1</w:t>
      </w:r>
      <w:r w:rsidR="0040039C">
        <w:rPr>
          <w:rFonts w:ascii="Liberation Serif" w:hAnsi="Liberation Serif" w:cs="Times New Roman"/>
          <w:sz w:val="26"/>
          <w:szCs w:val="26"/>
        </w:rPr>
        <w:t>3</w:t>
      </w:r>
      <w:r w:rsidRPr="00716ACA">
        <w:rPr>
          <w:rFonts w:ascii="Liberation Serif" w:hAnsi="Liberation Serif" w:cs="Times New Roman"/>
          <w:sz w:val="26"/>
          <w:szCs w:val="26"/>
        </w:rPr>
        <w:t>. Договор на размещение компенсационного места размещения НТО заключается в установленном порядке, на оставшийся срок действия ранее заключенного договора на размещение НТО, а ранее заключенный договор расторгается по соглашению сторон до истечения срока.</w:t>
      </w:r>
    </w:p>
    <w:p w:rsidR="00353795" w:rsidRPr="00716ACA" w:rsidRDefault="00353795" w:rsidP="009C567B">
      <w:pPr>
        <w:pStyle w:val="ConsPlusNormal"/>
        <w:shd w:val="clear" w:color="auto" w:fill="FFFFFF"/>
        <w:ind w:firstLine="540"/>
        <w:jc w:val="both"/>
        <w:textAlignment w:val="baseline"/>
        <w:rPr>
          <w:rFonts w:ascii="Liberation Serif" w:hAnsi="Liberation Serif"/>
          <w:sz w:val="26"/>
          <w:szCs w:val="26"/>
        </w:rPr>
      </w:pPr>
      <w:r w:rsidRPr="00716ACA">
        <w:rPr>
          <w:rFonts w:ascii="Liberation Serif" w:hAnsi="Liberation Serif" w:cs="Times New Roman"/>
          <w:color w:val="000000"/>
          <w:spacing w:val="2"/>
          <w:sz w:val="26"/>
          <w:szCs w:val="26"/>
          <w:highlight w:val="white"/>
        </w:rPr>
        <w:t>3.1</w:t>
      </w:r>
      <w:r w:rsidR="0040039C">
        <w:rPr>
          <w:rFonts w:ascii="Liberation Serif" w:hAnsi="Liberation Serif" w:cs="Times New Roman"/>
          <w:color w:val="000000"/>
          <w:spacing w:val="2"/>
          <w:sz w:val="26"/>
          <w:szCs w:val="26"/>
          <w:highlight w:val="white"/>
        </w:rPr>
        <w:t>4</w:t>
      </w:r>
      <w:r w:rsidRPr="00716ACA">
        <w:rPr>
          <w:rFonts w:ascii="Liberation Serif" w:hAnsi="Liberation Serif" w:cs="Times New Roman"/>
          <w:color w:val="000000"/>
          <w:spacing w:val="2"/>
          <w:sz w:val="26"/>
          <w:szCs w:val="26"/>
          <w:highlight w:val="white"/>
        </w:rPr>
        <w:t>. Размер платы за размещение НТО по новому договору</w:t>
      </w:r>
      <w:r w:rsidRPr="00716ACA">
        <w:rPr>
          <w:rFonts w:ascii="Liberation Serif" w:hAnsi="Liberation Serif" w:cs="Times New Roman"/>
          <w:color w:val="000000"/>
          <w:spacing w:val="2"/>
          <w:sz w:val="26"/>
          <w:szCs w:val="26"/>
          <w:highlight w:val="white"/>
        </w:rPr>
        <w:br/>
        <w:t xml:space="preserve">на размещение НТО определяется с учетом условий договора на право размещения НТО относительно прежнего места </w:t>
      </w:r>
      <w:r w:rsidRPr="00716ACA">
        <w:rPr>
          <w:rFonts w:ascii="Liberation Serif" w:hAnsi="Liberation Serif" w:cs="Times New Roman"/>
          <w:sz w:val="26"/>
          <w:szCs w:val="26"/>
        </w:rPr>
        <w:t>размещения.</w:t>
      </w:r>
    </w:p>
    <w:p w:rsidR="00353795" w:rsidRPr="00716ACA" w:rsidRDefault="00353795" w:rsidP="004F3BA4">
      <w:pPr>
        <w:pStyle w:val="ConsPlusNormal"/>
        <w:ind w:firstLine="540"/>
        <w:jc w:val="both"/>
        <w:rPr>
          <w:rFonts w:ascii="Liberation Serif" w:hAnsi="Liberation Serif"/>
          <w:sz w:val="26"/>
          <w:szCs w:val="26"/>
        </w:rPr>
      </w:pPr>
      <w:r w:rsidRPr="00716ACA">
        <w:rPr>
          <w:rFonts w:ascii="Liberation Serif" w:hAnsi="Liberation Serif" w:cs="Times New Roman"/>
          <w:sz w:val="26"/>
          <w:szCs w:val="26"/>
        </w:rPr>
        <w:t>3.1</w:t>
      </w:r>
      <w:r w:rsidR="0040039C">
        <w:rPr>
          <w:rFonts w:ascii="Liberation Serif" w:hAnsi="Liberation Serif" w:cs="Times New Roman"/>
          <w:sz w:val="26"/>
          <w:szCs w:val="26"/>
        </w:rPr>
        <w:t>5</w:t>
      </w:r>
      <w:r w:rsidRPr="00716ACA">
        <w:rPr>
          <w:rFonts w:ascii="Liberation Serif" w:hAnsi="Liberation Serif" w:cs="Times New Roman"/>
          <w:sz w:val="26"/>
          <w:szCs w:val="26"/>
        </w:rPr>
        <w:t xml:space="preserve">. В любое время до заключения договора </w:t>
      </w:r>
      <w:r w:rsidR="0040039C">
        <w:rPr>
          <w:rFonts w:ascii="Liberation Serif" w:hAnsi="Liberation Serif" w:cs="Times New Roman"/>
          <w:sz w:val="26"/>
          <w:szCs w:val="26"/>
        </w:rPr>
        <w:t>о предоставлении</w:t>
      </w:r>
      <w:r w:rsidRPr="00716ACA">
        <w:rPr>
          <w:rFonts w:ascii="Liberation Serif" w:hAnsi="Liberation Serif" w:cs="Times New Roman"/>
          <w:sz w:val="26"/>
          <w:szCs w:val="26"/>
        </w:rPr>
        <w:t xml:space="preserve"> компенсационного места</w:t>
      </w:r>
      <w:r w:rsidR="0040039C">
        <w:rPr>
          <w:rFonts w:ascii="Liberation Serif" w:hAnsi="Liberation Serif" w:cs="Times New Roman"/>
          <w:sz w:val="26"/>
          <w:szCs w:val="26"/>
        </w:rPr>
        <w:t xml:space="preserve"> на</w:t>
      </w:r>
      <w:r w:rsidRPr="00716ACA">
        <w:rPr>
          <w:rFonts w:ascii="Liberation Serif" w:hAnsi="Liberation Serif" w:cs="Times New Roman"/>
          <w:sz w:val="26"/>
          <w:szCs w:val="26"/>
        </w:rPr>
        <w:t xml:space="preserve"> размещени</w:t>
      </w:r>
      <w:r w:rsidR="0040039C">
        <w:rPr>
          <w:rFonts w:ascii="Liberation Serif" w:hAnsi="Liberation Serif" w:cs="Times New Roman"/>
          <w:sz w:val="26"/>
          <w:szCs w:val="26"/>
        </w:rPr>
        <w:t>е</w:t>
      </w:r>
      <w:r w:rsidRPr="00716ACA">
        <w:rPr>
          <w:rFonts w:ascii="Liberation Serif" w:hAnsi="Liberation Serif" w:cs="Times New Roman"/>
          <w:sz w:val="26"/>
          <w:szCs w:val="26"/>
        </w:rPr>
        <w:t xml:space="preserve"> НТО </w:t>
      </w:r>
      <w:r w:rsidR="0040039C">
        <w:rPr>
          <w:rFonts w:ascii="Liberation Serif" w:hAnsi="Liberation Serif" w:cs="Times New Roman"/>
          <w:sz w:val="26"/>
          <w:szCs w:val="26"/>
        </w:rPr>
        <w:t xml:space="preserve">хозяйствующий субъект может </w:t>
      </w:r>
      <w:r w:rsidRPr="00716ACA">
        <w:rPr>
          <w:rFonts w:ascii="Liberation Serif" w:hAnsi="Liberation Serif" w:cs="Times New Roman"/>
          <w:sz w:val="26"/>
          <w:szCs w:val="26"/>
        </w:rPr>
        <w:t>отказ</w:t>
      </w:r>
      <w:r w:rsidR="0040039C">
        <w:rPr>
          <w:rFonts w:ascii="Liberation Serif" w:hAnsi="Liberation Serif" w:cs="Times New Roman"/>
          <w:sz w:val="26"/>
          <w:szCs w:val="26"/>
        </w:rPr>
        <w:t>а</w:t>
      </w:r>
      <w:r w:rsidRPr="00716ACA">
        <w:rPr>
          <w:rFonts w:ascii="Liberation Serif" w:hAnsi="Liberation Serif" w:cs="Times New Roman"/>
          <w:sz w:val="26"/>
          <w:szCs w:val="26"/>
        </w:rPr>
        <w:t>т</w:t>
      </w:r>
      <w:r w:rsidR="0040039C">
        <w:rPr>
          <w:rFonts w:ascii="Liberation Serif" w:hAnsi="Liberation Serif" w:cs="Times New Roman"/>
          <w:sz w:val="26"/>
          <w:szCs w:val="26"/>
        </w:rPr>
        <w:t>ь</w:t>
      </w:r>
      <w:r w:rsidRPr="00716ACA">
        <w:rPr>
          <w:rFonts w:ascii="Liberation Serif" w:hAnsi="Liberation Serif" w:cs="Times New Roman"/>
          <w:sz w:val="26"/>
          <w:szCs w:val="26"/>
        </w:rPr>
        <w:t>ся от его заключения</w:t>
      </w:r>
      <w:r w:rsidR="004F3BA4">
        <w:rPr>
          <w:rFonts w:ascii="Liberation Serif" w:hAnsi="Liberation Serif" w:cs="Times New Roman"/>
          <w:sz w:val="26"/>
          <w:szCs w:val="26"/>
        </w:rPr>
        <w:t>.</w:t>
      </w:r>
      <w:r w:rsidRPr="00716ACA">
        <w:rPr>
          <w:rFonts w:ascii="Liberation Serif" w:hAnsi="Liberation Serif" w:cs="Times New Roman"/>
          <w:sz w:val="26"/>
          <w:szCs w:val="26"/>
        </w:rPr>
        <w:t xml:space="preserve"> </w:t>
      </w:r>
    </w:p>
    <w:p w:rsidR="00353795" w:rsidRPr="00716ACA" w:rsidRDefault="0082582D" w:rsidP="009C567B">
      <w:pPr>
        <w:pStyle w:val="ConsPlusNormal"/>
        <w:ind w:firstLine="540"/>
        <w:jc w:val="both"/>
        <w:rPr>
          <w:rFonts w:ascii="Liberation Serif" w:hAnsi="Liberation Serif"/>
          <w:sz w:val="26"/>
          <w:szCs w:val="26"/>
        </w:rPr>
      </w:pPr>
      <w:r>
        <w:rPr>
          <w:rFonts w:ascii="Liberation Serif" w:hAnsi="Liberation Serif" w:cs="Times New Roman"/>
          <w:sz w:val="26"/>
          <w:szCs w:val="26"/>
        </w:rPr>
        <w:t>3.1</w:t>
      </w:r>
      <w:r w:rsidR="0040039C">
        <w:rPr>
          <w:rFonts w:ascii="Liberation Serif" w:hAnsi="Liberation Serif" w:cs="Times New Roman"/>
          <w:sz w:val="26"/>
          <w:szCs w:val="26"/>
        </w:rPr>
        <w:t>6</w:t>
      </w:r>
      <w:r>
        <w:rPr>
          <w:rFonts w:ascii="Liberation Serif" w:hAnsi="Liberation Serif" w:cs="Times New Roman"/>
          <w:sz w:val="26"/>
          <w:szCs w:val="26"/>
        </w:rPr>
        <w:t>. Хозяйствующий субъе</w:t>
      </w:r>
      <w:proofErr w:type="gramStart"/>
      <w:r>
        <w:rPr>
          <w:rFonts w:ascii="Liberation Serif" w:hAnsi="Liberation Serif" w:cs="Times New Roman"/>
          <w:sz w:val="26"/>
          <w:szCs w:val="26"/>
        </w:rPr>
        <w:t xml:space="preserve">кт </w:t>
      </w:r>
      <w:r w:rsidR="00353795" w:rsidRPr="00716ACA">
        <w:rPr>
          <w:rFonts w:ascii="Liberation Serif" w:hAnsi="Liberation Serif" w:cs="Times New Roman"/>
          <w:sz w:val="26"/>
          <w:szCs w:val="26"/>
        </w:rPr>
        <w:t>в</w:t>
      </w:r>
      <w:r>
        <w:rPr>
          <w:rFonts w:ascii="Liberation Serif" w:hAnsi="Liberation Serif" w:cs="Times New Roman"/>
          <w:sz w:val="26"/>
          <w:szCs w:val="26"/>
        </w:rPr>
        <w:t xml:space="preserve"> </w:t>
      </w:r>
      <w:r w:rsidR="00353795" w:rsidRPr="00716ACA">
        <w:rPr>
          <w:rFonts w:ascii="Liberation Serif" w:hAnsi="Liberation Serif" w:cs="Times New Roman"/>
          <w:sz w:val="26"/>
          <w:szCs w:val="26"/>
        </w:rPr>
        <w:t>пр</w:t>
      </w:r>
      <w:proofErr w:type="gramEnd"/>
      <w:r w:rsidR="00353795" w:rsidRPr="00716ACA">
        <w:rPr>
          <w:rFonts w:ascii="Liberation Serif" w:hAnsi="Liberation Serif" w:cs="Times New Roman"/>
          <w:sz w:val="26"/>
          <w:szCs w:val="26"/>
        </w:rPr>
        <w:t>аве написать заявление об отказе</w:t>
      </w:r>
      <w:r w:rsidR="00353795" w:rsidRPr="00716ACA">
        <w:rPr>
          <w:rFonts w:ascii="Liberation Serif" w:hAnsi="Liberation Serif" w:cs="Times New Roman"/>
          <w:sz w:val="26"/>
          <w:szCs w:val="26"/>
        </w:rPr>
        <w:br/>
        <w:t>от предоставления ему компенсационного места размещения НТО. В этом случае договор на размещение НТО расторгается по соглашению сторон</w:t>
      </w:r>
      <w:r w:rsidR="00353795" w:rsidRPr="00716ACA">
        <w:rPr>
          <w:rFonts w:ascii="Liberation Serif" w:hAnsi="Liberation Serif" w:cs="Times New Roman"/>
          <w:sz w:val="26"/>
          <w:szCs w:val="26"/>
        </w:rPr>
        <w:br/>
        <w:t>до истечения срока.</w:t>
      </w:r>
    </w:p>
    <w:p w:rsidR="00353795" w:rsidRPr="00716ACA" w:rsidRDefault="00353795" w:rsidP="009C567B">
      <w:pPr>
        <w:pStyle w:val="ConsPlusNormal"/>
        <w:ind w:firstLine="540"/>
        <w:jc w:val="both"/>
        <w:rPr>
          <w:rFonts w:ascii="Liberation Serif" w:hAnsi="Liberation Serif"/>
          <w:sz w:val="26"/>
          <w:szCs w:val="26"/>
        </w:rPr>
      </w:pPr>
      <w:r w:rsidRPr="00716ACA">
        <w:rPr>
          <w:rFonts w:ascii="Liberation Serif" w:hAnsi="Liberation Serif" w:cs="Times New Roman"/>
          <w:sz w:val="26"/>
          <w:szCs w:val="26"/>
        </w:rPr>
        <w:t>3.</w:t>
      </w:r>
      <w:r w:rsidR="00BD6BB1">
        <w:rPr>
          <w:rFonts w:ascii="Liberation Serif" w:hAnsi="Liberation Serif" w:cs="Times New Roman"/>
          <w:sz w:val="26"/>
          <w:szCs w:val="26"/>
        </w:rPr>
        <w:t>1</w:t>
      </w:r>
      <w:r w:rsidR="0040039C">
        <w:rPr>
          <w:rFonts w:ascii="Liberation Serif" w:hAnsi="Liberation Serif" w:cs="Times New Roman"/>
          <w:sz w:val="26"/>
          <w:szCs w:val="26"/>
        </w:rPr>
        <w:t>7</w:t>
      </w:r>
      <w:r w:rsidRPr="00716ACA">
        <w:rPr>
          <w:rFonts w:ascii="Liberation Serif" w:hAnsi="Liberation Serif" w:cs="Times New Roman"/>
          <w:sz w:val="26"/>
          <w:szCs w:val="26"/>
        </w:rPr>
        <w:t>. Хозяйствующий субъект утрачивает право на компенсационное место размещения НТО в следующих случаях:</w:t>
      </w:r>
    </w:p>
    <w:p w:rsidR="00353795" w:rsidRPr="00716ACA" w:rsidRDefault="00B002E4" w:rsidP="009C567B">
      <w:pPr>
        <w:pStyle w:val="ConsPlusNormal"/>
        <w:shd w:val="clear" w:color="auto" w:fill="FFFFFF"/>
        <w:ind w:firstLine="540"/>
        <w:jc w:val="both"/>
        <w:textAlignment w:val="baseline"/>
        <w:rPr>
          <w:rFonts w:ascii="Liberation Serif" w:hAnsi="Liberation Serif"/>
          <w:sz w:val="26"/>
          <w:szCs w:val="26"/>
        </w:rPr>
      </w:pPr>
      <w:r w:rsidRPr="00716ACA">
        <w:rPr>
          <w:rFonts w:ascii="Liberation Serif" w:hAnsi="Liberation Serif" w:cs="Times New Roman"/>
          <w:color w:val="000000"/>
          <w:spacing w:val="2"/>
          <w:sz w:val="26"/>
          <w:szCs w:val="26"/>
          <w:highlight w:val="white"/>
        </w:rPr>
        <w:t xml:space="preserve">- </w:t>
      </w:r>
      <w:r w:rsidR="00353795" w:rsidRPr="00716ACA">
        <w:rPr>
          <w:rFonts w:ascii="Liberation Serif" w:hAnsi="Liberation Serif" w:cs="Times New Roman"/>
          <w:color w:val="000000"/>
          <w:spacing w:val="2"/>
          <w:sz w:val="26"/>
          <w:szCs w:val="26"/>
          <w:highlight w:val="white"/>
        </w:rPr>
        <w:t>хозяйствующий субъект дважды отказался от компенсационных мест, предложенных уполномоченным органом</w:t>
      </w:r>
      <w:r w:rsidR="00004012">
        <w:rPr>
          <w:rFonts w:ascii="Liberation Serif" w:hAnsi="Liberation Serif" w:cs="Times New Roman"/>
          <w:color w:val="000000"/>
          <w:spacing w:val="2"/>
          <w:sz w:val="26"/>
          <w:szCs w:val="26"/>
          <w:highlight w:val="white"/>
        </w:rPr>
        <w:t xml:space="preserve"> в письменном виде</w:t>
      </w:r>
      <w:r w:rsidR="00353795" w:rsidRPr="00716ACA">
        <w:rPr>
          <w:rFonts w:ascii="Liberation Serif" w:hAnsi="Liberation Serif" w:cs="Times New Roman"/>
          <w:color w:val="000000"/>
          <w:spacing w:val="2"/>
          <w:sz w:val="26"/>
          <w:szCs w:val="26"/>
          <w:highlight w:val="white"/>
        </w:rPr>
        <w:t>;</w:t>
      </w:r>
    </w:p>
    <w:p w:rsidR="00353795" w:rsidRPr="00716ACA" w:rsidRDefault="00B002E4" w:rsidP="009C567B">
      <w:pPr>
        <w:spacing w:after="0" w:line="240" w:lineRule="auto"/>
        <w:ind w:firstLine="540"/>
        <w:jc w:val="both"/>
        <w:rPr>
          <w:rFonts w:ascii="Liberation Serif" w:hAnsi="Liberation Serif"/>
          <w:sz w:val="26"/>
          <w:szCs w:val="26"/>
        </w:rPr>
      </w:pPr>
      <w:r w:rsidRPr="00716ACA">
        <w:rPr>
          <w:rFonts w:ascii="Liberation Serif" w:hAnsi="Liberation Serif"/>
          <w:sz w:val="26"/>
          <w:szCs w:val="26"/>
        </w:rPr>
        <w:t xml:space="preserve">- </w:t>
      </w:r>
      <w:r w:rsidR="00353795" w:rsidRPr="00716ACA">
        <w:rPr>
          <w:rFonts w:ascii="Liberation Serif" w:hAnsi="Liberation Serif"/>
          <w:sz w:val="26"/>
          <w:szCs w:val="26"/>
        </w:rPr>
        <w:t>хозяйствующий субъект в течение 30 календарных дней, следующих</w:t>
      </w:r>
      <w:r w:rsidR="00353795" w:rsidRPr="00716ACA">
        <w:rPr>
          <w:rFonts w:ascii="Liberation Serif" w:hAnsi="Liberation Serif"/>
          <w:sz w:val="26"/>
          <w:szCs w:val="26"/>
        </w:rPr>
        <w:br/>
        <w:t xml:space="preserve">за днем получения предложения уполномоченного органа, о заключении договора на </w:t>
      </w:r>
      <w:r w:rsidR="00353795" w:rsidRPr="00716ACA">
        <w:rPr>
          <w:rFonts w:ascii="Liberation Serif" w:hAnsi="Liberation Serif"/>
          <w:sz w:val="26"/>
          <w:szCs w:val="26"/>
        </w:rPr>
        <w:lastRenderedPageBreak/>
        <w:t>размещение компенсационного мест</w:t>
      </w:r>
      <w:r w:rsidR="0082582D">
        <w:rPr>
          <w:rFonts w:ascii="Liberation Serif" w:hAnsi="Liberation Serif"/>
          <w:sz w:val="26"/>
          <w:szCs w:val="26"/>
        </w:rPr>
        <w:t>а</w:t>
      </w:r>
      <w:r w:rsidRPr="00716ACA">
        <w:rPr>
          <w:rFonts w:ascii="Liberation Serif" w:hAnsi="Liberation Serif"/>
          <w:sz w:val="26"/>
          <w:szCs w:val="26"/>
        </w:rPr>
        <w:t>,</w:t>
      </w:r>
      <w:r w:rsidR="00353795" w:rsidRPr="00716ACA">
        <w:rPr>
          <w:rFonts w:ascii="Liberation Serif" w:hAnsi="Liberation Serif"/>
          <w:sz w:val="26"/>
          <w:szCs w:val="26"/>
        </w:rPr>
        <w:t xml:space="preserve"> либо места размещения НТО предложенного самостоятельно хозяйствующим субъектом, не подписал договор;</w:t>
      </w:r>
    </w:p>
    <w:p w:rsidR="00353795" w:rsidRPr="00716ACA" w:rsidRDefault="00B002E4" w:rsidP="009C567B">
      <w:pPr>
        <w:pStyle w:val="ConsPlusNormal"/>
        <w:ind w:firstLine="540"/>
        <w:jc w:val="both"/>
        <w:rPr>
          <w:rFonts w:ascii="Liberation Serif" w:hAnsi="Liberation Serif"/>
          <w:sz w:val="26"/>
          <w:szCs w:val="26"/>
        </w:rPr>
      </w:pPr>
      <w:r w:rsidRPr="00716ACA">
        <w:rPr>
          <w:rFonts w:ascii="Liberation Serif" w:hAnsi="Liberation Serif" w:cs="Times New Roman"/>
          <w:sz w:val="26"/>
          <w:szCs w:val="26"/>
        </w:rPr>
        <w:t xml:space="preserve">- </w:t>
      </w:r>
      <w:r w:rsidR="00353795" w:rsidRPr="00716ACA">
        <w:rPr>
          <w:rFonts w:ascii="Liberation Serif" w:hAnsi="Liberation Serif" w:cs="Times New Roman"/>
          <w:sz w:val="26"/>
          <w:szCs w:val="26"/>
        </w:rPr>
        <w:t>неисполнение хозяйствующим субъектом требований по демонтажу (перемещению) НТО в установленные сроки;</w:t>
      </w:r>
    </w:p>
    <w:p w:rsidR="00353795" w:rsidRPr="00716ACA" w:rsidRDefault="00B002E4" w:rsidP="009C567B">
      <w:pPr>
        <w:pStyle w:val="ConsPlusNormal"/>
        <w:ind w:firstLine="540"/>
        <w:jc w:val="both"/>
        <w:rPr>
          <w:rFonts w:ascii="Liberation Serif" w:hAnsi="Liberation Serif"/>
          <w:sz w:val="26"/>
          <w:szCs w:val="26"/>
        </w:rPr>
      </w:pPr>
      <w:r w:rsidRPr="00716ACA">
        <w:rPr>
          <w:rFonts w:ascii="Liberation Serif" w:hAnsi="Liberation Serif" w:cs="Times New Roman"/>
          <w:sz w:val="26"/>
          <w:szCs w:val="26"/>
        </w:rPr>
        <w:t xml:space="preserve">- </w:t>
      </w:r>
      <w:r w:rsidR="00353795" w:rsidRPr="00716ACA">
        <w:rPr>
          <w:rFonts w:ascii="Liberation Serif" w:hAnsi="Liberation Serif" w:cs="Times New Roman"/>
          <w:sz w:val="26"/>
          <w:szCs w:val="26"/>
        </w:rPr>
        <w:t>по окончании срока, на который был заключен договор на размещение НТО.</w:t>
      </w:r>
    </w:p>
    <w:p w:rsidR="0003256C" w:rsidRPr="00716ACA" w:rsidRDefault="00004012" w:rsidP="009C567B">
      <w:pPr>
        <w:pStyle w:val="a8"/>
        <w:ind w:right="-2" w:firstLine="540"/>
        <w:rPr>
          <w:rFonts w:ascii="Liberation Serif" w:hAnsi="Liberation Serif"/>
          <w:sz w:val="26"/>
          <w:szCs w:val="26"/>
        </w:rPr>
      </w:pPr>
      <w:r>
        <w:rPr>
          <w:rFonts w:ascii="Liberation Serif" w:hAnsi="Liberation Serif"/>
          <w:color w:val="000000"/>
          <w:spacing w:val="2"/>
          <w:sz w:val="26"/>
          <w:szCs w:val="26"/>
          <w:highlight w:val="white"/>
        </w:rPr>
        <w:t>3.18</w:t>
      </w:r>
      <w:r w:rsidR="00353795" w:rsidRPr="00716ACA">
        <w:rPr>
          <w:rFonts w:ascii="Liberation Serif" w:hAnsi="Liberation Serif"/>
          <w:color w:val="000000"/>
          <w:spacing w:val="2"/>
          <w:sz w:val="26"/>
          <w:szCs w:val="26"/>
          <w:highlight w:val="white"/>
        </w:rPr>
        <w:t xml:space="preserve">. В случае предоставления компенсационного места для размещения НТО договор и схематический план размещения НТО с привязкой к местности переоформляется </w:t>
      </w:r>
      <w:r w:rsidR="00346440" w:rsidRPr="00716ACA">
        <w:rPr>
          <w:rFonts w:ascii="Liberation Serif" w:hAnsi="Liberation Serif"/>
          <w:color w:val="000000"/>
          <w:spacing w:val="2"/>
          <w:sz w:val="26"/>
          <w:szCs w:val="26"/>
          <w:highlight w:val="white"/>
        </w:rPr>
        <w:t xml:space="preserve">КУМИ </w:t>
      </w:r>
      <w:r w:rsidR="00353795" w:rsidRPr="00716ACA">
        <w:rPr>
          <w:rFonts w:ascii="Liberation Serif" w:hAnsi="Liberation Serif"/>
          <w:color w:val="000000"/>
          <w:spacing w:val="2"/>
          <w:sz w:val="26"/>
          <w:szCs w:val="26"/>
          <w:highlight w:val="white"/>
        </w:rPr>
        <w:t>без проведения конкурса</w:t>
      </w:r>
      <w:r w:rsidR="00346440" w:rsidRPr="00716ACA">
        <w:rPr>
          <w:rFonts w:ascii="Liberation Serif" w:hAnsi="Liberation Serif"/>
          <w:color w:val="000000"/>
          <w:spacing w:val="2"/>
          <w:sz w:val="26"/>
          <w:szCs w:val="26"/>
          <w:highlight w:val="white"/>
        </w:rPr>
        <w:t xml:space="preserve"> </w:t>
      </w:r>
      <w:r w:rsidR="00353795" w:rsidRPr="00716ACA">
        <w:rPr>
          <w:rFonts w:ascii="Liberation Serif" w:hAnsi="Liberation Serif"/>
          <w:color w:val="000000"/>
          <w:spacing w:val="2"/>
          <w:sz w:val="26"/>
          <w:szCs w:val="26"/>
          <w:highlight w:val="white"/>
        </w:rPr>
        <w:t>на оставшийся срок действия предыдущего договора в течение 10 (десяти) рабочих дней со дня принятия решения о выделении компенсационного места</w:t>
      </w:r>
      <w:r w:rsidR="00AC5F86" w:rsidRPr="00716ACA">
        <w:rPr>
          <w:rFonts w:ascii="Liberation Serif" w:hAnsi="Liberation Serif"/>
          <w:color w:val="000000"/>
          <w:spacing w:val="2"/>
          <w:sz w:val="26"/>
          <w:szCs w:val="26"/>
        </w:rPr>
        <w:t>.</w:t>
      </w:r>
    </w:p>
    <w:p w:rsidR="0003256C" w:rsidRPr="00716ACA" w:rsidRDefault="0003256C" w:rsidP="009C567B">
      <w:pPr>
        <w:pStyle w:val="a8"/>
        <w:ind w:right="-2"/>
        <w:rPr>
          <w:rFonts w:ascii="Liberation Serif" w:hAnsi="Liberation Serif"/>
          <w:sz w:val="26"/>
          <w:szCs w:val="26"/>
        </w:rPr>
      </w:pPr>
    </w:p>
    <w:p w:rsidR="0003256C" w:rsidRPr="00716ACA" w:rsidRDefault="0003256C" w:rsidP="009C567B">
      <w:pPr>
        <w:pStyle w:val="a8"/>
        <w:ind w:right="-2"/>
        <w:rPr>
          <w:rFonts w:ascii="Liberation Serif" w:hAnsi="Liberation Serif"/>
          <w:sz w:val="26"/>
          <w:szCs w:val="26"/>
        </w:rPr>
      </w:pPr>
    </w:p>
    <w:p w:rsidR="0003256C" w:rsidRPr="00716ACA" w:rsidRDefault="0003256C" w:rsidP="009C567B">
      <w:pPr>
        <w:pStyle w:val="a8"/>
        <w:ind w:right="-2"/>
        <w:rPr>
          <w:rFonts w:ascii="Liberation Serif" w:hAnsi="Liberation Serif"/>
          <w:sz w:val="26"/>
          <w:szCs w:val="26"/>
        </w:rPr>
      </w:pPr>
    </w:p>
    <w:p w:rsidR="00353795" w:rsidRPr="00716ACA" w:rsidRDefault="00353795" w:rsidP="009C567B">
      <w:pPr>
        <w:pStyle w:val="a8"/>
        <w:ind w:right="-2"/>
        <w:rPr>
          <w:rFonts w:ascii="Liberation Serif" w:hAnsi="Liberation Serif"/>
          <w:sz w:val="26"/>
          <w:szCs w:val="26"/>
        </w:rPr>
      </w:pPr>
    </w:p>
    <w:p w:rsidR="00353795" w:rsidRPr="00716ACA" w:rsidRDefault="00353795" w:rsidP="009C567B">
      <w:pPr>
        <w:pStyle w:val="a8"/>
        <w:ind w:right="-2"/>
        <w:rPr>
          <w:rFonts w:ascii="Liberation Serif" w:hAnsi="Liberation Serif"/>
          <w:sz w:val="26"/>
          <w:szCs w:val="26"/>
        </w:rPr>
      </w:pPr>
    </w:p>
    <w:p w:rsidR="00353795" w:rsidRPr="00716ACA" w:rsidRDefault="00353795" w:rsidP="009C567B">
      <w:pPr>
        <w:pStyle w:val="a8"/>
        <w:ind w:right="-2"/>
        <w:rPr>
          <w:rFonts w:ascii="Liberation Serif" w:hAnsi="Liberation Serif"/>
          <w:sz w:val="26"/>
          <w:szCs w:val="26"/>
        </w:rPr>
      </w:pPr>
    </w:p>
    <w:p w:rsidR="00353795" w:rsidRPr="00716ACA" w:rsidRDefault="00353795" w:rsidP="009C567B">
      <w:pPr>
        <w:pStyle w:val="a8"/>
        <w:ind w:right="-2"/>
        <w:rPr>
          <w:rFonts w:ascii="Liberation Serif" w:hAnsi="Liberation Serif"/>
          <w:sz w:val="26"/>
          <w:szCs w:val="26"/>
        </w:rPr>
      </w:pPr>
    </w:p>
    <w:p w:rsidR="00353795" w:rsidRPr="00716ACA" w:rsidRDefault="00353795" w:rsidP="009C567B">
      <w:pPr>
        <w:pStyle w:val="a8"/>
        <w:ind w:right="-2"/>
        <w:rPr>
          <w:rFonts w:ascii="Liberation Serif" w:hAnsi="Liberation Serif"/>
          <w:sz w:val="26"/>
          <w:szCs w:val="26"/>
        </w:rPr>
      </w:pPr>
    </w:p>
    <w:p w:rsidR="00353795" w:rsidRPr="00716ACA" w:rsidRDefault="00353795" w:rsidP="009C567B">
      <w:pPr>
        <w:pStyle w:val="a8"/>
        <w:ind w:right="-2"/>
        <w:rPr>
          <w:rFonts w:ascii="Liberation Serif" w:hAnsi="Liberation Serif"/>
          <w:sz w:val="26"/>
          <w:szCs w:val="26"/>
        </w:rPr>
      </w:pPr>
    </w:p>
    <w:p w:rsidR="00353795" w:rsidRPr="00716ACA" w:rsidRDefault="00353795" w:rsidP="009C567B">
      <w:pPr>
        <w:pStyle w:val="a8"/>
        <w:ind w:right="-2"/>
        <w:rPr>
          <w:rFonts w:ascii="Liberation Serif" w:hAnsi="Liberation Serif"/>
          <w:sz w:val="26"/>
          <w:szCs w:val="26"/>
        </w:rPr>
      </w:pPr>
    </w:p>
    <w:p w:rsidR="00353795" w:rsidRPr="00716ACA" w:rsidRDefault="00353795" w:rsidP="009C567B">
      <w:pPr>
        <w:pStyle w:val="a8"/>
        <w:ind w:right="-2"/>
        <w:rPr>
          <w:rFonts w:ascii="Liberation Serif" w:hAnsi="Liberation Serif"/>
          <w:sz w:val="26"/>
          <w:szCs w:val="26"/>
        </w:rPr>
      </w:pPr>
    </w:p>
    <w:p w:rsidR="00353795" w:rsidRPr="00716ACA" w:rsidRDefault="00353795" w:rsidP="009C567B">
      <w:pPr>
        <w:pStyle w:val="a8"/>
        <w:ind w:right="-2"/>
        <w:rPr>
          <w:rFonts w:ascii="Liberation Serif" w:hAnsi="Liberation Serif"/>
          <w:sz w:val="26"/>
          <w:szCs w:val="26"/>
        </w:rPr>
      </w:pPr>
    </w:p>
    <w:p w:rsidR="0003256C" w:rsidRPr="00716ACA" w:rsidRDefault="0003256C" w:rsidP="009C567B">
      <w:pPr>
        <w:pStyle w:val="a8"/>
        <w:ind w:right="-2"/>
        <w:rPr>
          <w:rFonts w:ascii="Liberation Serif" w:hAnsi="Liberation Serif"/>
          <w:sz w:val="26"/>
          <w:szCs w:val="26"/>
        </w:rPr>
      </w:pPr>
    </w:p>
    <w:sectPr w:rsidR="0003256C" w:rsidRPr="00716ACA" w:rsidSect="00353795">
      <w:headerReference w:type="default" r:id="rId12"/>
      <w:pgSz w:w="11906" w:h="16838"/>
      <w:pgMar w:top="1134" w:right="567"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643F" w:rsidRDefault="00A9643F" w:rsidP="005060CE">
      <w:pPr>
        <w:spacing w:after="0" w:line="240" w:lineRule="auto"/>
      </w:pPr>
      <w:r>
        <w:separator/>
      </w:r>
    </w:p>
  </w:endnote>
  <w:endnote w:type="continuationSeparator" w:id="0">
    <w:p w:rsidR="00A9643F" w:rsidRDefault="00A9643F" w:rsidP="005060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iberation Serif">
    <w:panose1 w:val="02020603050405020304"/>
    <w:charset w:val="CC"/>
    <w:family w:val="roman"/>
    <w:pitch w:val="variable"/>
    <w:sig w:usb0="A00002AF" w:usb1="500078FB" w:usb2="00000000" w:usb3="00000000" w:csb0="000000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TimesNewRomanPS-BoldMT">
    <w:panose1 w:val="00000000000000000000"/>
    <w:charset w:val="CC"/>
    <w:family w:val="auto"/>
    <w:notTrueType/>
    <w:pitch w:val="default"/>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643F" w:rsidRDefault="00A9643F" w:rsidP="005060CE">
      <w:pPr>
        <w:spacing w:after="0" w:line="240" w:lineRule="auto"/>
      </w:pPr>
      <w:r>
        <w:separator/>
      </w:r>
    </w:p>
  </w:footnote>
  <w:footnote w:type="continuationSeparator" w:id="0">
    <w:p w:rsidR="00A9643F" w:rsidRDefault="00A9643F" w:rsidP="005060C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28025"/>
      <w:docPartObj>
        <w:docPartGallery w:val="Page Numbers (Top of Page)"/>
        <w:docPartUnique/>
      </w:docPartObj>
    </w:sdtPr>
    <w:sdtContent>
      <w:p w:rsidR="00371BA0" w:rsidRDefault="009158EF" w:rsidP="006C60AF">
        <w:pPr>
          <w:pStyle w:val="ad"/>
          <w:jc w:val="center"/>
        </w:pPr>
        <w:fldSimple w:instr=" PAGE   \* MERGEFORMAT ">
          <w:r w:rsidR="00004012">
            <w:rPr>
              <w:noProof/>
            </w:rPr>
            <w:t>6</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23045"/>
    <w:multiLevelType w:val="hybridMultilevel"/>
    <w:tmpl w:val="8E4A13F2"/>
    <w:lvl w:ilvl="0" w:tplc="9D22AF1E">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14D67A70"/>
    <w:multiLevelType w:val="multilevel"/>
    <w:tmpl w:val="4986F7CC"/>
    <w:lvl w:ilvl="0">
      <w:start w:val="1"/>
      <w:numFmt w:val="decimal"/>
      <w:lvlText w:val="%1."/>
      <w:lvlJc w:val="left"/>
      <w:pPr>
        <w:ind w:left="928" w:hanging="360"/>
      </w:pPr>
    </w:lvl>
    <w:lvl w:ilvl="1">
      <w:start w:val="4"/>
      <w:numFmt w:val="decimal"/>
      <w:isLgl/>
      <w:lvlText w:val="%1.%2."/>
      <w:lvlJc w:val="left"/>
      <w:pPr>
        <w:ind w:left="1288" w:hanging="720"/>
      </w:pPr>
    </w:lvl>
    <w:lvl w:ilvl="2">
      <w:start w:val="1"/>
      <w:numFmt w:val="decimal"/>
      <w:isLgl/>
      <w:lvlText w:val="%1.%2.%3."/>
      <w:lvlJc w:val="left"/>
      <w:pPr>
        <w:ind w:left="1288" w:hanging="720"/>
      </w:pPr>
    </w:lvl>
    <w:lvl w:ilvl="3">
      <w:start w:val="1"/>
      <w:numFmt w:val="decimal"/>
      <w:isLgl/>
      <w:lvlText w:val="%1.%2.%3.%4."/>
      <w:lvlJc w:val="left"/>
      <w:pPr>
        <w:ind w:left="1648" w:hanging="1080"/>
      </w:pPr>
    </w:lvl>
    <w:lvl w:ilvl="4">
      <w:start w:val="1"/>
      <w:numFmt w:val="decimal"/>
      <w:isLgl/>
      <w:lvlText w:val="%1.%2.%3.%4.%5."/>
      <w:lvlJc w:val="left"/>
      <w:pPr>
        <w:ind w:left="2008" w:hanging="144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728" w:hanging="2160"/>
      </w:pPr>
    </w:lvl>
    <w:lvl w:ilvl="8">
      <w:start w:val="1"/>
      <w:numFmt w:val="decimal"/>
      <w:isLgl/>
      <w:lvlText w:val="%1.%2.%3.%4.%5.%6.%7.%8.%9."/>
      <w:lvlJc w:val="left"/>
      <w:pPr>
        <w:ind w:left="2728" w:hanging="2160"/>
      </w:pPr>
    </w:lvl>
  </w:abstractNum>
  <w:abstractNum w:abstractNumId="2">
    <w:nsid w:val="20D40AB1"/>
    <w:multiLevelType w:val="hybridMultilevel"/>
    <w:tmpl w:val="A47CCF0A"/>
    <w:lvl w:ilvl="0" w:tplc="5A9C7BE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2A954A1A"/>
    <w:multiLevelType w:val="hybridMultilevel"/>
    <w:tmpl w:val="5030A9F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352A4FBB"/>
    <w:multiLevelType w:val="multilevel"/>
    <w:tmpl w:val="ECC6F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26C72E1"/>
    <w:multiLevelType w:val="multilevel"/>
    <w:tmpl w:val="A76EB1B0"/>
    <w:lvl w:ilvl="0">
      <w:start w:val="4"/>
      <w:numFmt w:val="decimal"/>
      <w:lvlText w:val="%1."/>
      <w:lvlJc w:val="left"/>
      <w:pPr>
        <w:ind w:left="1288"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648" w:hanging="720"/>
      </w:pPr>
      <w:rPr>
        <w:rFonts w:hint="default"/>
      </w:rPr>
    </w:lvl>
    <w:lvl w:ilvl="3">
      <w:start w:val="1"/>
      <w:numFmt w:val="decimal"/>
      <w:isLgl/>
      <w:lvlText w:val="%1.%2.%3.%4."/>
      <w:lvlJc w:val="left"/>
      <w:pPr>
        <w:ind w:left="2008" w:hanging="1080"/>
      </w:pPr>
      <w:rPr>
        <w:rFonts w:hint="default"/>
      </w:rPr>
    </w:lvl>
    <w:lvl w:ilvl="4">
      <w:start w:val="1"/>
      <w:numFmt w:val="decimal"/>
      <w:isLgl/>
      <w:lvlText w:val="%1.%2.%3.%4.%5."/>
      <w:lvlJc w:val="left"/>
      <w:pPr>
        <w:ind w:left="2008" w:hanging="1080"/>
      </w:pPr>
      <w:rPr>
        <w:rFonts w:hint="default"/>
      </w:rPr>
    </w:lvl>
    <w:lvl w:ilvl="5">
      <w:start w:val="1"/>
      <w:numFmt w:val="decimal"/>
      <w:isLgl/>
      <w:lvlText w:val="%1.%2.%3.%4.%5.%6."/>
      <w:lvlJc w:val="left"/>
      <w:pPr>
        <w:ind w:left="2368" w:hanging="1440"/>
      </w:pPr>
      <w:rPr>
        <w:rFonts w:hint="default"/>
      </w:rPr>
    </w:lvl>
    <w:lvl w:ilvl="6">
      <w:start w:val="1"/>
      <w:numFmt w:val="decimal"/>
      <w:isLgl/>
      <w:lvlText w:val="%1.%2.%3.%4.%5.%6.%7."/>
      <w:lvlJc w:val="left"/>
      <w:pPr>
        <w:ind w:left="2728" w:hanging="1800"/>
      </w:pPr>
      <w:rPr>
        <w:rFonts w:hint="default"/>
      </w:rPr>
    </w:lvl>
    <w:lvl w:ilvl="7">
      <w:start w:val="1"/>
      <w:numFmt w:val="decimal"/>
      <w:isLgl/>
      <w:lvlText w:val="%1.%2.%3.%4.%5.%6.%7.%8."/>
      <w:lvlJc w:val="left"/>
      <w:pPr>
        <w:ind w:left="2728" w:hanging="1800"/>
      </w:pPr>
      <w:rPr>
        <w:rFonts w:hint="default"/>
      </w:rPr>
    </w:lvl>
    <w:lvl w:ilvl="8">
      <w:start w:val="1"/>
      <w:numFmt w:val="decimal"/>
      <w:isLgl/>
      <w:lvlText w:val="%1.%2.%3.%4.%5.%6.%7.%8.%9."/>
      <w:lvlJc w:val="left"/>
      <w:pPr>
        <w:ind w:left="3088" w:hanging="2160"/>
      </w:pPr>
      <w:rPr>
        <w:rFonts w:hint="default"/>
      </w:rPr>
    </w:lvl>
  </w:abstractNum>
  <w:abstractNum w:abstractNumId="6">
    <w:nsid w:val="477505E9"/>
    <w:multiLevelType w:val="multilevel"/>
    <w:tmpl w:val="C63EE7A8"/>
    <w:lvl w:ilvl="0">
      <w:start w:val="7"/>
      <w:numFmt w:val="decimal"/>
      <w:lvlText w:val="%1."/>
      <w:lvlJc w:val="left"/>
      <w:pPr>
        <w:ind w:left="450" w:hanging="450"/>
      </w:pPr>
      <w:rPr>
        <w:rFonts w:hint="default"/>
      </w:rPr>
    </w:lvl>
    <w:lvl w:ilvl="1">
      <w:start w:val="1"/>
      <w:numFmt w:val="decimal"/>
      <w:lvlText w:val="%1.%2."/>
      <w:lvlJc w:val="left"/>
      <w:pPr>
        <w:ind w:left="2728" w:hanging="720"/>
      </w:pPr>
      <w:rPr>
        <w:rFonts w:hint="default"/>
      </w:rPr>
    </w:lvl>
    <w:lvl w:ilvl="2">
      <w:start w:val="1"/>
      <w:numFmt w:val="decimal"/>
      <w:lvlText w:val="%1.%2.%3."/>
      <w:lvlJc w:val="left"/>
      <w:pPr>
        <w:ind w:left="4736" w:hanging="720"/>
      </w:pPr>
      <w:rPr>
        <w:rFonts w:hint="default"/>
      </w:rPr>
    </w:lvl>
    <w:lvl w:ilvl="3">
      <w:start w:val="1"/>
      <w:numFmt w:val="decimal"/>
      <w:lvlText w:val="%1.%2.%3.%4."/>
      <w:lvlJc w:val="left"/>
      <w:pPr>
        <w:ind w:left="7104" w:hanging="1080"/>
      </w:pPr>
      <w:rPr>
        <w:rFonts w:hint="default"/>
      </w:rPr>
    </w:lvl>
    <w:lvl w:ilvl="4">
      <w:start w:val="1"/>
      <w:numFmt w:val="decimal"/>
      <w:lvlText w:val="%1.%2.%3.%4.%5."/>
      <w:lvlJc w:val="left"/>
      <w:pPr>
        <w:ind w:left="9112" w:hanging="1080"/>
      </w:pPr>
      <w:rPr>
        <w:rFonts w:hint="default"/>
      </w:rPr>
    </w:lvl>
    <w:lvl w:ilvl="5">
      <w:start w:val="1"/>
      <w:numFmt w:val="decimal"/>
      <w:lvlText w:val="%1.%2.%3.%4.%5.%6."/>
      <w:lvlJc w:val="left"/>
      <w:pPr>
        <w:ind w:left="11480" w:hanging="1440"/>
      </w:pPr>
      <w:rPr>
        <w:rFonts w:hint="default"/>
      </w:rPr>
    </w:lvl>
    <w:lvl w:ilvl="6">
      <w:start w:val="1"/>
      <w:numFmt w:val="decimal"/>
      <w:lvlText w:val="%1.%2.%3.%4.%5.%6.%7."/>
      <w:lvlJc w:val="left"/>
      <w:pPr>
        <w:ind w:left="13848" w:hanging="1800"/>
      </w:pPr>
      <w:rPr>
        <w:rFonts w:hint="default"/>
      </w:rPr>
    </w:lvl>
    <w:lvl w:ilvl="7">
      <w:start w:val="1"/>
      <w:numFmt w:val="decimal"/>
      <w:lvlText w:val="%1.%2.%3.%4.%5.%6.%7.%8."/>
      <w:lvlJc w:val="left"/>
      <w:pPr>
        <w:ind w:left="15856" w:hanging="1800"/>
      </w:pPr>
      <w:rPr>
        <w:rFonts w:hint="default"/>
      </w:rPr>
    </w:lvl>
    <w:lvl w:ilvl="8">
      <w:start w:val="1"/>
      <w:numFmt w:val="decimal"/>
      <w:lvlText w:val="%1.%2.%3.%4.%5.%6.%7.%8.%9."/>
      <w:lvlJc w:val="left"/>
      <w:pPr>
        <w:ind w:left="18224" w:hanging="2160"/>
      </w:pPr>
      <w:rPr>
        <w:rFonts w:hint="default"/>
      </w:rPr>
    </w:lvl>
  </w:abstractNum>
  <w:abstractNum w:abstractNumId="7">
    <w:nsid w:val="587B29BB"/>
    <w:multiLevelType w:val="multilevel"/>
    <w:tmpl w:val="B478D84A"/>
    <w:lvl w:ilvl="0">
      <w:start w:val="6"/>
      <w:numFmt w:val="decimal"/>
      <w:lvlText w:val="%1."/>
      <w:lvlJc w:val="left"/>
      <w:pPr>
        <w:ind w:left="720" w:hanging="360"/>
      </w:pPr>
    </w:lvl>
    <w:lvl w:ilvl="1">
      <w:start w:val="1"/>
      <w:numFmt w:val="decimal"/>
      <w:isLgl/>
      <w:lvlText w:val="%1.%2."/>
      <w:lvlJc w:val="left"/>
      <w:pPr>
        <w:ind w:left="1287" w:hanging="720"/>
      </w:pPr>
    </w:lvl>
    <w:lvl w:ilvl="2">
      <w:start w:val="1"/>
      <w:numFmt w:val="decimal"/>
      <w:isLgl/>
      <w:lvlText w:val="%1.%2.%3."/>
      <w:lvlJc w:val="left"/>
      <w:pPr>
        <w:ind w:left="1494" w:hanging="720"/>
      </w:pPr>
    </w:lvl>
    <w:lvl w:ilvl="3">
      <w:start w:val="1"/>
      <w:numFmt w:val="decimal"/>
      <w:isLgl/>
      <w:lvlText w:val="%1.%2.%3.%4."/>
      <w:lvlJc w:val="left"/>
      <w:pPr>
        <w:ind w:left="2061" w:hanging="1080"/>
      </w:pPr>
    </w:lvl>
    <w:lvl w:ilvl="4">
      <w:start w:val="1"/>
      <w:numFmt w:val="decimal"/>
      <w:isLgl/>
      <w:lvlText w:val="%1.%2.%3.%4.%5."/>
      <w:lvlJc w:val="left"/>
      <w:pPr>
        <w:ind w:left="2268" w:hanging="1080"/>
      </w:pPr>
    </w:lvl>
    <w:lvl w:ilvl="5">
      <w:start w:val="1"/>
      <w:numFmt w:val="decimal"/>
      <w:isLgl/>
      <w:lvlText w:val="%1.%2.%3.%4.%5.%6."/>
      <w:lvlJc w:val="left"/>
      <w:pPr>
        <w:ind w:left="2835" w:hanging="1440"/>
      </w:pPr>
    </w:lvl>
    <w:lvl w:ilvl="6">
      <w:start w:val="1"/>
      <w:numFmt w:val="decimal"/>
      <w:isLgl/>
      <w:lvlText w:val="%1.%2.%3.%4.%5.%6.%7."/>
      <w:lvlJc w:val="left"/>
      <w:pPr>
        <w:ind w:left="3402" w:hanging="1800"/>
      </w:pPr>
    </w:lvl>
    <w:lvl w:ilvl="7">
      <w:start w:val="1"/>
      <w:numFmt w:val="decimal"/>
      <w:isLgl/>
      <w:lvlText w:val="%1.%2.%3.%4.%5.%6.%7.%8."/>
      <w:lvlJc w:val="left"/>
      <w:pPr>
        <w:ind w:left="3609" w:hanging="1800"/>
      </w:pPr>
    </w:lvl>
    <w:lvl w:ilvl="8">
      <w:start w:val="1"/>
      <w:numFmt w:val="decimal"/>
      <w:isLgl/>
      <w:lvlText w:val="%1.%2.%3.%4.%5.%6.%7.%8.%9."/>
      <w:lvlJc w:val="left"/>
      <w:pPr>
        <w:ind w:left="4176" w:hanging="2160"/>
      </w:pPr>
    </w:lvl>
  </w:abstractNum>
  <w:abstractNum w:abstractNumId="8">
    <w:nsid w:val="74693926"/>
    <w:multiLevelType w:val="hybridMultilevel"/>
    <w:tmpl w:val="31EEE534"/>
    <w:lvl w:ilvl="0" w:tplc="17EAB728">
      <w:start w:val="7"/>
      <w:numFmt w:val="decimal"/>
      <w:lvlText w:val="%1."/>
      <w:lvlJc w:val="left"/>
      <w:pPr>
        <w:ind w:left="1648" w:hanging="360"/>
      </w:pPr>
      <w:rPr>
        <w:rFonts w:hint="default"/>
      </w:rPr>
    </w:lvl>
    <w:lvl w:ilvl="1" w:tplc="04190019">
      <w:start w:val="1"/>
      <w:numFmt w:val="lowerLetter"/>
      <w:lvlText w:val="%2."/>
      <w:lvlJc w:val="left"/>
      <w:pPr>
        <w:ind w:left="2368" w:hanging="360"/>
      </w:pPr>
    </w:lvl>
    <w:lvl w:ilvl="2" w:tplc="0419001B" w:tentative="1">
      <w:start w:val="1"/>
      <w:numFmt w:val="lowerRoman"/>
      <w:lvlText w:val="%3."/>
      <w:lvlJc w:val="right"/>
      <w:pPr>
        <w:ind w:left="3088" w:hanging="180"/>
      </w:pPr>
    </w:lvl>
    <w:lvl w:ilvl="3" w:tplc="0419000F" w:tentative="1">
      <w:start w:val="1"/>
      <w:numFmt w:val="decimal"/>
      <w:lvlText w:val="%4."/>
      <w:lvlJc w:val="left"/>
      <w:pPr>
        <w:ind w:left="3808" w:hanging="360"/>
      </w:pPr>
    </w:lvl>
    <w:lvl w:ilvl="4" w:tplc="04190019" w:tentative="1">
      <w:start w:val="1"/>
      <w:numFmt w:val="lowerLetter"/>
      <w:lvlText w:val="%5."/>
      <w:lvlJc w:val="left"/>
      <w:pPr>
        <w:ind w:left="4528" w:hanging="360"/>
      </w:pPr>
    </w:lvl>
    <w:lvl w:ilvl="5" w:tplc="0419001B" w:tentative="1">
      <w:start w:val="1"/>
      <w:numFmt w:val="lowerRoman"/>
      <w:lvlText w:val="%6."/>
      <w:lvlJc w:val="right"/>
      <w:pPr>
        <w:ind w:left="5248" w:hanging="180"/>
      </w:pPr>
    </w:lvl>
    <w:lvl w:ilvl="6" w:tplc="0419000F" w:tentative="1">
      <w:start w:val="1"/>
      <w:numFmt w:val="decimal"/>
      <w:lvlText w:val="%7."/>
      <w:lvlJc w:val="left"/>
      <w:pPr>
        <w:ind w:left="5968" w:hanging="360"/>
      </w:pPr>
    </w:lvl>
    <w:lvl w:ilvl="7" w:tplc="04190019" w:tentative="1">
      <w:start w:val="1"/>
      <w:numFmt w:val="lowerLetter"/>
      <w:lvlText w:val="%8."/>
      <w:lvlJc w:val="left"/>
      <w:pPr>
        <w:ind w:left="6688" w:hanging="360"/>
      </w:pPr>
    </w:lvl>
    <w:lvl w:ilvl="8" w:tplc="0419001B" w:tentative="1">
      <w:start w:val="1"/>
      <w:numFmt w:val="lowerRoman"/>
      <w:lvlText w:val="%9."/>
      <w:lvlJc w:val="right"/>
      <w:pPr>
        <w:ind w:left="7408" w:hanging="180"/>
      </w:pPr>
    </w:lvl>
  </w:abstractNum>
  <w:num w:numId="1">
    <w:abstractNumId w:val="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5"/>
  </w:num>
  <w:num w:numId="6">
    <w:abstractNumId w:val="2"/>
  </w:num>
  <w:num w:numId="7">
    <w:abstractNumId w:val="8"/>
  </w:num>
  <w:num w:numId="8">
    <w:abstractNumId w:val="6"/>
  </w:num>
  <w:num w:numId="9">
    <w:abstractNumId w:val="0"/>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124F38"/>
    <w:rsid w:val="00004012"/>
    <w:rsid w:val="00004819"/>
    <w:rsid w:val="00007DC5"/>
    <w:rsid w:val="0001002E"/>
    <w:rsid w:val="0001010D"/>
    <w:rsid w:val="00013B6F"/>
    <w:rsid w:val="000216DF"/>
    <w:rsid w:val="00026574"/>
    <w:rsid w:val="0003256C"/>
    <w:rsid w:val="00032D65"/>
    <w:rsid w:val="000402FD"/>
    <w:rsid w:val="000404ED"/>
    <w:rsid w:val="00054219"/>
    <w:rsid w:val="000556A4"/>
    <w:rsid w:val="00062228"/>
    <w:rsid w:val="00066AA3"/>
    <w:rsid w:val="00072B3F"/>
    <w:rsid w:val="0008398B"/>
    <w:rsid w:val="00086647"/>
    <w:rsid w:val="00097898"/>
    <w:rsid w:val="000A1E3B"/>
    <w:rsid w:val="000A1E58"/>
    <w:rsid w:val="000A3171"/>
    <w:rsid w:val="000B3E22"/>
    <w:rsid w:val="000B7080"/>
    <w:rsid w:val="000B7E3E"/>
    <w:rsid w:val="000C47E8"/>
    <w:rsid w:val="000D5B57"/>
    <w:rsid w:val="000E2DEC"/>
    <w:rsid w:val="000E3664"/>
    <w:rsid w:val="000E3A5E"/>
    <w:rsid w:val="000F2C53"/>
    <w:rsid w:val="000F42CE"/>
    <w:rsid w:val="000F5FFA"/>
    <w:rsid w:val="000F73E7"/>
    <w:rsid w:val="000F7F3E"/>
    <w:rsid w:val="00104A40"/>
    <w:rsid w:val="001068F0"/>
    <w:rsid w:val="00111E99"/>
    <w:rsid w:val="00111F1D"/>
    <w:rsid w:val="00113A4B"/>
    <w:rsid w:val="00124F38"/>
    <w:rsid w:val="0012770B"/>
    <w:rsid w:val="001360E2"/>
    <w:rsid w:val="00136A9D"/>
    <w:rsid w:val="00142F8F"/>
    <w:rsid w:val="00144C67"/>
    <w:rsid w:val="0015177D"/>
    <w:rsid w:val="00157AAE"/>
    <w:rsid w:val="00161564"/>
    <w:rsid w:val="001676E7"/>
    <w:rsid w:val="00176C63"/>
    <w:rsid w:val="00176EEA"/>
    <w:rsid w:val="00176FB2"/>
    <w:rsid w:val="00185671"/>
    <w:rsid w:val="00194B02"/>
    <w:rsid w:val="001A7006"/>
    <w:rsid w:val="001B10E4"/>
    <w:rsid w:val="001B1918"/>
    <w:rsid w:val="001B1FF5"/>
    <w:rsid w:val="001B2AEB"/>
    <w:rsid w:val="001B3930"/>
    <w:rsid w:val="001B6541"/>
    <w:rsid w:val="001D6C37"/>
    <w:rsid w:val="001F6E53"/>
    <w:rsid w:val="00201768"/>
    <w:rsid w:val="0020272B"/>
    <w:rsid w:val="0020299B"/>
    <w:rsid w:val="0021375E"/>
    <w:rsid w:val="0022180B"/>
    <w:rsid w:val="002236AF"/>
    <w:rsid w:val="00224073"/>
    <w:rsid w:val="002347EB"/>
    <w:rsid w:val="002361EA"/>
    <w:rsid w:val="00236DA7"/>
    <w:rsid w:val="00237EB5"/>
    <w:rsid w:val="00245A6E"/>
    <w:rsid w:val="00250C20"/>
    <w:rsid w:val="00251CF3"/>
    <w:rsid w:val="00255E30"/>
    <w:rsid w:val="00266190"/>
    <w:rsid w:val="002836C8"/>
    <w:rsid w:val="002A60D8"/>
    <w:rsid w:val="002B1C12"/>
    <w:rsid w:val="002B5D75"/>
    <w:rsid w:val="002C29AF"/>
    <w:rsid w:val="002C5968"/>
    <w:rsid w:val="002C7879"/>
    <w:rsid w:val="002D02E6"/>
    <w:rsid w:val="002E3D99"/>
    <w:rsid w:val="002E6C1D"/>
    <w:rsid w:val="002F1F7B"/>
    <w:rsid w:val="002F37CE"/>
    <w:rsid w:val="002F38F8"/>
    <w:rsid w:val="002F44E8"/>
    <w:rsid w:val="0030601A"/>
    <w:rsid w:val="00331A79"/>
    <w:rsid w:val="003352B5"/>
    <w:rsid w:val="003365CE"/>
    <w:rsid w:val="00346440"/>
    <w:rsid w:val="00353122"/>
    <w:rsid w:val="0035322F"/>
    <w:rsid w:val="00353795"/>
    <w:rsid w:val="00363632"/>
    <w:rsid w:val="003647F7"/>
    <w:rsid w:val="00371BA0"/>
    <w:rsid w:val="00375188"/>
    <w:rsid w:val="00384527"/>
    <w:rsid w:val="00384772"/>
    <w:rsid w:val="003948EE"/>
    <w:rsid w:val="0039527F"/>
    <w:rsid w:val="003A2529"/>
    <w:rsid w:val="003A2FAF"/>
    <w:rsid w:val="003A539F"/>
    <w:rsid w:val="003A79D2"/>
    <w:rsid w:val="003B27DA"/>
    <w:rsid w:val="003B4532"/>
    <w:rsid w:val="003C162A"/>
    <w:rsid w:val="003D4123"/>
    <w:rsid w:val="003D4F89"/>
    <w:rsid w:val="003E3B5D"/>
    <w:rsid w:val="003F1266"/>
    <w:rsid w:val="003F7CB3"/>
    <w:rsid w:val="0040039C"/>
    <w:rsid w:val="00427AB1"/>
    <w:rsid w:val="00430C9A"/>
    <w:rsid w:val="004473B8"/>
    <w:rsid w:val="004502F9"/>
    <w:rsid w:val="004552E6"/>
    <w:rsid w:val="00456556"/>
    <w:rsid w:val="00457F77"/>
    <w:rsid w:val="0046522D"/>
    <w:rsid w:val="004663FC"/>
    <w:rsid w:val="00477A4D"/>
    <w:rsid w:val="00480541"/>
    <w:rsid w:val="004826E6"/>
    <w:rsid w:val="00493E10"/>
    <w:rsid w:val="0049405C"/>
    <w:rsid w:val="00494383"/>
    <w:rsid w:val="004964A4"/>
    <w:rsid w:val="0049723F"/>
    <w:rsid w:val="004A1278"/>
    <w:rsid w:val="004A2A7A"/>
    <w:rsid w:val="004A2D49"/>
    <w:rsid w:val="004C1BC1"/>
    <w:rsid w:val="004C3305"/>
    <w:rsid w:val="004C6253"/>
    <w:rsid w:val="004C69B8"/>
    <w:rsid w:val="004D0DFC"/>
    <w:rsid w:val="004D464D"/>
    <w:rsid w:val="004D5AEF"/>
    <w:rsid w:val="004E2BEA"/>
    <w:rsid w:val="004F240E"/>
    <w:rsid w:val="004F343C"/>
    <w:rsid w:val="004F3A07"/>
    <w:rsid w:val="004F3BA4"/>
    <w:rsid w:val="004F492C"/>
    <w:rsid w:val="005060CE"/>
    <w:rsid w:val="00507440"/>
    <w:rsid w:val="00513520"/>
    <w:rsid w:val="00513845"/>
    <w:rsid w:val="00521A85"/>
    <w:rsid w:val="00522E3C"/>
    <w:rsid w:val="0053170F"/>
    <w:rsid w:val="00531843"/>
    <w:rsid w:val="005335AB"/>
    <w:rsid w:val="00536042"/>
    <w:rsid w:val="005364CD"/>
    <w:rsid w:val="005402AD"/>
    <w:rsid w:val="0054117B"/>
    <w:rsid w:val="00543A08"/>
    <w:rsid w:val="00544309"/>
    <w:rsid w:val="00545475"/>
    <w:rsid w:val="00545830"/>
    <w:rsid w:val="005540C4"/>
    <w:rsid w:val="005578DF"/>
    <w:rsid w:val="00560612"/>
    <w:rsid w:val="005669B4"/>
    <w:rsid w:val="00584062"/>
    <w:rsid w:val="005877D7"/>
    <w:rsid w:val="00590C32"/>
    <w:rsid w:val="0059489C"/>
    <w:rsid w:val="005A5DF5"/>
    <w:rsid w:val="005A72A2"/>
    <w:rsid w:val="005B19AF"/>
    <w:rsid w:val="005C5693"/>
    <w:rsid w:val="005D7D3F"/>
    <w:rsid w:val="005E08E1"/>
    <w:rsid w:val="005E1612"/>
    <w:rsid w:val="005E4EEE"/>
    <w:rsid w:val="005E6677"/>
    <w:rsid w:val="005E79E1"/>
    <w:rsid w:val="005F3FC8"/>
    <w:rsid w:val="005F50F9"/>
    <w:rsid w:val="006074E1"/>
    <w:rsid w:val="0062041D"/>
    <w:rsid w:val="00622098"/>
    <w:rsid w:val="0062335D"/>
    <w:rsid w:val="00644460"/>
    <w:rsid w:val="006476F6"/>
    <w:rsid w:val="006629EA"/>
    <w:rsid w:val="0066459D"/>
    <w:rsid w:val="00691987"/>
    <w:rsid w:val="00691F84"/>
    <w:rsid w:val="0069740E"/>
    <w:rsid w:val="006A2907"/>
    <w:rsid w:val="006B16D3"/>
    <w:rsid w:val="006B37CD"/>
    <w:rsid w:val="006C13A9"/>
    <w:rsid w:val="006C60AF"/>
    <w:rsid w:val="006C6555"/>
    <w:rsid w:val="006C74E8"/>
    <w:rsid w:val="006E53A9"/>
    <w:rsid w:val="006F02D9"/>
    <w:rsid w:val="006F5FAA"/>
    <w:rsid w:val="006F6810"/>
    <w:rsid w:val="00701060"/>
    <w:rsid w:val="00703D85"/>
    <w:rsid w:val="007142C9"/>
    <w:rsid w:val="00716ACA"/>
    <w:rsid w:val="00720133"/>
    <w:rsid w:val="0072305F"/>
    <w:rsid w:val="007231A1"/>
    <w:rsid w:val="00732BED"/>
    <w:rsid w:val="00734BD7"/>
    <w:rsid w:val="00747F43"/>
    <w:rsid w:val="00750E6C"/>
    <w:rsid w:val="0077190C"/>
    <w:rsid w:val="0077334B"/>
    <w:rsid w:val="007753F1"/>
    <w:rsid w:val="0077544B"/>
    <w:rsid w:val="00775A37"/>
    <w:rsid w:val="00782810"/>
    <w:rsid w:val="00791525"/>
    <w:rsid w:val="00793FD4"/>
    <w:rsid w:val="00795232"/>
    <w:rsid w:val="007A0767"/>
    <w:rsid w:val="007A205C"/>
    <w:rsid w:val="007B0310"/>
    <w:rsid w:val="007C2768"/>
    <w:rsid w:val="007C4E6B"/>
    <w:rsid w:val="007C6315"/>
    <w:rsid w:val="007C7B7A"/>
    <w:rsid w:val="007D67F4"/>
    <w:rsid w:val="007E18A5"/>
    <w:rsid w:val="007E3714"/>
    <w:rsid w:val="007E62EA"/>
    <w:rsid w:val="00802D43"/>
    <w:rsid w:val="0081438D"/>
    <w:rsid w:val="008172B4"/>
    <w:rsid w:val="00820A30"/>
    <w:rsid w:val="00820C0A"/>
    <w:rsid w:val="00820F7C"/>
    <w:rsid w:val="0082582D"/>
    <w:rsid w:val="008267FD"/>
    <w:rsid w:val="0083520B"/>
    <w:rsid w:val="0083680F"/>
    <w:rsid w:val="008400E4"/>
    <w:rsid w:val="0084396B"/>
    <w:rsid w:val="008458C4"/>
    <w:rsid w:val="00846CB2"/>
    <w:rsid w:val="008477CB"/>
    <w:rsid w:val="00855B76"/>
    <w:rsid w:val="00857CDC"/>
    <w:rsid w:val="008630A3"/>
    <w:rsid w:val="008756EC"/>
    <w:rsid w:val="00876BAB"/>
    <w:rsid w:val="00884ADE"/>
    <w:rsid w:val="00893B68"/>
    <w:rsid w:val="008B5E1F"/>
    <w:rsid w:val="008B6BC8"/>
    <w:rsid w:val="008B7C03"/>
    <w:rsid w:val="008C40F8"/>
    <w:rsid w:val="008C7666"/>
    <w:rsid w:val="008D2E92"/>
    <w:rsid w:val="008D53A8"/>
    <w:rsid w:val="008D742E"/>
    <w:rsid w:val="008E57E4"/>
    <w:rsid w:val="008E5A78"/>
    <w:rsid w:val="008F434A"/>
    <w:rsid w:val="008F5BD8"/>
    <w:rsid w:val="009001A1"/>
    <w:rsid w:val="00900623"/>
    <w:rsid w:val="009025BC"/>
    <w:rsid w:val="00912817"/>
    <w:rsid w:val="0091495C"/>
    <w:rsid w:val="009158EF"/>
    <w:rsid w:val="009309DA"/>
    <w:rsid w:val="00930DA0"/>
    <w:rsid w:val="00931BE3"/>
    <w:rsid w:val="009406EB"/>
    <w:rsid w:val="00940DAB"/>
    <w:rsid w:val="00942373"/>
    <w:rsid w:val="009423CB"/>
    <w:rsid w:val="00943AE2"/>
    <w:rsid w:val="00944391"/>
    <w:rsid w:val="009470EA"/>
    <w:rsid w:val="0095385C"/>
    <w:rsid w:val="00956F27"/>
    <w:rsid w:val="009579DB"/>
    <w:rsid w:val="009617C3"/>
    <w:rsid w:val="0096195E"/>
    <w:rsid w:val="00963C07"/>
    <w:rsid w:val="009740E7"/>
    <w:rsid w:val="009851D3"/>
    <w:rsid w:val="00990059"/>
    <w:rsid w:val="00991337"/>
    <w:rsid w:val="00992DAD"/>
    <w:rsid w:val="009968EB"/>
    <w:rsid w:val="009A02AB"/>
    <w:rsid w:val="009A03F5"/>
    <w:rsid w:val="009A4760"/>
    <w:rsid w:val="009B1C83"/>
    <w:rsid w:val="009C126D"/>
    <w:rsid w:val="009C38C1"/>
    <w:rsid w:val="009C567B"/>
    <w:rsid w:val="009C6923"/>
    <w:rsid w:val="009D6C5E"/>
    <w:rsid w:val="009E382A"/>
    <w:rsid w:val="009E49AE"/>
    <w:rsid w:val="009F41BA"/>
    <w:rsid w:val="00A03EC3"/>
    <w:rsid w:val="00A21749"/>
    <w:rsid w:val="00A24006"/>
    <w:rsid w:val="00A24524"/>
    <w:rsid w:val="00A322E5"/>
    <w:rsid w:val="00A33707"/>
    <w:rsid w:val="00A40D9F"/>
    <w:rsid w:val="00A46803"/>
    <w:rsid w:val="00A52FA1"/>
    <w:rsid w:val="00A54E81"/>
    <w:rsid w:val="00A7290C"/>
    <w:rsid w:val="00A729ED"/>
    <w:rsid w:val="00A94130"/>
    <w:rsid w:val="00A9469F"/>
    <w:rsid w:val="00A94A5A"/>
    <w:rsid w:val="00A9643F"/>
    <w:rsid w:val="00AA1072"/>
    <w:rsid w:val="00AA3A93"/>
    <w:rsid w:val="00AA5EC1"/>
    <w:rsid w:val="00AB25E6"/>
    <w:rsid w:val="00AB6833"/>
    <w:rsid w:val="00AC1092"/>
    <w:rsid w:val="00AC2895"/>
    <w:rsid w:val="00AC2D55"/>
    <w:rsid w:val="00AC5F86"/>
    <w:rsid w:val="00B002E4"/>
    <w:rsid w:val="00B0111C"/>
    <w:rsid w:val="00B02964"/>
    <w:rsid w:val="00B12132"/>
    <w:rsid w:val="00B123BB"/>
    <w:rsid w:val="00B252D0"/>
    <w:rsid w:val="00B25EFF"/>
    <w:rsid w:val="00B320A8"/>
    <w:rsid w:val="00B3472D"/>
    <w:rsid w:val="00B364CE"/>
    <w:rsid w:val="00B410D5"/>
    <w:rsid w:val="00B425BA"/>
    <w:rsid w:val="00B42957"/>
    <w:rsid w:val="00B467F3"/>
    <w:rsid w:val="00B46D99"/>
    <w:rsid w:val="00B56782"/>
    <w:rsid w:val="00B668CF"/>
    <w:rsid w:val="00B74A77"/>
    <w:rsid w:val="00B82088"/>
    <w:rsid w:val="00B832FF"/>
    <w:rsid w:val="00B8494F"/>
    <w:rsid w:val="00BA2EB4"/>
    <w:rsid w:val="00BA4594"/>
    <w:rsid w:val="00BA5126"/>
    <w:rsid w:val="00BC1EAC"/>
    <w:rsid w:val="00BC7846"/>
    <w:rsid w:val="00BD5830"/>
    <w:rsid w:val="00BD6BB1"/>
    <w:rsid w:val="00BF1156"/>
    <w:rsid w:val="00BF190C"/>
    <w:rsid w:val="00BF5579"/>
    <w:rsid w:val="00BF5999"/>
    <w:rsid w:val="00C004FD"/>
    <w:rsid w:val="00C2102A"/>
    <w:rsid w:val="00C21846"/>
    <w:rsid w:val="00C226CE"/>
    <w:rsid w:val="00C22C6B"/>
    <w:rsid w:val="00C30718"/>
    <w:rsid w:val="00C30E6D"/>
    <w:rsid w:val="00C36A5E"/>
    <w:rsid w:val="00C36CD3"/>
    <w:rsid w:val="00C37CB1"/>
    <w:rsid w:val="00C46899"/>
    <w:rsid w:val="00C51010"/>
    <w:rsid w:val="00C55AA9"/>
    <w:rsid w:val="00C64BCF"/>
    <w:rsid w:val="00C70734"/>
    <w:rsid w:val="00C74FB0"/>
    <w:rsid w:val="00C97790"/>
    <w:rsid w:val="00CB28BF"/>
    <w:rsid w:val="00CB3BB9"/>
    <w:rsid w:val="00CC5C23"/>
    <w:rsid w:val="00CC5DF5"/>
    <w:rsid w:val="00CC6E0B"/>
    <w:rsid w:val="00CD05E0"/>
    <w:rsid w:val="00CD0BFA"/>
    <w:rsid w:val="00CE1801"/>
    <w:rsid w:val="00CE656E"/>
    <w:rsid w:val="00CE7A8F"/>
    <w:rsid w:val="00CE7CCF"/>
    <w:rsid w:val="00CF2EA3"/>
    <w:rsid w:val="00CF300D"/>
    <w:rsid w:val="00D02C8E"/>
    <w:rsid w:val="00D139A8"/>
    <w:rsid w:val="00D155B5"/>
    <w:rsid w:val="00D172A8"/>
    <w:rsid w:val="00D20DBD"/>
    <w:rsid w:val="00D402F9"/>
    <w:rsid w:val="00D62BFE"/>
    <w:rsid w:val="00D73437"/>
    <w:rsid w:val="00D75620"/>
    <w:rsid w:val="00D7570E"/>
    <w:rsid w:val="00D75BD5"/>
    <w:rsid w:val="00D76FEA"/>
    <w:rsid w:val="00D80235"/>
    <w:rsid w:val="00D87207"/>
    <w:rsid w:val="00DA2B70"/>
    <w:rsid w:val="00DA78D3"/>
    <w:rsid w:val="00DB2F1E"/>
    <w:rsid w:val="00DD1A4B"/>
    <w:rsid w:val="00DD3CFD"/>
    <w:rsid w:val="00DD4F34"/>
    <w:rsid w:val="00DD50EA"/>
    <w:rsid w:val="00DE1C02"/>
    <w:rsid w:val="00DE3B84"/>
    <w:rsid w:val="00DE6213"/>
    <w:rsid w:val="00DF2518"/>
    <w:rsid w:val="00DF41C0"/>
    <w:rsid w:val="00DF5F53"/>
    <w:rsid w:val="00DF6355"/>
    <w:rsid w:val="00DF6662"/>
    <w:rsid w:val="00E052A6"/>
    <w:rsid w:val="00E20256"/>
    <w:rsid w:val="00E25CFB"/>
    <w:rsid w:val="00E317B3"/>
    <w:rsid w:val="00E42494"/>
    <w:rsid w:val="00E45342"/>
    <w:rsid w:val="00E45FF1"/>
    <w:rsid w:val="00E53448"/>
    <w:rsid w:val="00E54AE1"/>
    <w:rsid w:val="00E57822"/>
    <w:rsid w:val="00E624DD"/>
    <w:rsid w:val="00E63905"/>
    <w:rsid w:val="00E7220E"/>
    <w:rsid w:val="00E8477A"/>
    <w:rsid w:val="00E9714B"/>
    <w:rsid w:val="00EA6027"/>
    <w:rsid w:val="00EA65BF"/>
    <w:rsid w:val="00EB0BA7"/>
    <w:rsid w:val="00EB1D0E"/>
    <w:rsid w:val="00EB1F02"/>
    <w:rsid w:val="00EE2A46"/>
    <w:rsid w:val="00EE66BB"/>
    <w:rsid w:val="00EE736E"/>
    <w:rsid w:val="00EE7660"/>
    <w:rsid w:val="00EF2998"/>
    <w:rsid w:val="00EF7D4B"/>
    <w:rsid w:val="00F055E2"/>
    <w:rsid w:val="00F07A29"/>
    <w:rsid w:val="00F07DB4"/>
    <w:rsid w:val="00F10235"/>
    <w:rsid w:val="00F1200E"/>
    <w:rsid w:val="00F12ADD"/>
    <w:rsid w:val="00F12FDB"/>
    <w:rsid w:val="00F13AD4"/>
    <w:rsid w:val="00F24D2D"/>
    <w:rsid w:val="00F2512B"/>
    <w:rsid w:val="00F253A9"/>
    <w:rsid w:val="00F313F4"/>
    <w:rsid w:val="00F33C94"/>
    <w:rsid w:val="00F406C7"/>
    <w:rsid w:val="00F42163"/>
    <w:rsid w:val="00F4294F"/>
    <w:rsid w:val="00F464BC"/>
    <w:rsid w:val="00F520B6"/>
    <w:rsid w:val="00F56E43"/>
    <w:rsid w:val="00F57418"/>
    <w:rsid w:val="00F731FC"/>
    <w:rsid w:val="00F840D7"/>
    <w:rsid w:val="00F85582"/>
    <w:rsid w:val="00F92554"/>
    <w:rsid w:val="00FA017B"/>
    <w:rsid w:val="00FA1595"/>
    <w:rsid w:val="00FC0EA5"/>
    <w:rsid w:val="00FD45B0"/>
    <w:rsid w:val="00FE2C5F"/>
    <w:rsid w:val="00FE3B88"/>
    <w:rsid w:val="00FF0101"/>
    <w:rsid w:val="00FF365D"/>
    <w:rsid w:val="00FF6B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pPr>
        <w:ind w:right="-142"/>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3B84"/>
    <w:pPr>
      <w:spacing w:after="200" w:line="276" w:lineRule="auto"/>
      <w:ind w:right="0"/>
      <w:jc w:val="left"/>
    </w:pPr>
    <w:rPr>
      <w:rFonts w:ascii="Calibri" w:hAnsi="Calibri"/>
      <w:sz w:val="22"/>
      <w:szCs w:val="22"/>
    </w:rPr>
  </w:style>
  <w:style w:type="paragraph" w:styleId="1">
    <w:name w:val="heading 1"/>
    <w:basedOn w:val="a"/>
    <w:next w:val="a"/>
    <w:link w:val="10"/>
    <w:uiPriority w:val="9"/>
    <w:qFormat/>
    <w:rsid w:val="001D6C37"/>
    <w:pPr>
      <w:keepNext/>
      <w:spacing w:before="240" w:after="60" w:line="240" w:lineRule="auto"/>
      <w:ind w:right="-142"/>
      <w:jc w:val="both"/>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4A2D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6C37"/>
    <w:pPr>
      <w:spacing w:after="0" w:line="240" w:lineRule="auto"/>
      <w:ind w:left="708" w:right="-142"/>
      <w:jc w:val="both"/>
    </w:pPr>
    <w:rPr>
      <w:rFonts w:ascii="Liberation Serif" w:hAnsi="Liberation Serif"/>
      <w:sz w:val="24"/>
      <w:szCs w:val="20"/>
    </w:rPr>
  </w:style>
  <w:style w:type="character" w:customStyle="1" w:styleId="10">
    <w:name w:val="Заголовок 1 Знак"/>
    <w:basedOn w:val="a0"/>
    <w:link w:val="1"/>
    <w:uiPriority w:val="9"/>
    <w:rsid w:val="001D6C37"/>
    <w:rPr>
      <w:rFonts w:asciiTheme="majorHAnsi" w:eastAsiaTheme="majorEastAsia" w:hAnsiTheme="majorHAnsi" w:cstheme="majorBidi"/>
      <w:b/>
      <w:bCs/>
      <w:kern w:val="32"/>
      <w:sz w:val="32"/>
      <w:szCs w:val="32"/>
    </w:rPr>
  </w:style>
  <w:style w:type="paragraph" w:styleId="a4">
    <w:name w:val="Title"/>
    <w:basedOn w:val="a"/>
    <w:next w:val="a"/>
    <w:link w:val="a5"/>
    <w:qFormat/>
    <w:rsid w:val="001D6C37"/>
    <w:pPr>
      <w:spacing w:before="240" w:after="60" w:line="240" w:lineRule="auto"/>
      <w:ind w:right="-142"/>
      <w:jc w:val="center"/>
      <w:outlineLvl w:val="0"/>
    </w:pPr>
    <w:rPr>
      <w:rFonts w:asciiTheme="majorHAnsi" w:eastAsiaTheme="majorEastAsia" w:hAnsiTheme="majorHAnsi" w:cstheme="majorBidi"/>
      <w:b/>
      <w:bCs/>
      <w:kern w:val="28"/>
      <w:sz w:val="32"/>
      <w:szCs w:val="32"/>
    </w:rPr>
  </w:style>
  <w:style w:type="character" w:customStyle="1" w:styleId="a5">
    <w:name w:val="Название Знак"/>
    <w:basedOn w:val="a0"/>
    <w:link w:val="a4"/>
    <w:rsid w:val="001D6C37"/>
    <w:rPr>
      <w:rFonts w:asciiTheme="majorHAnsi" w:eastAsiaTheme="majorEastAsia" w:hAnsiTheme="majorHAnsi" w:cstheme="majorBidi"/>
      <w:b/>
      <w:bCs/>
      <w:kern w:val="28"/>
      <w:sz w:val="32"/>
      <w:szCs w:val="32"/>
    </w:rPr>
  </w:style>
  <w:style w:type="paragraph" w:styleId="a6">
    <w:name w:val="Subtitle"/>
    <w:basedOn w:val="a"/>
    <w:next w:val="a"/>
    <w:link w:val="a7"/>
    <w:uiPriority w:val="11"/>
    <w:qFormat/>
    <w:rsid w:val="001D6C37"/>
    <w:pPr>
      <w:spacing w:after="60" w:line="240" w:lineRule="auto"/>
      <w:ind w:right="-142"/>
      <w:jc w:val="center"/>
      <w:outlineLvl w:val="1"/>
    </w:pPr>
    <w:rPr>
      <w:rFonts w:asciiTheme="majorHAnsi" w:eastAsiaTheme="majorEastAsia" w:hAnsiTheme="majorHAnsi" w:cstheme="majorBidi"/>
      <w:sz w:val="24"/>
      <w:szCs w:val="24"/>
    </w:rPr>
  </w:style>
  <w:style w:type="character" w:customStyle="1" w:styleId="a7">
    <w:name w:val="Подзаголовок Знак"/>
    <w:basedOn w:val="a0"/>
    <w:link w:val="a6"/>
    <w:uiPriority w:val="11"/>
    <w:rsid w:val="001D6C37"/>
    <w:rPr>
      <w:rFonts w:asciiTheme="majorHAnsi" w:eastAsiaTheme="majorEastAsia" w:hAnsiTheme="majorHAnsi" w:cstheme="majorBidi"/>
      <w:sz w:val="24"/>
      <w:szCs w:val="24"/>
    </w:rPr>
  </w:style>
  <w:style w:type="paragraph" w:styleId="a8">
    <w:name w:val="No Spacing"/>
    <w:uiPriority w:val="1"/>
    <w:qFormat/>
    <w:rsid w:val="001D6C37"/>
  </w:style>
  <w:style w:type="paragraph" w:customStyle="1" w:styleId="ConsPlusNormal">
    <w:name w:val="ConsPlusNormal"/>
    <w:rsid w:val="00124F38"/>
    <w:pPr>
      <w:widowControl w:val="0"/>
      <w:autoSpaceDE w:val="0"/>
      <w:autoSpaceDN w:val="0"/>
      <w:adjustRightInd w:val="0"/>
      <w:ind w:right="0" w:firstLine="720"/>
      <w:jc w:val="left"/>
    </w:pPr>
    <w:rPr>
      <w:rFonts w:ascii="Arial" w:hAnsi="Arial" w:cs="Arial"/>
    </w:rPr>
  </w:style>
  <w:style w:type="paragraph" w:styleId="a9">
    <w:name w:val="Balloon Text"/>
    <w:basedOn w:val="a"/>
    <w:link w:val="aa"/>
    <w:uiPriority w:val="99"/>
    <w:semiHidden/>
    <w:unhideWhenUsed/>
    <w:rsid w:val="00124F38"/>
    <w:pPr>
      <w:spacing w:after="0" w:line="240" w:lineRule="auto"/>
      <w:ind w:right="-142"/>
      <w:jc w:val="both"/>
    </w:pPr>
    <w:rPr>
      <w:rFonts w:ascii="Tahoma" w:hAnsi="Tahoma" w:cs="Tahoma"/>
      <w:sz w:val="16"/>
      <w:szCs w:val="16"/>
    </w:rPr>
  </w:style>
  <w:style w:type="character" w:customStyle="1" w:styleId="aa">
    <w:name w:val="Текст выноски Знак"/>
    <w:basedOn w:val="a0"/>
    <w:link w:val="a9"/>
    <w:uiPriority w:val="99"/>
    <w:semiHidden/>
    <w:rsid w:val="00124F38"/>
    <w:rPr>
      <w:rFonts w:ascii="Tahoma" w:hAnsi="Tahoma" w:cs="Tahoma"/>
      <w:sz w:val="16"/>
      <w:szCs w:val="16"/>
    </w:rPr>
  </w:style>
  <w:style w:type="paragraph" w:styleId="ab">
    <w:name w:val="footer"/>
    <w:basedOn w:val="a"/>
    <w:link w:val="ac"/>
    <w:uiPriority w:val="99"/>
    <w:semiHidden/>
    <w:unhideWhenUsed/>
    <w:rsid w:val="00990059"/>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990059"/>
    <w:rPr>
      <w:rFonts w:ascii="Calibri" w:hAnsi="Calibri"/>
      <w:sz w:val="22"/>
      <w:szCs w:val="22"/>
    </w:rPr>
  </w:style>
  <w:style w:type="paragraph" w:styleId="ad">
    <w:name w:val="header"/>
    <w:basedOn w:val="a"/>
    <w:link w:val="ae"/>
    <w:uiPriority w:val="99"/>
    <w:unhideWhenUsed/>
    <w:rsid w:val="005060CE"/>
    <w:pPr>
      <w:tabs>
        <w:tab w:val="center" w:pos="4677"/>
        <w:tab w:val="right" w:pos="9355"/>
      </w:tabs>
      <w:spacing w:after="0" w:line="240" w:lineRule="auto"/>
      <w:ind w:right="-142"/>
      <w:jc w:val="both"/>
    </w:pPr>
    <w:rPr>
      <w:rFonts w:ascii="Liberation Serif" w:hAnsi="Liberation Serif"/>
      <w:sz w:val="24"/>
      <w:szCs w:val="20"/>
    </w:rPr>
  </w:style>
  <w:style w:type="character" w:customStyle="1" w:styleId="ae">
    <w:name w:val="Верхний колонтитул Знак"/>
    <w:basedOn w:val="a0"/>
    <w:link w:val="ad"/>
    <w:uiPriority w:val="99"/>
    <w:rsid w:val="005060CE"/>
    <w:rPr>
      <w:rFonts w:ascii="Liberation Serif" w:hAnsi="Liberation Serif"/>
      <w:sz w:val="24"/>
    </w:rPr>
  </w:style>
  <w:style w:type="character" w:styleId="af">
    <w:name w:val="Hyperlink"/>
    <w:basedOn w:val="a0"/>
    <w:unhideWhenUsed/>
    <w:rsid w:val="00C64BCF"/>
    <w:rPr>
      <w:color w:val="0000FF"/>
      <w:u w:val="single"/>
    </w:rPr>
  </w:style>
  <w:style w:type="paragraph" w:customStyle="1" w:styleId="ConsPlusNonformat">
    <w:name w:val="ConsPlusNonformat"/>
    <w:rsid w:val="00DE3B84"/>
    <w:pPr>
      <w:widowControl w:val="0"/>
      <w:autoSpaceDE w:val="0"/>
      <w:autoSpaceDN w:val="0"/>
      <w:adjustRightInd w:val="0"/>
      <w:ind w:right="0"/>
      <w:jc w:val="left"/>
    </w:pPr>
    <w:rPr>
      <w:rFonts w:ascii="Courier New" w:hAnsi="Courier New" w:cs="Courier New"/>
    </w:rPr>
  </w:style>
  <w:style w:type="paragraph" w:customStyle="1" w:styleId="ConsPlusTitle">
    <w:name w:val="ConsPlusTitle"/>
    <w:rsid w:val="004552E6"/>
    <w:pPr>
      <w:widowControl w:val="0"/>
      <w:autoSpaceDE w:val="0"/>
      <w:autoSpaceDN w:val="0"/>
      <w:ind w:right="0"/>
      <w:jc w:val="left"/>
    </w:pPr>
    <w:rPr>
      <w:rFonts w:ascii="Liberation Serif" w:hAnsi="Liberation Serif" w:cs="Liberation Serif"/>
      <w:b/>
      <w:sz w:val="24"/>
    </w:rPr>
  </w:style>
  <w:style w:type="paragraph" w:customStyle="1" w:styleId="ConsPlusCell">
    <w:name w:val="ConsPlusCell"/>
    <w:rsid w:val="009C38C1"/>
    <w:pPr>
      <w:widowControl w:val="0"/>
      <w:autoSpaceDE w:val="0"/>
      <w:autoSpaceDN w:val="0"/>
      <w:ind w:right="0"/>
      <w:jc w:val="left"/>
    </w:pPr>
    <w:rPr>
      <w:rFonts w:ascii="Courier New" w:hAnsi="Courier New" w:cs="Courier New"/>
    </w:rPr>
  </w:style>
  <w:style w:type="table" w:styleId="af0">
    <w:name w:val="Table Grid"/>
    <w:basedOn w:val="a1"/>
    <w:uiPriority w:val="59"/>
    <w:rsid w:val="004C62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4A2D49"/>
    <w:rPr>
      <w:rFonts w:asciiTheme="majorHAnsi" w:eastAsiaTheme="majorEastAsia" w:hAnsiTheme="majorHAnsi" w:cstheme="majorBidi"/>
      <w:b/>
      <w:bCs/>
      <w:color w:val="4F81BD" w:themeColor="accent1"/>
      <w:sz w:val="26"/>
      <w:szCs w:val="26"/>
    </w:rPr>
  </w:style>
  <w:style w:type="character" w:customStyle="1" w:styleId="organictitlecontentspan">
    <w:name w:val="organictitlecontentspan"/>
    <w:basedOn w:val="a0"/>
    <w:rsid w:val="004A2D49"/>
  </w:style>
  <w:style w:type="character" w:customStyle="1" w:styleId="path-separator">
    <w:name w:val="path-separator"/>
    <w:basedOn w:val="a0"/>
    <w:rsid w:val="004A2D49"/>
  </w:style>
  <w:style w:type="character" w:customStyle="1" w:styleId="extendedtext-short">
    <w:name w:val="extendedtext-short"/>
    <w:basedOn w:val="a0"/>
    <w:rsid w:val="004A2D49"/>
  </w:style>
  <w:style w:type="character" w:customStyle="1" w:styleId="link">
    <w:name w:val="link"/>
    <w:basedOn w:val="a0"/>
    <w:rsid w:val="004A2D49"/>
  </w:style>
  <w:style w:type="character" w:customStyle="1" w:styleId="WW8Num1z6">
    <w:name w:val="WW8Num1z6"/>
    <w:rsid w:val="00353795"/>
  </w:style>
  <w:style w:type="paragraph" w:customStyle="1" w:styleId="formattext">
    <w:name w:val="formattext"/>
    <w:basedOn w:val="a"/>
    <w:rsid w:val="00353795"/>
    <w:pPr>
      <w:spacing w:before="100" w:beforeAutospacing="1" w:after="100" w:afterAutospacing="1" w:line="240" w:lineRule="auto"/>
    </w:pPr>
    <w:rPr>
      <w:rFonts w:ascii="Times New Roman" w:hAnsi="Times New Roman"/>
      <w:sz w:val="24"/>
      <w:szCs w:val="24"/>
    </w:rPr>
  </w:style>
  <w:style w:type="paragraph" w:styleId="af1">
    <w:name w:val="Normal (Web)"/>
    <w:basedOn w:val="a"/>
    <w:uiPriority w:val="99"/>
    <w:unhideWhenUsed/>
    <w:rsid w:val="00097898"/>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862544">
      <w:bodyDiv w:val="1"/>
      <w:marLeft w:val="0"/>
      <w:marRight w:val="0"/>
      <w:marTop w:val="0"/>
      <w:marBottom w:val="0"/>
      <w:divBdr>
        <w:top w:val="none" w:sz="0" w:space="0" w:color="auto"/>
        <w:left w:val="none" w:sz="0" w:space="0" w:color="auto"/>
        <w:bottom w:val="none" w:sz="0" w:space="0" w:color="auto"/>
        <w:right w:val="none" w:sz="0" w:space="0" w:color="auto"/>
      </w:divBdr>
    </w:div>
    <w:div w:id="70851692">
      <w:bodyDiv w:val="1"/>
      <w:marLeft w:val="0"/>
      <w:marRight w:val="0"/>
      <w:marTop w:val="0"/>
      <w:marBottom w:val="0"/>
      <w:divBdr>
        <w:top w:val="none" w:sz="0" w:space="0" w:color="auto"/>
        <w:left w:val="none" w:sz="0" w:space="0" w:color="auto"/>
        <w:bottom w:val="none" w:sz="0" w:space="0" w:color="auto"/>
        <w:right w:val="none" w:sz="0" w:space="0" w:color="auto"/>
      </w:divBdr>
    </w:div>
    <w:div w:id="440882431">
      <w:bodyDiv w:val="1"/>
      <w:marLeft w:val="0"/>
      <w:marRight w:val="0"/>
      <w:marTop w:val="0"/>
      <w:marBottom w:val="0"/>
      <w:divBdr>
        <w:top w:val="none" w:sz="0" w:space="0" w:color="auto"/>
        <w:left w:val="none" w:sz="0" w:space="0" w:color="auto"/>
        <w:bottom w:val="none" w:sz="0" w:space="0" w:color="auto"/>
        <w:right w:val="none" w:sz="0" w:space="0" w:color="auto"/>
      </w:divBdr>
      <w:divsChild>
        <w:div w:id="665521186">
          <w:marLeft w:val="0"/>
          <w:marRight w:val="0"/>
          <w:marTop w:val="0"/>
          <w:marBottom w:val="0"/>
          <w:divBdr>
            <w:top w:val="none" w:sz="0" w:space="0" w:color="auto"/>
            <w:left w:val="none" w:sz="0" w:space="0" w:color="auto"/>
            <w:bottom w:val="none" w:sz="0" w:space="0" w:color="auto"/>
            <w:right w:val="none" w:sz="0" w:space="0" w:color="auto"/>
          </w:divBdr>
          <w:divsChild>
            <w:div w:id="428235198">
              <w:marLeft w:val="0"/>
              <w:marRight w:val="0"/>
              <w:marTop w:val="0"/>
              <w:marBottom w:val="0"/>
              <w:divBdr>
                <w:top w:val="none" w:sz="0" w:space="0" w:color="auto"/>
                <w:left w:val="none" w:sz="0" w:space="0" w:color="auto"/>
                <w:bottom w:val="none" w:sz="0" w:space="0" w:color="auto"/>
                <w:right w:val="none" w:sz="0" w:space="0" w:color="auto"/>
              </w:divBdr>
            </w:div>
            <w:div w:id="172958999">
              <w:marLeft w:val="0"/>
              <w:marRight w:val="0"/>
              <w:marTop w:val="0"/>
              <w:marBottom w:val="0"/>
              <w:divBdr>
                <w:top w:val="none" w:sz="0" w:space="0" w:color="auto"/>
                <w:left w:val="none" w:sz="0" w:space="0" w:color="auto"/>
                <w:bottom w:val="none" w:sz="0" w:space="0" w:color="auto"/>
                <w:right w:val="none" w:sz="0" w:space="0" w:color="auto"/>
              </w:divBdr>
              <w:divsChild>
                <w:div w:id="2123255724">
                  <w:marLeft w:val="0"/>
                  <w:marRight w:val="0"/>
                  <w:marTop w:val="0"/>
                  <w:marBottom w:val="0"/>
                  <w:divBdr>
                    <w:top w:val="none" w:sz="0" w:space="0" w:color="auto"/>
                    <w:left w:val="none" w:sz="0" w:space="0" w:color="auto"/>
                    <w:bottom w:val="none" w:sz="0" w:space="0" w:color="auto"/>
                    <w:right w:val="none" w:sz="0" w:space="0" w:color="auto"/>
                  </w:divBdr>
                </w:div>
              </w:divsChild>
            </w:div>
            <w:div w:id="427896826">
              <w:marLeft w:val="0"/>
              <w:marRight w:val="0"/>
              <w:marTop w:val="30"/>
              <w:marBottom w:val="0"/>
              <w:divBdr>
                <w:top w:val="none" w:sz="0" w:space="0" w:color="auto"/>
                <w:left w:val="none" w:sz="0" w:space="0" w:color="auto"/>
                <w:bottom w:val="none" w:sz="0" w:space="0" w:color="auto"/>
                <w:right w:val="none" w:sz="0" w:space="0" w:color="auto"/>
              </w:divBdr>
              <w:divsChild>
                <w:div w:id="1267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127884">
          <w:marLeft w:val="0"/>
          <w:marRight w:val="0"/>
          <w:marTop w:val="0"/>
          <w:marBottom w:val="0"/>
          <w:divBdr>
            <w:top w:val="none" w:sz="0" w:space="0" w:color="auto"/>
            <w:left w:val="none" w:sz="0" w:space="0" w:color="auto"/>
            <w:bottom w:val="none" w:sz="0" w:space="0" w:color="auto"/>
            <w:right w:val="none" w:sz="0" w:space="0" w:color="auto"/>
          </w:divBdr>
          <w:divsChild>
            <w:div w:id="317809521">
              <w:marLeft w:val="0"/>
              <w:marRight w:val="0"/>
              <w:marTop w:val="0"/>
              <w:marBottom w:val="0"/>
              <w:divBdr>
                <w:top w:val="none" w:sz="0" w:space="0" w:color="auto"/>
                <w:left w:val="none" w:sz="0" w:space="0" w:color="auto"/>
                <w:bottom w:val="none" w:sz="0" w:space="0" w:color="auto"/>
                <w:right w:val="none" w:sz="0" w:space="0" w:color="auto"/>
              </w:divBdr>
            </w:div>
            <w:div w:id="592317945">
              <w:marLeft w:val="0"/>
              <w:marRight w:val="0"/>
              <w:marTop w:val="0"/>
              <w:marBottom w:val="0"/>
              <w:divBdr>
                <w:top w:val="none" w:sz="0" w:space="0" w:color="auto"/>
                <w:left w:val="none" w:sz="0" w:space="0" w:color="auto"/>
                <w:bottom w:val="none" w:sz="0" w:space="0" w:color="auto"/>
                <w:right w:val="none" w:sz="0" w:space="0" w:color="auto"/>
              </w:divBdr>
              <w:divsChild>
                <w:div w:id="104465970">
                  <w:marLeft w:val="0"/>
                  <w:marRight w:val="0"/>
                  <w:marTop w:val="0"/>
                  <w:marBottom w:val="0"/>
                  <w:divBdr>
                    <w:top w:val="none" w:sz="0" w:space="0" w:color="auto"/>
                    <w:left w:val="none" w:sz="0" w:space="0" w:color="auto"/>
                    <w:bottom w:val="none" w:sz="0" w:space="0" w:color="auto"/>
                    <w:right w:val="none" w:sz="0" w:space="0" w:color="auto"/>
                  </w:divBdr>
                </w:div>
              </w:divsChild>
            </w:div>
            <w:div w:id="1176388011">
              <w:marLeft w:val="0"/>
              <w:marRight w:val="0"/>
              <w:marTop w:val="30"/>
              <w:marBottom w:val="0"/>
              <w:divBdr>
                <w:top w:val="none" w:sz="0" w:space="0" w:color="auto"/>
                <w:left w:val="none" w:sz="0" w:space="0" w:color="auto"/>
                <w:bottom w:val="none" w:sz="0" w:space="0" w:color="auto"/>
                <w:right w:val="none" w:sz="0" w:space="0" w:color="auto"/>
              </w:divBdr>
              <w:divsChild>
                <w:div w:id="23705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769041">
      <w:bodyDiv w:val="1"/>
      <w:marLeft w:val="0"/>
      <w:marRight w:val="0"/>
      <w:marTop w:val="0"/>
      <w:marBottom w:val="0"/>
      <w:divBdr>
        <w:top w:val="none" w:sz="0" w:space="0" w:color="auto"/>
        <w:left w:val="none" w:sz="0" w:space="0" w:color="auto"/>
        <w:bottom w:val="none" w:sz="0" w:space="0" w:color="auto"/>
        <w:right w:val="none" w:sz="0" w:space="0" w:color="auto"/>
      </w:divBdr>
    </w:div>
    <w:div w:id="968978628">
      <w:bodyDiv w:val="1"/>
      <w:marLeft w:val="0"/>
      <w:marRight w:val="0"/>
      <w:marTop w:val="0"/>
      <w:marBottom w:val="0"/>
      <w:divBdr>
        <w:top w:val="none" w:sz="0" w:space="0" w:color="auto"/>
        <w:left w:val="none" w:sz="0" w:space="0" w:color="auto"/>
        <w:bottom w:val="none" w:sz="0" w:space="0" w:color="auto"/>
        <w:right w:val="none" w:sz="0" w:space="0" w:color="auto"/>
      </w:divBdr>
    </w:div>
    <w:div w:id="1252203538">
      <w:bodyDiv w:val="1"/>
      <w:marLeft w:val="0"/>
      <w:marRight w:val="0"/>
      <w:marTop w:val="0"/>
      <w:marBottom w:val="0"/>
      <w:divBdr>
        <w:top w:val="none" w:sz="0" w:space="0" w:color="auto"/>
        <w:left w:val="none" w:sz="0" w:space="0" w:color="auto"/>
        <w:bottom w:val="none" w:sz="0" w:space="0" w:color="auto"/>
        <w:right w:val="none" w:sz="0" w:space="0" w:color="auto"/>
      </w:divBdr>
    </w:div>
    <w:div w:id="1272203750">
      <w:bodyDiv w:val="1"/>
      <w:marLeft w:val="0"/>
      <w:marRight w:val="0"/>
      <w:marTop w:val="0"/>
      <w:marBottom w:val="0"/>
      <w:divBdr>
        <w:top w:val="none" w:sz="0" w:space="0" w:color="auto"/>
        <w:left w:val="none" w:sz="0" w:space="0" w:color="auto"/>
        <w:bottom w:val="none" w:sz="0" w:space="0" w:color="auto"/>
        <w:right w:val="none" w:sz="0" w:space="0" w:color="auto"/>
      </w:divBdr>
    </w:div>
    <w:div w:id="1331134295">
      <w:bodyDiv w:val="1"/>
      <w:marLeft w:val="0"/>
      <w:marRight w:val="0"/>
      <w:marTop w:val="0"/>
      <w:marBottom w:val="0"/>
      <w:divBdr>
        <w:top w:val="none" w:sz="0" w:space="0" w:color="auto"/>
        <w:left w:val="none" w:sz="0" w:space="0" w:color="auto"/>
        <w:bottom w:val="none" w:sz="0" w:space="0" w:color="auto"/>
        <w:right w:val="none" w:sz="0" w:space="0" w:color="auto"/>
      </w:divBdr>
    </w:div>
    <w:div w:id="1353603902">
      <w:bodyDiv w:val="1"/>
      <w:marLeft w:val="0"/>
      <w:marRight w:val="0"/>
      <w:marTop w:val="0"/>
      <w:marBottom w:val="0"/>
      <w:divBdr>
        <w:top w:val="none" w:sz="0" w:space="0" w:color="auto"/>
        <w:left w:val="none" w:sz="0" w:space="0" w:color="auto"/>
        <w:bottom w:val="none" w:sz="0" w:space="0" w:color="auto"/>
        <w:right w:val="none" w:sz="0" w:space="0" w:color="auto"/>
      </w:divBdr>
    </w:div>
    <w:div w:id="1637223202">
      <w:bodyDiv w:val="1"/>
      <w:marLeft w:val="0"/>
      <w:marRight w:val="0"/>
      <w:marTop w:val="0"/>
      <w:marBottom w:val="0"/>
      <w:divBdr>
        <w:top w:val="none" w:sz="0" w:space="0" w:color="auto"/>
        <w:left w:val="none" w:sz="0" w:space="0" w:color="auto"/>
        <w:bottom w:val="none" w:sz="0" w:space="0" w:color="auto"/>
        <w:right w:val="none" w:sz="0" w:space="0" w:color="auto"/>
      </w:divBdr>
    </w:div>
    <w:div w:id="1645235513">
      <w:bodyDiv w:val="1"/>
      <w:marLeft w:val="0"/>
      <w:marRight w:val="0"/>
      <w:marTop w:val="0"/>
      <w:marBottom w:val="0"/>
      <w:divBdr>
        <w:top w:val="none" w:sz="0" w:space="0" w:color="auto"/>
        <w:left w:val="none" w:sz="0" w:space="0" w:color="auto"/>
        <w:bottom w:val="none" w:sz="0" w:space="0" w:color="auto"/>
        <w:right w:val="none" w:sz="0" w:space="0" w:color="auto"/>
      </w:divBdr>
    </w:div>
    <w:div w:id="1735200028">
      <w:bodyDiv w:val="1"/>
      <w:marLeft w:val="0"/>
      <w:marRight w:val="0"/>
      <w:marTop w:val="0"/>
      <w:marBottom w:val="0"/>
      <w:divBdr>
        <w:top w:val="none" w:sz="0" w:space="0" w:color="auto"/>
        <w:left w:val="none" w:sz="0" w:space="0" w:color="auto"/>
        <w:bottom w:val="none" w:sz="0" w:space="0" w:color="auto"/>
        <w:right w:val="none" w:sz="0" w:space="0" w:color="auto"/>
      </w:divBdr>
    </w:div>
    <w:div w:id="191157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0ABE6186D06296F7937945FB4C187F4B6F623AF1237BFBD837039DFA6141C3A7099F07FC2680C499EB09F0476A85F2FC5145A8E2BCE7EF84B9839B3u817E" TargetMode="External"/><Relationship Id="rId5" Type="http://schemas.openxmlformats.org/officeDocument/2006/relationships/webSettings" Target="webSettings.xml"/><Relationship Id="rId10" Type="http://schemas.openxmlformats.org/officeDocument/2006/relationships/hyperlink" Target="consultantplus://offline/ref=5562CEFC63CD546833B611CD15624DFA02EB298F428C54D8A206867DAD1E7F7F837895510A8E441D4406F63F11596C7422CC39K"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468799-5A94-4ED6-96AC-47D1CF766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Pages>
  <Words>2224</Words>
  <Characters>12683</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ТалЭС</Company>
  <LinksUpToDate>false</LinksUpToDate>
  <CharactersWithSpaces>14878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Администрация ПГО</dc:creator>
  <cp:lastModifiedBy>user</cp:lastModifiedBy>
  <cp:revision>5</cp:revision>
  <cp:lastPrinted>2023-01-17T05:04:00Z</cp:lastPrinted>
  <dcterms:created xsi:type="dcterms:W3CDTF">2023-01-13T10:44:00Z</dcterms:created>
  <dcterms:modified xsi:type="dcterms:W3CDTF">2023-01-17T09:17:00Z</dcterms:modified>
</cp:coreProperties>
</file>