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B" w:rsidRPr="00093754" w:rsidRDefault="00E8500B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 wp14:anchorId="57F139D4" wp14:editId="5C445F18">
            <wp:simplePos x="0" y="0"/>
            <wp:positionH relativeFrom="margin">
              <wp:posOffset>2571115</wp:posOffset>
            </wp:positionH>
            <wp:positionV relativeFrom="paragraph">
              <wp:posOffset>-329564</wp:posOffset>
            </wp:positionV>
            <wp:extent cx="112395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5401F3" w:rsidRPr="00093754" w:rsidRDefault="005401F3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ПОСТАНОВЛЕНИЕ</w:t>
      </w:r>
      <w:r w:rsidRPr="00093754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093754" w:rsidRDefault="00221C6F" w:rsidP="00A677A5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093754" w:rsidRDefault="00221C6F" w:rsidP="00A677A5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093754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 w:rsidRPr="00093754">
        <w:rPr>
          <w:rFonts w:ascii="Liberation Serif" w:hAnsi="Liberation Serif"/>
          <w:sz w:val="28"/>
          <w:szCs w:val="28"/>
        </w:rPr>
        <w:t xml:space="preserve">                      </w:t>
      </w:r>
      <w:r w:rsidRPr="00093754">
        <w:rPr>
          <w:rFonts w:ascii="Liberation Serif" w:hAnsi="Liberation Serif"/>
          <w:sz w:val="28"/>
          <w:szCs w:val="28"/>
        </w:rPr>
        <w:t>пгт.</w:t>
      </w:r>
      <w:r w:rsidR="00794795" w:rsidRPr="00093754">
        <w:rPr>
          <w:rFonts w:ascii="Liberation Serif" w:hAnsi="Liberation Serif"/>
          <w:sz w:val="28"/>
          <w:szCs w:val="28"/>
        </w:rPr>
        <w:t xml:space="preserve"> </w:t>
      </w:r>
      <w:r w:rsidRPr="00093754">
        <w:rPr>
          <w:rFonts w:ascii="Liberation Serif" w:hAnsi="Liberation Serif"/>
          <w:sz w:val="28"/>
          <w:szCs w:val="28"/>
        </w:rPr>
        <w:t>Пышма</w:t>
      </w:r>
    </w:p>
    <w:p w:rsidR="00221C6F" w:rsidRPr="00093754" w:rsidRDefault="00221C6F" w:rsidP="00A677A5">
      <w:pPr>
        <w:pStyle w:val="ConsPlusNormal"/>
        <w:contextualSpacing/>
        <w:rPr>
          <w:sz w:val="28"/>
          <w:szCs w:val="28"/>
        </w:rPr>
      </w:pPr>
    </w:p>
    <w:p w:rsidR="00CA0D02" w:rsidRPr="00093754" w:rsidRDefault="00CA0D02" w:rsidP="00A677A5">
      <w:pPr>
        <w:pStyle w:val="ConsPlusTitle"/>
        <w:contextualSpacing/>
        <w:jc w:val="center"/>
        <w:rPr>
          <w:sz w:val="28"/>
          <w:szCs w:val="28"/>
        </w:rPr>
      </w:pPr>
    </w:p>
    <w:p w:rsidR="00662885" w:rsidRDefault="00662885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62885">
        <w:rPr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271E8C" w:rsidRPr="00662885" w:rsidRDefault="00662885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662885">
        <w:rPr>
          <w:b/>
          <w:sz w:val="28"/>
          <w:szCs w:val="28"/>
        </w:rPr>
        <w:t xml:space="preserve">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  <w:r w:rsidR="00271E8C" w:rsidRPr="00662885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на 202</w:t>
      </w:r>
      <w:r w:rsidR="005401F3" w:rsidRPr="00662885">
        <w:rPr>
          <w:rFonts w:eastAsia="Times New Roman" w:cs="Times New Roman"/>
          <w:b/>
          <w:bCs/>
          <w:iCs/>
          <w:sz w:val="28"/>
          <w:szCs w:val="28"/>
          <w:lang w:eastAsia="ru-RU"/>
        </w:rPr>
        <w:t>4</w:t>
      </w:r>
      <w:r w:rsidR="00271E8C" w:rsidRPr="0066288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A911B0" w:rsidRPr="00662885" w:rsidRDefault="00A911B0" w:rsidP="00A677A5">
      <w:pPr>
        <w:spacing w:after="0" w:line="240" w:lineRule="auto"/>
        <w:jc w:val="both"/>
        <w:rPr>
          <w:sz w:val="28"/>
          <w:szCs w:val="28"/>
        </w:rPr>
      </w:pPr>
    </w:p>
    <w:p w:rsidR="00271E8C" w:rsidRPr="00662885" w:rsidRDefault="00662885" w:rsidP="00CA1B70">
      <w:pPr>
        <w:pStyle w:val="ConsPlusTitle"/>
        <w:ind w:firstLine="709"/>
        <w:jc w:val="both"/>
        <w:rPr>
          <w:rFonts w:cs="Arial"/>
          <w:b w:val="0"/>
          <w:sz w:val="28"/>
          <w:szCs w:val="28"/>
        </w:rPr>
      </w:pPr>
      <w:proofErr w:type="gramStart"/>
      <w:r w:rsidRPr="00662885">
        <w:rPr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30.07. 2020 № 248-ФЗ «О государственном контроле (надзоре) и муниципальном контроле в Российской Федерации», решением Думы Пышминского городского округа от 25.08.2021 № 317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Пышминского городского</w:t>
      </w:r>
      <w:proofErr w:type="gramEnd"/>
      <w:r w:rsidRPr="00662885">
        <w:rPr>
          <w:b w:val="0"/>
          <w:sz w:val="28"/>
          <w:szCs w:val="28"/>
        </w:rPr>
        <w:t xml:space="preserve"> округа» руководствуясь Уставом Пышминского городского округа</w:t>
      </w:r>
      <w:r w:rsidR="00794795" w:rsidRPr="00662885">
        <w:rPr>
          <w:rFonts w:cs="Arial"/>
          <w:b w:val="0"/>
          <w:sz w:val="28"/>
          <w:szCs w:val="28"/>
        </w:rPr>
        <w:t>,</w:t>
      </w:r>
    </w:p>
    <w:p w:rsidR="00271E8C" w:rsidRPr="00662885" w:rsidRDefault="00271E8C" w:rsidP="00A677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2885">
        <w:rPr>
          <w:rFonts w:eastAsia="Times New Roman" w:cs="Times New Roman"/>
          <w:bCs/>
          <w:sz w:val="28"/>
          <w:szCs w:val="28"/>
          <w:lang w:eastAsia="ru-RU"/>
        </w:rPr>
        <w:t>ПОСТАНОВЛЯЮ:</w:t>
      </w:r>
    </w:p>
    <w:p w:rsidR="00271E8C" w:rsidRPr="00662885" w:rsidRDefault="00471FD6" w:rsidP="00A677A5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62885">
        <w:rPr>
          <w:rFonts w:eastAsia="Times New Roman" w:cs="Arial"/>
          <w:sz w:val="28"/>
          <w:szCs w:val="28"/>
          <w:lang w:eastAsia="ru-RU"/>
        </w:rPr>
        <w:t>Утвердить п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в сфере </w:t>
      </w:r>
      <w:r w:rsidR="00662885" w:rsidRPr="00662885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>на 202</w:t>
      </w:r>
      <w:r w:rsidR="005401F3" w:rsidRPr="00662885">
        <w:rPr>
          <w:rFonts w:eastAsia="Times New Roman" w:cs="Arial"/>
          <w:sz w:val="28"/>
          <w:szCs w:val="28"/>
          <w:lang w:eastAsia="ru-RU"/>
        </w:rPr>
        <w:t>4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 год</w:t>
      </w:r>
      <w:r w:rsidRPr="00662885">
        <w:rPr>
          <w:rFonts w:eastAsia="Times New Roman" w:cs="Arial"/>
          <w:sz w:val="28"/>
          <w:szCs w:val="28"/>
          <w:lang w:eastAsia="ru-RU"/>
        </w:rPr>
        <w:t xml:space="preserve"> (далее – Программа профилактики, </w:t>
      </w:r>
      <w:r w:rsidR="00794795" w:rsidRPr="00662885">
        <w:rPr>
          <w:rFonts w:eastAsia="Times New Roman" w:cs="Arial"/>
          <w:sz w:val="28"/>
          <w:szCs w:val="28"/>
          <w:lang w:eastAsia="ru-RU"/>
        </w:rPr>
        <w:t>прилагается)</w:t>
      </w:r>
      <w:r w:rsidR="00271E8C" w:rsidRPr="00662885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652942" w:rsidRPr="00662885" w:rsidRDefault="00652942" w:rsidP="00A677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62885">
        <w:rPr>
          <w:rFonts w:eastAsia="Times New Roman" w:cs="Arial"/>
          <w:sz w:val="28"/>
          <w:szCs w:val="28"/>
          <w:lang w:eastAsia="ru-RU"/>
        </w:rPr>
        <w:t xml:space="preserve">2. </w:t>
      </w:r>
      <w:r w:rsidR="003A52AC" w:rsidRPr="00662885">
        <w:rPr>
          <w:sz w:val="28"/>
          <w:szCs w:val="28"/>
        </w:rPr>
        <w:t>Настоящее постановление опубликовать на официальном сайте Пышминского городского округа (</w:t>
      </w:r>
      <w:r w:rsidR="003A52AC" w:rsidRPr="00662885">
        <w:rPr>
          <w:sz w:val="28"/>
          <w:szCs w:val="28"/>
          <w:lang w:val="en-US"/>
        </w:rPr>
        <w:t>www</w:t>
      </w:r>
      <w:r w:rsidR="003A52AC" w:rsidRPr="00662885">
        <w:rPr>
          <w:sz w:val="28"/>
          <w:szCs w:val="28"/>
        </w:rPr>
        <w:t>.пышминский-го</w:t>
      </w:r>
      <w:proofErr w:type="gramStart"/>
      <w:r w:rsidR="003A52AC" w:rsidRPr="00662885">
        <w:rPr>
          <w:sz w:val="28"/>
          <w:szCs w:val="28"/>
        </w:rPr>
        <w:t>.р</w:t>
      </w:r>
      <w:proofErr w:type="gramEnd"/>
      <w:r w:rsidR="003A52AC" w:rsidRPr="00662885">
        <w:rPr>
          <w:sz w:val="28"/>
          <w:szCs w:val="28"/>
        </w:rPr>
        <w:t>ф).</w:t>
      </w:r>
    </w:p>
    <w:p w:rsidR="00E8500B" w:rsidRPr="00662885" w:rsidRDefault="00652942" w:rsidP="00A677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62885">
        <w:rPr>
          <w:sz w:val="28"/>
          <w:szCs w:val="28"/>
        </w:rPr>
        <w:t>3</w:t>
      </w:r>
      <w:r w:rsidR="00E8500B" w:rsidRPr="00662885">
        <w:rPr>
          <w:sz w:val="28"/>
          <w:szCs w:val="28"/>
        </w:rPr>
        <w:t xml:space="preserve">. </w:t>
      </w:r>
      <w:proofErr w:type="gramStart"/>
      <w:r w:rsidR="00E8500B" w:rsidRPr="00662885">
        <w:rPr>
          <w:sz w:val="28"/>
          <w:szCs w:val="28"/>
        </w:rPr>
        <w:t>Контроль за</w:t>
      </w:r>
      <w:proofErr w:type="gramEnd"/>
      <w:r w:rsidR="00E8500B" w:rsidRPr="00662885">
        <w:rPr>
          <w:sz w:val="28"/>
          <w:szCs w:val="28"/>
        </w:rPr>
        <w:t xml:space="preserve"> исполнением настоящего постановления возложить на </w:t>
      </w:r>
      <w:r w:rsidR="00E8500B" w:rsidRPr="00662885">
        <w:rPr>
          <w:rFonts w:eastAsia="Calibri" w:cs="Times New Roman"/>
          <w:sz w:val="28"/>
          <w:szCs w:val="28"/>
        </w:rPr>
        <w:t xml:space="preserve">заместителя главы Пышминского городского округа по жилищно-коммунальному хозяйству </w:t>
      </w:r>
      <w:r w:rsidR="005401F3" w:rsidRPr="00662885">
        <w:rPr>
          <w:rFonts w:eastAsia="Calibri" w:cs="Times New Roman"/>
          <w:sz w:val="28"/>
          <w:szCs w:val="28"/>
        </w:rPr>
        <w:t>А.А. Обоскалова</w:t>
      </w:r>
      <w:r w:rsidR="00E8500B" w:rsidRPr="00662885">
        <w:rPr>
          <w:rFonts w:eastAsia="Calibri" w:cs="Times New Roman"/>
          <w:sz w:val="28"/>
          <w:szCs w:val="28"/>
        </w:rPr>
        <w:t>.</w:t>
      </w:r>
    </w:p>
    <w:p w:rsidR="00E8500B" w:rsidRPr="00662885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E8500B" w:rsidRPr="00093754" w:rsidRDefault="00E8500B" w:rsidP="00A677A5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093754">
        <w:rPr>
          <w:rFonts w:eastAsia="Calibri" w:cs="Times New Roman"/>
          <w:sz w:val="28"/>
          <w:szCs w:val="28"/>
        </w:rPr>
        <w:t>Исполняющ</w:t>
      </w:r>
      <w:r w:rsidR="005401F3" w:rsidRPr="00093754">
        <w:rPr>
          <w:rFonts w:eastAsia="Calibri" w:cs="Times New Roman"/>
          <w:sz w:val="28"/>
          <w:szCs w:val="28"/>
        </w:rPr>
        <w:t>ий</w:t>
      </w:r>
      <w:proofErr w:type="gramEnd"/>
      <w:r w:rsidR="005401F3" w:rsidRPr="00093754">
        <w:rPr>
          <w:rFonts w:eastAsia="Calibri" w:cs="Times New Roman"/>
          <w:sz w:val="28"/>
          <w:szCs w:val="28"/>
        </w:rPr>
        <w:t xml:space="preserve"> обязанности главы</w:t>
      </w:r>
    </w:p>
    <w:p w:rsidR="00E8500B" w:rsidRPr="00093754" w:rsidRDefault="00E8500B" w:rsidP="00A677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93754">
        <w:rPr>
          <w:rFonts w:eastAsia="Calibri" w:cs="Times New Roman"/>
          <w:sz w:val="28"/>
          <w:szCs w:val="28"/>
        </w:rPr>
        <w:t xml:space="preserve">Пышминского городского округа                               </w:t>
      </w:r>
      <w:r w:rsidR="005401F3" w:rsidRPr="00093754">
        <w:rPr>
          <w:rFonts w:eastAsia="Calibri" w:cs="Times New Roman"/>
          <w:sz w:val="28"/>
          <w:szCs w:val="28"/>
        </w:rPr>
        <w:t xml:space="preserve">        </w:t>
      </w:r>
      <w:r w:rsidRPr="00093754">
        <w:rPr>
          <w:rFonts w:eastAsia="Calibri" w:cs="Times New Roman"/>
          <w:sz w:val="28"/>
          <w:szCs w:val="28"/>
        </w:rPr>
        <w:t xml:space="preserve">                 А.</w:t>
      </w:r>
      <w:r w:rsidR="005401F3" w:rsidRPr="00093754">
        <w:rPr>
          <w:rFonts w:eastAsia="Calibri" w:cs="Times New Roman"/>
          <w:sz w:val="28"/>
          <w:szCs w:val="28"/>
        </w:rPr>
        <w:t>А. Обоскалов</w:t>
      </w:r>
    </w:p>
    <w:p w:rsidR="00B726DC" w:rsidRPr="00093754" w:rsidRDefault="00B726DC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FD7965" w:rsidRPr="00093754" w:rsidRDefault="00FD7965" w:rsidP="00A677A5">
      <w:pPr>
        <w:spacing w:after="0" w:line="240" w:lineRule="auto"/>
        <w:rPr>
          <w:sz w:val="28"/>
          <w:szCs w:val="28"/>
        </w:rPr>
      </w:pPr>
    </w:p>
    <w:p w:rsidR="00EB2595" w:rsidRPr="00093754" w:rsidRDefault="00EB2595" w:rsidP="00A677A5">
      <w:pPr>
        <w:spacing w:after="0" w:line="240" w:lineRule="auto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9"/>
        <w:gridCol w:w="5618"/>
      </w:tblGrid>
      <w:tr w:rsidR="00695424" w:rsidRPr="00093754" w:rsidTr="001965B9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093754" w:rsidRDefault="00695424" w:rsidP="00A677A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УТВЕРЖДЕНА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постановлением администрации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Пышминского городского округа</w:t>
            </w:r>
          </w:p>
          <w:p w:rsidR="00695424" w:rsidRPr="00662885" w:rsidRDefault="00891C7D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>от __________________</w:t>
            </w:r>
            <w:r w:rsidR="00695424" w:rsidRPr="00662885">
              <w:rPr>
                <w:sz w:val="28"/>
                <w:szCs w:val="28"/>
              </w:rPr>
              <w:t xml:space="preserve"> № _____</w:t>
            </w:r>
          </w:p>
          <w:p w:rsidR="00695424" w:rsidRPr="00662885" w:rsidRDefault="00695424" w:rsidP="00662885">
            <w:pPr>
              <w:pStyle w:val="ConsPlusNormal"/>
              <w:jc w:val="both"/>
              <w:rPr>
                <w:sz w:val="28"/>
                <w:szCs w:val="28"/>
              </w:rPr>
            </w:pPr>
            <w:r w:rsidRPr="00662885">
              <w:rPr>
                <w:sz w:val="28"/>
                <w:szCs w:val="28"/>
              </w:rPr>
              <w:t xml:space="preserve">«Об утверждении </w:t>
            </w:r>
            <w:r w:rsidRPr="00662885">
              <w:rPr>
                <w:rFonts w:cs="Arial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сфере </w:t>
            </w:r>
            <w:r w:rsidR="00662885" w:rsidRPr="00662885">
              <w:rPr>
                <w:sz w:val="28"/>
                <w:szCs w:val="28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      </w:r>
            <w:r w:rsidRPr="00662885">
              <w:rPr>
                <w:rFonts w:cs="Arial"/>
                <w:sz w:val="28"/>
                <w:szCs w:val="28"/>
              </w:rPr>
              <w:t>на 2024 год</w:t>
            </w:r>
            <w:r w:rsidRPr="00662885">
              <w:rPr>
                <w:sz w:val="28"/>
                <w:szCs w:val="28"/>
              </w:rPr>
              <w:t>»</w:t>
            </w:r>
          </w:p>
        </w:tc>
      </w:tr>
    </w:tbl>
    <w:p w:rsidR="00695424" w:rsidRPr="00093754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95424" w:rsidRPr="0014171C" w:rsidRDefault="00FD7965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>ПРОГРАММА</w:t>
      </w:r>
      <w:r w:rsidR="00471FD6" w:rsidRPr="0014171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5424" w:rsidRPr="0014171C" w:rsidRDefault="00695424" w:rsidP="00A677A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>профилактики р</w:t>
      </w:r>
      <w:r w:rsidR="00FD7965" w:rsidRPr="0014171C">
        <w:rPr>
          <w:rFonts w:eastAsia="Times New Roman" w:cs="Times New Roman"/>
          <w:sz w:val="28"/>
          <w:szCs w:val="28"/>
          <w:lang w:eastAsia="ru-RU"/>
        </w:rPr>
        <w:t xml:space="preserve">исков причинения вреда (ущерба) охраняемым законом </w:t>
      </w:r>
    </w:p>
    <w:p w:rsidR="00FD7965" w:rsidRPr="0014171C" w:rsidRDefault="00FD7965" w:rsidP="0066288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4171C">
        <w:rPr>
          <w:rFonts w:eastAsia="Times New Roman" w:cs="Times New Roman"/>
          <w:sz w:val="28"/>
          <w:szCs w:val="28"/>
          <w:lang w:eastAsia="ru-RU"/>
        </w:rPr>
        <w:t xml:space="preserve">ценностям в сфере </w:t>
      </w:r>
      <w:r w:rsidR="00662885" w:rsidRPr="0014171C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</w:t>
      </w:r>
      <w:r w:rsidRPr="0014171C">
        <w:rPr>
          <w:rFonts w:eastAsia="Times New Roman" w:cs="Times New Roman"/>
          <w:sz w:val="28"/>
          <w:szCs w:val="28"/>
          <w:lang w:eastAsia="ru-RU"/>
        </w:rPr>
        <w:t>на 202</w:t>
      </w:r>
      <w:r w:rsidR="000A2E2F" w:rsidRPr="0014171C">
        <w:rPr>
          <w:rFonts w:eastAsia="Times New Roman" w:cs="Times New Roman"/>
          <w:sz w:val="28"/>
          <w:szCs w:val="28"/>
          <w:lang w:eastAsia="ru-RU"/>
        </w:rPr>
        <w:t>4</w:t>
      </w:r>
      <w:r w:rsidRPr="0014171C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6766BA" w:rsidRPr="0014171C" w:rsidRDefault="006766BA" w:rsidP="00A677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955B8B" w:rsidRPr="0014171C" w:rsidRDefault="00955B8B" w:rsidP="00955B8B">
      <w:pPr>
        <w:pStyle w:val="a9"/>
        <w:numPr>
          <w:ilvl w:val="0"/>
          <w:numId w:val="5"/>
        </w:numPr>
        <w:spacing w:after="0" w:line="240" w:lineRule="auto"/>
        <w:jc w:val="center"/>
        <w:rPr>
          <w:sz w:val="28"/>
          <w:szCs w:val="28"/>
        </w:rPr>
      </w:pPr>
      <w:r w:rsidRPr="0014171C">
        <w:rPr>
          <w:sz w:val="28"/>
          <w:szCs w:val="28"/>
        </w:rPr>
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55B8B" w:rsidRPr="0014171C" w:rsidRDefault="00955B8B" w:rsidP="00955B8B">
      <w:pPr>
        <w:pStyle w:val="a9"/>
        <w:spacing w:after="0" w:line="240" w:lineRule="auto"/>
        <w:rPr>
          <w:sz w:val="28"/>
          <w:szCs w:val="28"/>
        </w:rPr>
      </w:pPr>
    </w:p>
    <w:p w:rsidR="00955B8B" w:rsidRPr="0014171C" w:rsidRDefault="00955B8B" w:rsidP="00955B8B">
      <w:pPr>
        <w:pStyle w:val="a9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14171C">
        <w:rPr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Пышминского городского округа в Пышминском городском округе, утвержденное решением Думы Пышминского городского округа от 25.08.2021 № 317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(далее – муниципальный контроль).</w:t>
      </w:r>
      <w:proofErr w:type="gramEnd"/>
    </w:p>
    <w:p w:rsidR="00955B8B" w:rsidRPr="0014171C" w:rsidRDefault="00955B8B" w:rsidP="00955B8B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14171C"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является соблюдение юридическими лицами, индивидуальными предпринимателями и гражданами: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14171C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14171C">
        <w:rPr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rPr>
          <w:sz w:val="28"/>
          <w:szCs w:val="28"/>
        </w:rPr>
      </w:pPr>
      <w:r w:rsidRPr="0014171C"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и искусственных дорожных сооружений на </w:t>
      </w:r>
      <w:r w:rsidRPr="0014171C">
        <w:rPr>
          <w:sz w:val="28"/>
          <w:szCs w:val="28"/>
        </w:rPr>
        <w:lastRenderedPageBreak/>
        <w:t xml:space="preserve">них (включая требования к дорожно-строительным материалам и изделиям) в части обеспечения сохранности автомобильных дорог;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</w:t>
      </w:r>
      <w:r w:rsidRPr="0014171C">
        <w:rPr>
          <w:sz w:val="28"/>
          <w:szCs w:val="28"/>
        </w:rPr>
        <w:t>родском наземном электрическом</w:t>
      </w:r>
      <w:r w:rsidRPr="0014171C">
        <w:rPr>
          <w:sz w:val="28"/>
          <w:szCs w:val="28"/>
        </w:rPr>
        <w:t xml:space="preserve"> транспорте и в дорожном хозяйстве в области организации регулярных перевозок (далее – обязательные требования). </w:t>
      </w:r>
    </w:p>
    <w:p w:rsidR="00955B8B" w:rsidRPr="0014171C" w:rsidRDefault="00955B8B" w:rsidP="00955B8B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Контрольным органом,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округа, является администрация Пышминского городского округа (далее – контрольный орган, орган муниципального контроля). Должностными лицами, уполномоченными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округа, являются должностные лица отдела строительства, газификации и жилищной политики администрации Пышминского городского округа.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– Закон № 248-ФЗ).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>Объектами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являются (далее также – объекты контроля):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 -деятельность,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 -деятельность,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-деятельность,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>-деятельность,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lastRenderedPageBreak/>
        <w:t xml:space="preserve"> -автомобильные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 (далее – производственные объекты).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2. Цели и задачи реализации Программы профилактики Целями профилактических мероприятий являются: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 4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Задачами профилактических мероприятий (Программы профилактики) являются: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1) укрепление системы профилактики нарушений обязательных требований путем активизации профилактической деятельности; </w:t>
      </w:r>
    </w:p>
    <w:p w:rsidR="00955B8B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 w:rsidRPr="0014171C">
        <w:rPr>
          <w:sz w:val="28"/>
          <w:szCs w:val="28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14171C" w:rsidRDefault="00955B8B" w:rsidP="00F41F53">
      <w:pPr>
        <w:pStyle w:val="a9"/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171C">
        <w:rPr>
          <w:sz w:val="28"/>
          <w:szCs w:val="28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955B8B" w:rsidRPr="0014171C" w:rsidRDefault="00955B8B" w:rsidP="00F41F5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 w:rsidR="003A52AC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2024 год</w:t>
      </w: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956"/>
        <w:gridCol w:w="2897"/>
        <w:gridCol w:w="2064"/>
      </w:tblGrid>
      <w:tr w:rsidR="00FD7965" w:rsidRPr="00093754" w:rsidTr="009A596B">
        <w:trPr>
          <w:trHeight w:val="486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093754" w:rsidTr="009A596B">
        <w:trPr>
          <w:trHeight w:val="2537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и иных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заинтересованных лиц </w:t>
            </w:r>
            <w:proofErr w:type="gramStart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вопросам соблюдения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r w:rsidR="00E46136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жилищного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законодательства посредством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публикации на официальном сайте</w:t>
            </w:r>
            <w:r w:rsidRPr="000937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Пышминского городского округа,</w:t>
            </w:r>
            <w:r w:rsidRPr="000937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 газете «Пышминские вести»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202</w:t>
            </w:r>
            <w:r w:rsidR="00AE6246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1549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14171C" w:rsidRDefault="00F41F53" w:rsidP="00CA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171C">
              <w:rPr>
                <w:sz w:val="28"/>
                <w:szCs w:val="28"/>
              </w:rPr>
              <w:t>Обобщение контрольным (надзорным) органом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Пышминского городского округа являются в части компетенции.</w:t>
            </w:r>
          </w:p>
        </w:tc>
        <w:tc>
          <w:tcPr>
            <w:tcW w:w="2599" w:type="dxa"/>
            <w:shd w:val="clear" w:color="auto" w:fill="auto"/>
          </w:tcPr>
          <w:p w:rsidR="001D35FC" w:rsidRPr="0014171C" w:rsidRDefault="00F41F53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171C">
              <w:rPr>
                <w:sz w:val="28"/>
                <w:szCs w:val="28"/>
              </w:rPr>
              <w:t>Ежегодно, не позднее 1 марта</w:t>
            </w:r>
            <w:r w:rsidR="003A52AC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FD7965" w:rsidRPr="0014171C" w:rsidRDefault="003A52AC" w:rsidP="00CA1B7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Сроки подготовки и размещения на сайте доклада о правоприменительной практике (требование п. 6 Правил </w:t>
            </w:r>
            <w:r w:rsidR="00CA1B70" w:rsidRPr="0014171C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25.06.2021 № 990)</w:t>
            </w:r>
            <w:r w:rsidR="00FD7965" w:rsidRPr="0014171C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обязательных требований,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действующим</w:t>
            </w:r>
          </w:p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оснований, предусмотренных действующим законодательством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14171C" w:rsidRDefault="009E7316" w:rsidP="009E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171C">
              <w:rPr>
                <w:sz w:val="28"/>
                <w:szCs w:val="28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контроля на автомобильном транспорте, городском наземном</w:t>
            </w:r>
            <w:r w:rsidRPr="0014171C">
              <w:rPr>
                <w:sz w:val="28"/>
                <w:szCs w:val="28"/>
              </w:rPr>
              <w:t xml:space="preserve"> </w:t>
            </w:r>
            <w:r w:rsidRPr="0014171C">
              <w:rPr>
                <w:sz w:val="28"/>
                <w:szCs w:val="28"/>
              </w:rPr>
              <w:t>электрическом транспорте и в дорожном хозяйстве на территории Пышминского городского округа являются в отношении контролируемых лиц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остоянно п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обращениям</w:t>
            </w:r>
          </w:p>
          <w:p w:rsidR="00FD7965" w:rsidRPr="00093754" w:rsidRDefault="00FD7965" w:rsidP="00A677A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093754" w:rsidRDefault="00FD7965" w:rsidP="00CA1B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представителей, 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перечень вопросов, по которым осуществляется консультирование (требование п. 5 Правил </w:t>
            </w:r>
            <w:r w:rsidR="00CA1B70" w:rsidRPr="00093754">
              <w:rPr>
                <w:sz w:val="28"/>
                <w:szCs w:val="28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A1B70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25.06.2021 № 990</w:t>
            </w:r>
            <w:r w:rsidR="001D35FC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093754" w:rsidTr="009A596B">
        <w:trPr>
          <w:trHeight w:val="273"/>
        </w:trPr>
        <w:tc>
          <w:tcPr>
            <w:tcW w:w="108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FD7965" w:rsidRPr="00093754" w:rsidRDefault="00695424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599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8"/>
                <w:szCs w:val="28"/>
              </w:rPr>
            </w:pPr>
            <w:r w:rsidRPr="00093754">
              <w:rPr>
                <w:rFonts w:eastAsia="Calibri" w:cs="Liberation Serif"/>
                <w:sz w:val="28"/>
                <w:szCs w:val="28"/>
              </w:rPr>
              <w:t xml:space="preserve">Один раз в год, в </w:t>
            </w:r>
            <w:r w:rsidRPr="00093754">
              <w:rPr>
                <w:rFonts w:eastAsia="Calibri" w:cs="Liberation Serif"/>
                <w:sz w:val="28"/>
                <w:szCs w:val="28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83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Должностное 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лицо контрольного органа</w:t>
            </w:r>
          </w:p>
        </w:tc>
      </w:tr>
    </w:tbl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093754" w:rsidRDefault="00FD7965" w:rsidP="00A677A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зультативности и эффективности П</w:t>
      </w:r>
      <w:r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рограммы</w:t>
      </w:r>
      <w:r w:rsidR="00471FD6" w:rsidRPr="0009375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</w:p>
    <w:p w:rsidR="00FD7965" w:rsidRPr="00093754" w:rsidRDefault="00FD7965" w:rsidP="00A677A5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093754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093754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100%</w:t>
            </w: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  <w:tr w:rsidR="00FD7965" w:rsidRPr="00093754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FD796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D7965" w:rsidRPr="00093754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677A5" w:rsidRPr="0009375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48" w:type="dxa"/>
            <w:shd w:val="clear" w:color="auto" w:fill="auto"/>
          </w:tcPr>
          <w:p w:rsidR="00FD7965" w:rsidRPr="00093754" w:rsidRDefault="000F16D5" w:rsidP="00A6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046D3"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жилищного</w:t>
            </w: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093754" w:rsidRDefault="00FD7965" w:rsidP="00A677A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93754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FD7965" w:rsidRPr="00093754" w:rsidRDefault="001D35FC" w:rsidP="00A677A5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8"/>
          <w:szCs w:val="28"/>
          <w:lang w:eastAsia="ru-RU"/>
        </w:rPr>
      </w:pPr>
      <w:r w:rsidRPr="00093754">
        <w:rPr>
          <w:rFonts w:eastAsia="Times New Roman" w:cs="Liberation Serif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1D35FC" w:rsidRPr="00093754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 предостережении о недопустимости нарушения обязательных требований, а не проведение внеплановой проверки;</w:t>
      </w:r>
    </w:p>
    <w:p w:rsidR="001D35FC" w:rsidRDefault="001D35FC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  <w:r w:rsidRPr="00093754">
        <w:rPr>
          <w:rFonts w:cs="Liberation Serif"/>
          <w:sz w:val="28"/>
          <w:szCs w:val="28"/>
        </w:rPr>
        <w:t>- повышение уровня доверия подконтрольных субъектов к контрольно-надзорному органу.</w:t>
      </w:r>
    </w:p>
    <w:p w:rsidR="00093754" w:rsidRPr="00093754" w:rsidRDefault="00093754" w:rsidP="00A677A5">
      <w:pPr>
        <w:spacing w:after="0" w:line="240" w:lineRule="auto"/>
        <w:ind w:firstLine="567"/>
        <w:jc w:val="both"/>
        <w:rPr>
          <w:rFonts w:cs="Liberation Serif"/>
          <w:sz w:val="28"/>
          <w:szCs w:val="28"/>
        </w:rPr>
      </w:pPr>
    </w:p>
    <w:p w:rsidR="00A677A5" w:rsidRDefault="001D35FC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  <w:r w:rsidRPr="00093754">
        <w:rPr>
          <w:rFonts w:cs="Liberation Serif"/>
          <w:bCs/>
          <w:color w:val="000000"/>
          <w:sz w:val="28"/>
          <w:szCs w:val="28"/>
        </w:rPr>
        <w:t>5. Проект плана мероприятий по профилактике нарушений на 2024 год</w:t>
      </w:r>
    </w:p>
    <w:p w:rsidR="00093754" w:rsidRPr="00093754" w:rsidRDefault="00093754" w:rsidP="00A677A5">
      <w:pPr>
        <w:spacing w:after="0" w:line="240" w:lineRule="auto"/>
        <w:jc w:val="center"/>
        <w:rPr>
          <w:rFonts w:cs="Liberation Serif"/>
          <w:bCs/>
          <w:color w:val="000000"/>
          <w:sz w:val="28"/>
          <w:szCs w:val="28"/>
        </w:rPr>
      </w:pPr>
    </w:p>
    <w:tbl>
      <w:tblPr>
        <w:tblW w:w="100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2202"/>
        <w:gridCol w:w="3827"/>
        <w:gridCol w:w="2127"/>
        <w:gridCol w:w="1275"/>
      </w:tblGrid>
      <w:tr w:rsidR="001D35FC" w:rsidRPr="00093754" w:rsidTr="001D35FC">
        <w:trPr>
          <w:trHeight w:val="675"/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CA1B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color w:val="000000"/>
                <w:sz w:val="28"/>
                <w:szCs w:val="28"/>
              </w:rPr>
              <w:t>Номер строки</w:t>
            </w:r>
          </w:p>
        </w:tc>
        <w:tc>
          <w:tcPr>
            <w:tcW w:w="2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bCs/>
                <w:color w:val="010101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</w:tr>
      <w:tr w:rsidR="001D35FC" w:rsidRPr="00093754" w:rsidTr="001965B9">
        <w:trPr>
          <w:tblCellSpacing w:w="0" w:type="dxa"/>
        </w:trPr>
        <w:tc>
          <w:tcPr>
            <w:tcW w:w="61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Информирование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Контрольный орган</w:t>
            </w:r>
            <w:r w:rsidR="001D35FC" w:rsidRPr="00093754">
              <w:rPr>
                <w:rFonts w:cs="Liberation Serif"/>
                <w:color w:val="010101"/>
                <w:sz w:val="28"/>
                <w:szCs w:val="28"/>
              </w:rPr>
              <w:t xml:space="preserve"> осуществляет </w:t>
            </w:r>
            <w:r w:rsidR="001D35FC"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Пышминского городского округа в информационно-телекоммуникационной сети «Интернет» и в иных формах: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4) руководства по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 xml:space="preserve">соблюдению обязательных требований, разработанные и утвержденные в соответствии с Федеральным законом </w:t>
            </w:r>
            <w:r w:rsidR="00CA1B70" w:rsidRPr="00093754">
              <w:rPr>
                <w:bCs/>
                <w:color w:val="22272F"/>
                <w:sz w:val="28"/>
                <w:szCs w:val="28"/>
                <w:shd w:val="clear" w:color="auto" w:fill="FFFFFF"/>
              </w:rPr>
              <w:t xml:space="preserve">от 31.07.2020 № 247-ФЗ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"Об обязательных требованиях в Российской Федерации";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6) перечень объектов контроля, учитываемых в рамках формирования еж</w:t>
            </w:r>
            <w:r w:rsidR="00CA1B70" w:rsidRPr="00093754">
              <w:rPr>
                <w:rFonts w:cs="Liberation Serif"/>
                <w:color w:val="010101"/>
                <w:sz w:val="28"/>
                <w:szCs w:val="28"/>
              </w:rPr>
              <w:t xml:space="preserve">егодного плана контрольных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мероприятий, с указанием категории риска;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7)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rFonts w:cs="Liberation Serif"/>
                <w:color w:val="010101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11) доклады о муниципальном жилищном контроле;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12) иные сведения, предусмотренные нормативными правовыми </w:t>
            </w:r>
            <w:bookmarkStart w:id="0" w:name="_GoBack"/>
            <w:bookmarkEnd w:id="0"/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>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7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lastRenderedPageBreak/>
              <w:t xml:space="preserve">Должностные лица органа </w:t>
            </w: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lastRenderedPageBreak/>
              <w:t>муниципального контроля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CA1B70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В течение</w:t>
            </w:r>
            <w:r w:rsidR="001D35FC" w:rsidRPr="00093754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1D35FC"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года</w:t>
            </w:r>
          </w:p>
        </w:tc>
      </w:tr>
      <w:tr w:rsidR="001D35FC" w:rsidRPr="00093754" w:rsidTr="001D35FC">
        <w:trPr>
          <w:tblCellSpacing w:w="0" w:type="dxa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>контрольного органа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1D35FC" w:rsidRPr="00093754" w:rsidRDefault="001D35FC" w:rsidP="00A677A5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t>- порядок обжалования решений уполномоченных органов, действий (бездействия) должностных лиц органа муниципального контроля.</w:t>
            </w:r>
          </w:p>
          <w:p w:rsidR="001D35FC" w:rsidRPr="00093754" w:rsidRDefault="001D35FC" w:rsidP="00891C7D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10101"/>
                <w:sz w:val="28"/>
                <w:szCs w:val="28"/>
              </w:rPr>
              <w:lastRenderedPageBreak/>
              <w:t xml:space="preserve">По однотипным обращениям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891C7D" w:rsidRPr="00093754">
              <w:rPr>
                <w:rFonts w:cs="Liberation Serif"/>
                <w:color w:val="010101"/>
                <w:sz w:val="28"/>
                <w:szCs w:val="28"/>
              </w:rPr>
              <w:t xml:space="preserve">Пышминского городского округа </w:t>
            </w:r>
            <w:r w:rsidRPr="00093754">
              <w:rPr>
                <w:rFonts w:cs="Liberation Serif"/>
                <w:color w:val="010101"/>
                <w:sz w:val="28"/>
                <w:szCs w:val="28"/>
              </w:rPr>
              <w:t>в сети Интернет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A677A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lastRenderedPageBreak/>
              <w:t>Должностные лиц</w:t>
            </w:r>
            <w:r w:rsidR="001965B9" w:rsidRPr="00093754">
              <w:rPr>
                <w:rFonts w:cs="Liberation Serif"/>
                <w:color w:val="000000"/>
                <w:sz w:val="28"/>
                <w:szCs w:val="28"/>
              </w:rPr>
              <w:t>а органа муниципального контроля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FC" w:rsidRPr="00093754" w:rsidRDefault="001D35FC" w:rsidP="00CA1B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754">
              <w:rPr>
                <w:rFonts w:cs="Liberation Serif"/>
                <w:color w:val="000000"/>
                <w:sz w:val="28"/>
                <w:szCs w:val="28"/>
              </w:rPr>
              <w:t>В течени</w:t>
            </w:r>
            <w:r w:rsidR="00CA1B70" w:rsidRPr="00093754">
              <w:rPr>
                <w:rFonts w:cs="Liberation Serif"/>
                <w:color w:val="000000"/>
                <w:sz w:val="28"/>
                <w:szCs w:val="28"/>
              </w:rPr>
              <w:t>е</w:t>
            </w:r>
            <w:r w:rsidRPr="00093754">
              <w:rPr>
                <w:rFonts w:cs="Liberation Serif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1D35FC" w:rsidRPr="00093754" w:rsidRDefault="001D35FC" w:rsidP="00A677A5">
      <w:pPr>
        <w:spacing w:after="0" w:line="240" w:lineRule="auto"/>
        <w:rPr>
          <w:color w:val="000000"/>
          <w:sz w:val="28"/>
          <w:szCs w:val="28"/>
        </w:rPr>
      </w:pPr>
    </w:p>
    <w:sectPr w:rsidR="001D35FC" w:rsidRPr="00093754" w:rsidSect="00955B8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42" w:rsidRDefault="001D7B42" w:rsidP="00BD3AD8">
      <w:pPr>
        <w:spacing w:after="0" w:line="240" w:lineRule="auto"/>
      </w:pPr>
      <w:r>
        <w:separator/>
      </w:r>
    </w:p>
  </w:endnote>
  <w:endnote w:type="continuationSeparator" w:id="0">
    <w:p w:rsidR="001D7B42" w:rsidRDefault="001D7B42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42" w:rsidRDefault="001D7B42" w:rsidP="00BD3AD8">
      <w:pPr>
        <w:spacing w:after="0" w:line="240" w:lineRule="auto"/>
      </w:pPr>
      <w:r>
        <w:separator/>
      </w:r>
    </w:p>
  </w:footnote>
  <w:footnote w:type="continuationSeparator" w:id="0">
    <w:p w:rsidR="001D7B42" w:rsidRDefault="001D7B42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E946BD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4C5F03">
          <w:rPr>
            <w:noProof/>
            <w:sz w:val="26"/>
            <w:szCs w:val="26"/>
          </w:rPr>
          <w:t>5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59"/>
    <w:multiLevelType w:val="hybridMultilevel"/>
    <w:tmpl w:val="7B9A6604"/>
    <w:lvl w:ilvl="0" w:tplc="9F7862E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3B6241"/>
    <w:multiLevelType w:val="hybridMultilevel"/>
    <w:tmpl w:val="D414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2"/>
    <w:rsid w:val="00021AB7"/>
    <w:rsid w:val="000669F3"/>
    <w:rsid w:val="00071CD8"/>
    <w:rsid w:val="00073408"/>
    <w:rsid w:val="00087CF2"/>
    <w:rsid w:val="00093754"/>
    <w:rsid w:val="000A0510"/>
    <w:rsid w:val="000A2E2F"/>
    <w:rsid w:val="000B6F9F"/>
    <w:rsid w:val="000D5628"/>
    <w:rsid w:val="000F16D5"/>
    <w:rsid w:val="00101D8B"/>
    <w:rsid w:val="00121CFB"/>
    <w:rsid w:val="0014171C"/>
    <w:rsid w:val="0014620E"/>
    <w:rsid w:val="00147157"/>
    <w:rsid w:val="001624B9"/>
    <w:rsid w:val="001965B9"/>
    <w:rsid w:val="001A08AE"/>
    <w:rsid w:val="001A4618"/>
    <w:rsid w:val="001B2EF1"/>
    <w:rsid w:val="001C5653"/>
    <w:rsid w:val="001D35FC"/>
    <w:rsid w:val="001D7B42"/>
    <w:rsid w:val="001F2241"/>
    <w:rsid w:val="00221C6F"/>
    <w:rsid w:val="00225FEF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A52AC"/>
    <w:rsid w:val="003D44F7"/>
    <w:rsid w:val="003E09D5"/>
    <w:rsid w:val="003E2892"/>
    <w:rsid w:val="003F2EEE"/>
    <w:rsid w:val="00410DBF"/>
    <w:rsid w:val="00446752"/>
    <w:rsid w:val="00446779"/>
    <w:rsid w:val="00463869"/>
    <w:rsid w:val="00471FD6"/>
    <w:rsid w:val="00477B23"/>
    <w:rsid w:val="004869C0"/>
    <w:rsid w:val="00493736"/>
    <w:rsid w:val="004C1F5C"/>
    <w:rsid w:val="004C5F03"/>
    <w:rsid w:val="004E148B"/>
    <w:rsid w:val="004F1FA4"/>
    <w:rsid w:val="00500D0E"/>
    <w:rsid w:val="00523C54"/>
    <w:rsid w:val="005401F3"/>
    <w:rsid w:val="0054069B"/>
    <w:rsid w:val="00560238"/>
    <w:rsid w:val="00597CCE"/>
    <w:rsid w:val="005B61AF"/>
    <w:rsid w:val="005C63FA"/>
    <w:rsid w:val="006010AC"/>
    <w:rsid w:val="0060370A"/>
    <w:rsid w:val="00612665"/>
    <w:rsid w:val="00636805"/>
    <w:rsid w:val="00652942"/>
    <w:rsid w:val="00662885"/>
    <w:rsid w:val="006766BA"/>
    <w:rsid w:val="00695424"/>
    <w:rsid w:val="006A581B"/>
    <w:rsid w:val="00704BAB"/>
    <w:rsid w:val="007236D4"/>
    <w:rsid w:val="00742BD2"/>
    <w:rsid w:val="00794795"/>
    <w:rsid w:val="007E1104"/>
    <w:rsid w:val="007E3E9C"/>
    <w:rsid w:val="007E7700"/>
    <w:rsid w:val="00817833"/>
    <w:rsid w:val="00835941"/>
    <w:rsid w:val="00853D1B"/>
    <w:rsid w:val="00885D11"/>
    <w:rsid w:val="00891C7D"/>
    <w:rsid w:val="008B7A1C"/>
    <w:rsid w:val="008E1747"/>
    <w:rsid w:val="00930D7A"/>
    <w:rsid w:val="00955B8B"/>
    <w:rsid w:val="00987A9B"/>
    <w:rsid w:val="00990072"/>
    <w:rsid w:val="009C55E2"/>
    <w:rsid w:val="009E4F43"/>
    <w:rsid w:val="009E7316"/>
    <w:rsid w:val="009F7F85"/>
    <w:rsid w:val="00A03F21"/>
    <w:rsid w:val="00A302DC"/>
    <w:rsid w:val="00A677A5"/>
    <w:rsid w:val="00A911B0"/>
    <w:rsid w:val="00AB4217"/>
    <w:rsid w:val="00AD278D"/>
    <w:rsid w:val="00AE6246"/>
    <w:rsid w:val="00AF0811"/>
    <w:rsid w:val="00B21A7A"/>
    <w:rsid w:val="00B43E6D"/>
    <w:rsid w:val="00B57489"/>
    <w:rsid w:val="00B726DC"/>
    <w:rsid w:val="00B934E4"/>
    <w:rsid w:val="00B95BCF"/>
    <w:rsid w:val="00BC3713"/>
    <w:rsid w:val="00BD3AD8"/>
    <w:rsid w:val="00C06A4F"/>
    <w:rsid w:val="00C3011C"/>
    <w:rsid w:val="00C97B29"/>
    <w:rsid w:val="00CA0D02"/>
    <w:rsid w:val="00CA1B70"/>
    <w:rsid w:val="00CB677E"/>
    <w:rsid w:val="00CF6A2C"/>
    <w:rsid w:val="00D3338D"/>
    <w:rsid w:val="00D43B8D"/>
    <w:rsid w:val="00D72032"/>
    <w:rsid w:val="00D766F1"/>
    <w:rsid w:val="00D84DF5"/>
    <w:rsid w:val="00DA70A7"/>
    <w:rsid w:val="00DD2C37"/>
    <w:rsid w:val="00DF4644"/>
    <w:rsid w:val="00E046D3"/>
    <w:rsid w:val="00E357BA"/>
    <w:rsid w:val="00E46136"/>
    <w:rsid w:val="00E84453"/>
    <w:rsid w:val="00E8500B"/>
    <w:rsid w:val="00E946BD"/>
    <w:rsid w:val="00EA29F5"/>
    <w:rsid w:val="00EB2595"/>
    <w:rsid w:val="00EB6995"/>
    <w:rsid w:val="00ED4BD5"/>
    <w:rsid w:val="00F41F53"/>
    <w:rsid w:val="00F61C77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F442-64FE-4B7F-BAE3-ED2F7B8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Анастасия</cp:lastModifiedBy>
  <cp:revision>18</cp:revision>
  <cp:lastPrinted>2021-05-12T11:28:00Z</cp:lastPrinted>
  <dcterms:created xsi:type="dcterms:W3CDTF">2022-11-08T04:27:00Z</dcterms:created>
  <dcterms:modified xsi:type="dcterms:W3CDTF">2023-12-21T10:56:00Z</dcterms:modified>
</cp:coreProperties>
</file>