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8F" w:rsidRDefault="006F488F" w:rsidP="006F488F">
      <w:pPr>
        <w:tabs>
          <w:tab w:val="left" w:pos="53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F488F" w:rsidRDefault="006F488F" w:rsidP="006F488F">
      <w:pPr>
        <w:tabs>
          <w:tab w:val="left" w:pos="53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F488F" w:rsidRDefault="00A36851" w:rsidP="00A36851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36851" w:rsidRDefault="00A36851" w:rsidP="00A36851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6F488F" w:rsidRDefault="006F488F" w:rsidP="006F488F">
      <w:pPr>
        <w:tabs>
          <w:tab w:val="left" w:pos="53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F488F" w:rsidRDefault="006F488F" w:rsidP="006F488F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88F" w:rsidRDefault="006F488F" w:rsidP="006F488F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6F488F" w:rsidRDefault="006F488F" w:rsidP="006F488F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88F" w:rsidRDefault="006F488F" w:rsidP="006F488F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Pr="00912D95">
        <w:rPr>
          <w:rFonts w:ascii="Times New Roman" w:hAnsi="Times New Roman"/>
          <w:b/>
          <w:sz w:val="28"/>
          <w:szCs w:val="28"/>
        </w:rPr>
        <w:t xml:space="preserve"> </w:t>
      </w:r>
    </w:p>
    <w:p w:rsidR="006F488F" w:rsidRDefault="006F488F" w:rsidP="006F488F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от  </w:t>
      </w:r>
      <w:r w:rsidR="00103150">
        <w:rPr>
          <w:rFonts w:ascii="Times New Roman" w:hAnsi="Times New Roman"/>
          <w:b/>
          <w:sz w:val="28"/>
          <w:szCs w:val="28"/>
        </w:rPr>
        <w:t>20.02.2016</w:t>
      </w:r>
      <w:r w:rsidRPr="00FC45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 </w:t>
      </w:r>
      <w:r w:rsidRPr="00FC45F4">
        <w:rPr>
          <w:rFonts w:ascii="Times New Roman" w:hAnsi="Times New Roman"/>
          <w:b/>
          <w:sz w:val="28"/>
          <w:szCs w:val="28"/>
        </w:rPr>
        <w:t xml:space="preserve"> </w:t>
      </w:r>
      <w:r w:rsidR="00103150">
        <w:rPr>
          <w:rFonts w:ascii="Times New Roman" w:hAnsi="Times New Roman"/>
          <w:b/>
          <w:sz w:val="28"/>
          <w:szCs w:val="28"/>
        </w:rPr>
        <w:t>74</w:t>
      </w:r>
    </w:p>
    <w:p w:rsidR="006F488F" w:rsidRDefault="006F488F" w:rsidP="006F488F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488F" w:rsidRDefault="006F488F" w:rsidP="006F488F">
      <w:pPr>
        <w:tabs>
          <w:tab w:val="left" w:pos="435"/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488F" w:rsidRDefault="006F488F" w:rsidP="006F488F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4CC">
        <w:rPr>
          <w:rFonts w:ascii="Times New Roman" w:hAnsi="Times New Roman"/>
          <w:b/>
          <w:sz w:val="28"/>
          <w:szCs w:val="28"/>
        </w:rPr>
        <w:t>р.п. Пышма</w:t>
      </w:r>
    </w:p>
    <w:p w:rsidR="006F488F" w:rsidRPr="001744CC" w:rsidRDefault="006F488F" w:rsidP="006F488F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D0" w:rsidRDefault="00956B32" w:rsidP="005125D0">
      <w:pPr>
        <w:tabs>
          <w:tab w:val="left" w:pos="53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</w:t>
      </w:r>
      <w:r w:rsidR="005125D0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 </w:t>
      </w:r>
    </w:p>
    <w:p w:rsidR="005125D0" w:rsidRDefault="005125D0" w:rsidP="00512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Пышминского городского округа от </w:t>
      </w:r>
      <w:r w:rsidR="006F488F">
        <w:rPr>
          <w:rFonts w:ascii="Times New Roman" w:hAnsi="Times New Roman"/>
          <w:b/>
          <w:sz w:val="28"/>
          <w:szCs w:val="28"/>
        </w:rPr>
        <w:t>24.04.2015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6F488F">
        <w:rPr>
          <w:rFonts w:ascii="Times New Roman" w:hAnsi="Times New Roman"/>
          <w:b/>
          <w:sz w:val="28"/>
          <w:szCs w:val="28"/>
        </w:rPr>
        <w:t>234</w:t>
      </w:r>
    </w:p>
    <w:p w:rsidR="005125D0" w:rsidRDefault="005125D0" w:rsidP="00512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F488F">
        <w:rPr>
          <w:rFonts w:ascii="Times New Roman" w:hAnsi="Times New Roman"/>
          <w:b/>
          <w:sz w:val="28"/>
          <w:szCs w:val="28"/>
        </w:rPr>
        <w:t>О мерах по обеспечению отдыха, оздоровления и занятости детей в Пышминском городском округе в 2015-2017 годах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25D0" w:rsidRDefault="005125D0" w:rsidP="00512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810A1B" w:rsidRDefault="00810A1B" w:rsidP="00810A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53381">
        <w:rPr>
          <w:rFonts w:ascii="Times New Roman" w:hAnsi="Times New Roman"/>
          <w:sz w:val="28"/>
          <w:szCs w:val="28"/>
        </w:rPr>
        <w:t xml:space="preserve">В </w:t>
      </w:r>
      <w:r w:rsidR="00C159C1">
        <w:rPr>
          <w:rFonts w:ascii="Times New Roman" w:hAnsi="Times New Roman"/>
          <w:sz w:val="28"/>
          <w:szCs w:val="28"/>
        </w:rPr>
        <w:t>целях организации и обеспечения отдыха и оздоровления детей, создания условий для укреплен</w:t>
      </w:r>
      <w:r w:rsidR="005D31D1">
        <w:rPr>
          <w:rFonts w:ascii="Times New Roman" w:hAnsi="Times New Roman"/>
          <w:sz w:val="28"/>
          <w:szCs w:val="28"/>
        </w:rPr>
        <w:t>ия их здоровья, безопасности  в 2016 году на территории</w:t>
      </w:r>
      <w:r w:rsidR="00C159C1">
        <w:rPr>
          <w:rFonts w:ascii="Times New Roman" w:hAnsi="Times New Roman"/>
          <w:sz w:val="28"/>
          <w:szCs w:val="28"/>
        </w:rPr>
        <w:t xml:space="preserve"> Пышминско</w:t>
      </w:r>
      <w:r w:rsidR="005D31D1">
        <w:rPr>
          <w:rFonts w:ascii="Times New Roman" w:hAnsi="Times New Roman"/>
          <w:sz w:val="28"/>
          <w:szCs w:val="28"/>
        </w:rPr>
        <w:t>го</w:t>
      </w:r>
      <w:r w:rsidR="00C159C1">
        <w:rPr>
          <w:rFonts w:ascii="Times New Roman" w:hAnsi="Times New Roman"/>
          <w:sz w:val="28"/>
          <w:szCs w:val="28"/>
        </w:rPr>
        <w:t xml:space="preserve"> городско</w:t>
      </w:r>
      <w:r w:rsidR="005D31D1">
        <w:rPr>
          <w:rFonts w:ascii="Times New Roman" w:hAnsi="Times New Roman"/>
          <w:sz w:val="28"/>
          <w:szCs w:val="28"/>
        </w:rPr>
        <w:t>го</w:t>
      </w:r>
      <w:r w:rsidR="00C159C1">
        <w:rPr>
          <w:rFonts w:ascii="Times New Roman" w:hAnsi="Times New Roman"/>
          <w:sz w:val="28"/>
          <w:szCs w:val="28"/>
        </w:rPr>
        <w:t xml:space="preserve"> округ</w:t>
      </w:r>
      <w:r w:rsidR="005D31D1">
        <w:rPr>
          <w:rFonts w:ascii="Times New Roman" w:hAnsi="Times New Roman"/>
          <w:sz w:val="28"/>
          <w:szCs w:val="28"/>
        </w:rPr>
        <w:t>а, во исполнение Постановления Правительства Свердловской области от 09.04.2015 № 245-ПП «О мерах по организации и обеспечению отдыха и оздоровления детей в Свердловской области в 2015 – 2017 годах»</w:t>
      </w:r>
    </w:p>
    <w:p w:rsidR="00A36851" w:rsidRDefault="00A36851" w:rsidP="00810A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25D0" w:rsidRPr="006F488F" w:rsidRDefault="00874F94" w:rsidP="00810A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0"/>
          <w:sz w:val="28"/>
          <w:szCs w:val="28"/>
        </w:rPr>
        <w:t>П</w:t>
      </w:r>
      <w:r w:rsidR="005125D0" w:rsidRPr="006F488F">
        <w:rPr>
          <w:rFonts w:ascii="Times New Roman" w:hAnsi="Times New Roman"/>
          <w:spacing w:val="30"/>
          <w:sz w:val="28"/>
          <w:szCs w:val="28"/>
        </w:rPr>
        <w:t>остановляю</w:t>
      </w:r>
      <w:r w:rsidR="005125D0" w:rsidRPr="006F488F">
        <w:rPr>
          <w:rFonts w:ascii="Times New Roman" w:hAnsi="Times New Roman"/>
          <w:sz w:val="28"/>
          <w:szCs w:val="28"/>
        </w:rPr>
        <w:t>:</w:t>
      </w:r>
    </w:p>
    <w:p w:rsidR="005125D0" w:rsidRDefault="005125D0" w:rsidP="007902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Пышминского городского округа от </w:t>
      </w:r>
      <w:r w:rsidR="00A36851">
        <w:rPr>
          <w:rFonts w:ascii="Times New Roman" w:hAnsi="Times New Roman"/>
          <w:sz w:val="28"/>
          <w:szCs w:val="28"/>
        </w:rPr>
        <w:t>24.04.2015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36851">
        <w:rPr>
          <w:rFonts w:ascii="Times New Roman" w:hAnsi="Times New Roman"/>
          <w:sz w:val="28"/>
          <w:szCs w:val="28"/>
        </w:rPr>
        <w:t>234</w:t>
      </w:r>
      <w:r>
        <w:rPr>
          <w:rFonts w:ascii="Times New Roman" w:hAnsi="Times New Roman"/>
          <w:sz w:val="28"/>
          <w:szCs w:val="28"/>
        </w:rPr>
        <w:t xml:space="preserve"> «</w:t>
      </w:r>
      <w:r w:rsidR="00A36851">
        <w:rPr>
          <w:rFonts w:ascii="Times New Roman" w:hAnsi="Times New Roman"/>
          <w:sz w:val="28"/>
          <w:szCs w:val="28"/>
        </w:rPr>
        <w:t>О мерах по обеспечению отдыха, оздоровления и занятости детей в Пышминском городском округе в 2015-2017 годах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7902ED" w:rsidRDefault="00956B32" w:rsidP="007902ED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8A">
        <w:rPr>
          <w:rFonts w:ascii="Times New Roman" w:hAnsi="Times New Roman"/>
          <w:sz w:val="28"/>
          <w:szCs w:val="28"/>
        </w:rPr>
        <w:t>п</w:t>
      </w:r>
      <w:r w:rsidR="007902ED">
        <w:rPr>
          <w:rFonts w:ascii="Times New Roman" w:hAnsi="Times New Roman"/>
          <w:sz w:val="28"/>
          <w:szCs w:val="28"/>
        </w:rPr>
        <w:t xml:space="preserve">риложение № 2 </w:t>
      </w:r>
      <w:r w:rsidR="001A29EF">
        <w:rPr>
          <w:rFonts w:ascii="Times New Roman" w:hAnsi="Times New Roman"/>
          <w:sz w:val="28"/>
          <w:szCs w:val="28"/>
        </w:rPr>
        <w:t xml:space="preserve">к постановлению администрации Пышминского городского округа от 24.04.2015 № 234 «О мерах по обеспечению отдыха, оздоровления и занятости детей в Пышминском городском округе в 2015-2017 годах» </w:t>
      </w:r>
      <w:r w:rsidR="007902ED">
        <w:rPr>
          <w:rFonts w:ascii="Times New Roman" w:hAnsi="Times New Roman"/>
          <w:sz w:val="28"/>
          <w:szCs w:val="28"/>
        </w:rPr>
        <w:t>«Средняя стоимость путевок в организации отдыха и оздоровления детей в 201</w:t>
      </w:r>
      <w:r w:rsidR="00942542">
        <w:rPr>
          <w:rFonts w:ascii="Times New Roman" w:hAnsi="Times New Roman"/>
          <w:sz w:val="28"/>
          <w:szCs w:val="28"/>
        </w:rPr>
        <w:t>6</w:t>
      </w:r>
      <w:r w:rsidR="007902ED">
        <w:rPr>
          <w:rFonts w:ascii="Times New Roman" w:hAnsi="Times New Roman"/>
          <w:sz w:val="28"/>
          <w:szCs w:val="28"/>
        </w:rPr>
        <w:t xml:space="preserve"> году в Пышминском городском округе»</w:t>
      </w:r>
      <w:r w:rsidR="001A29EF">
        <w:rPr>
          <w:rFonts w:ascii="Times New Roman" w:hAnsi="Times New Roman"/>
          <w:sz w:val="28"/>
          <w:szCs w:val="28"/>
        </w:rPr>
        <w:t xml:space="preserve"> изложить</w:t>
      </w:r>
      <w:r w:rsidR="00390A8A">
        <w:rPr>
          <w:rFonts w:ascii="Times New Roman" w:hAnsi="Times New Roman"/>
          <w:sz w:val="28"/>
          <w:szCs w:val="28"/>
        </w:rPr>
        <w:t xml:space="preserve"> в новой редакции (</w:t>
      </w:r>
      <w:r w:rsidR="00357141">
        <w:rPr>
          <w:rFonts w:ascii="Times New Roman" w:hAnsi="Times New Roman"/>
          <w:sz w:val="28"/>
          <w:szCs w:val="28"/>
        </w:rPr>
        <w:t>Приложение № 1</w:t>
      </w:r>
      <w:r w:rsidR="00390A8A">
        <w:rPr>
          <w:rFonts w:ascii="Times New Roman" w:hAnsi="Times New Roman"/>
          <w:sz w:val="28"/>
          <w:szCs w:val="28"/>
        </w:rPr>
        <w:t>);</w:t>
      </w:r>
    </w:p>
    <w:p w:rsidR="001A29EF" w:rsidRDefault="001A29EF" w:rsidP="001A29EF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90A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AF4B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Пышминского городского округа от 24.04.2015 № 234 «О мерах по обеспечению отдыха, оздоровления и занятости детей в Пышминском городском округе в 2015-2017 годах» «</w:t>
      </w:r>
      <w:r w:rsidR="00AF4B63">
        <w:rPr>
          <w:rFonts w:ascii="Times New Roman" w:hAnsi="Times New Roman"/>
          <w:sz w:val="28"/>
          <w:szCs w:val="28"/>
        </w:rPr>
        <w:t>Целевые показатели охвата отдыхом и оздоровлением детей в Пышминском городском округе в 2016 году</w:t>
      </w:r>
      <w:r>
        <w:rPr>
          <w:rFonts w:ascii="Times New Roman" w:hAnsi="Times New Roman"/>
          <w:sz w:val="28"/>
          <w:szCs w:val="28"/>
        </w:rPr>
        <w:t>»  изложить</w:t>
      </w:r>
      <w:r w:rsidR="00390A8A">
        <w:rPr>
          <w:rFonts w:ascii="Times New Roman" w:hAnsi="Times New Roman"/>
          <w:sz w:val="28"/>
          <w:szCs w:val="28"/>
        </w:rPr>
        <w:t xml:space="preserve"> в новой редакции (</w:t>
      </w:r>
      <w:r w:rsidR="00357141">
        <w:rPr>
          <w:rFonts w:ascii="Times New Roman" w:hAnsi="Times New Roman"/>
          <w:sz w:val="28"/>
          <w:szCs w:val="28"/>
        </w:rPr>
        <w:t>Приложение № 2</w:t>
      </w:r>
      <w:r w:rsidR="00390A8A">
        <w:rPr>
          <w:rFonts w:ascii="Times New Roman" w:hAnsi="Times New Roman"/>
          <w:sz w:val="28"/>
          <w:szCs w:val="28"/>
        </w:rPr>
        <w:t>);</w:t>
      </w:r>
    </w:p>
    <w:p w:rsidR="00B90987" w:rsidRDefault="00C02075" w:rsidP="00B90987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8A">
        <w:rPr>
          <w:rFonts w:ascii="Times New Roman" w:hAnsi="Times New Roman"/>
          <w:sz w:val="28"/>
          <w:szCs w:val="28"/>
        </w:rPr>
        <w:t>п</w:t>
      </w:r>
      <w:r w:rsidR="00B90987">
        <w:rPr>
          <w:rFonts w:ascii="Times New Roman" w:hAnsi="Times New Roman"/>
          <w:sz w:val="28"/>
          <w:szCs w:val="28"/>
        </w:rPr>
        <w:t>риложение № 4 к постановлению администрации Пышминского городского округа от 24.04.2015 № 234 «О мерах по обеспечению отдыха, оздоровления и занятости детей в Пышминском городском округе в 2015-2017 годах» «Перечень организаций, оказывающих услуги по отдыху детей в каникулярное время на территории Пышминского городского округа</w:t>
      </w:r>
      <w:r w:rsidR="000C7E29">
        <w:rPr>
          <w:rFonts w:ascii="Times New Roman" w:hAnsi="Times New Roman"/>
          <w:sz w:val="28"/>
          <w:szCs w:val="28"/>
        </w:rPr>
        <w:t xml:space="preserve"> в 2016 году</w:t>
      </w:r>
      <w:r w:rsidR="00B90987">
        <w:rPr>
          <w:rFonts w:ascii="Times New Roman" w:hAnsi="Times New Roman"/>
          <w:sz w:val="28"/>
          <w:szCs w:val="28"/>
        </w:rPr>
        <w:t>»  изложить</w:t>
      </w:r>
      <w:r w:rsidR="00390A8A">
        <w:rPr>
          <w:rFonts w:ascii="Times New Roman" w:hAnsi="Times New Roman"/>
          <w:sz w:val="28"/>
          <w:szCs w:val="28"/>
        </w:rPr>
        <w:t xml:space="preserve"> в новой редакции (</w:t>
      </w:r>
      <w:r w:rsidR="00357141">
        <w:rPr>
          <w:rFonts w:ascii="Times New Roman" w:hAnsi="Times New Roman"/>
          <w:sz w:val="28"/>
          <w:szCs w:val="28"/>
        </w:rPr>
        <w:t>Приложение № 3</w:t>
      </w:r>
      <w:r w:rsidR="00390A8A">
        <w:rPr>
          <w:rFonts w:ascii="Times New Roman" w:hAnsi="Times New Roman"/>
          <w:sz w:val="28"/>
          <w:szCs w:val="28"/>
        </w:rPr>
        <w:t>);</w:t>
      </w:r>
    </w:p>
    <w:p w:rsidR="00B90987" w:rsidRDefault="00B90987" w:rsidP="00B90987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5 к постановлению администрации Пышминского городского округа от 24.04.2015 № 234 «О мерах по обеспечению отдыха, оздоровления и занятости детей в Пышминском городском округе в 2015-2017 годах» «План мероприятий по обеспечению отдыха, оздоровления и занятости детей и подростков Пышминского городского округа в 2015-2017 годах»  изложить</w:t>
      </w:r>
      <w:r w:rsidR="00390A8A">
        <w:rPr>
          <w:rFonts w:ascii="Times New Roman" w:hAnsi="Times New Roman"/>
          <w:sz w:val="28"/>
          <w:szCs w:val="28"/>
        </w:rPr>
        <w:t xml:space="preserve"> в новой редакции (</w:t>
      </w:r>
      <w:r w:rsidR="00357141">
        <w:rPr>
          <w:rFonts w:ascii="Times New Roman" w:hAnsi="Times New Roman"/>
          <w:sz w:val="28"/>
          <w:szCs w:val="28"/>
        </w:rPr>
        <w:t>Приложение № 4</w:t>
      </w:r>
      <w:r w:rsidR="00390A8A">
        <w:rPr>
          <w:rFonts w:ascii="Times New Roman" w:hAnsi="Times New Roman"/>
          <w:sz w:val="28"/>
          <w:szCs w:val="28"/>
        </w:rPr>
        <w:t>);</w:t>
      </w:r>
    </w:p>
    <w:p w:rsidR="00B90987" w:rsidRDefault="00B90987" w:rsidP="00B90987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6 к постановлению администрации Пышминского городского округа от 24.04.2015 № 234 «О мерах по обеспечению отдыха, оздоровления и занятости детей в Пышминском городском округе в 2015-2017 годах» «Состав оздоровительной комиссии Пышминского городского округа»  изложить</w:t>
      </w:r>
      <w:r w:rsidR="00390A8A">
        <w:rPr>
          <w:rFonts w:ascii="Times New Roman" w:hAnsi="Times New Roman"/>
          <w:sz w:val="28"/>
          <w:szCs w:val="28"/>
        </w:rPr>
        <w:t xml:space="preserve"> в новой редакции (</w:t>
      </w:r>
      <w:r w:rsidR="00357141">
        <w:rPr>
          <w:rFonts w:ascii="Times New Roman" w:hAnsi="Times New Roman"/>
          <w:sz w:val="28"/>
          <w:szCs w:val="28"/>
        </w:rPr>
        <w:t>Приложение № 5</w:t>
      </w:r>
      <w:r w:rsidR="00390A8A">
        <w:rPr>
          <w:rFonts w:ascii="Times New Roman" w:hAnsi="Times New Roman"/>
          <w:sz w:val="28"/>
          <w:szCs w:val="28"/>
        </w:rPr>
        <w:t>);</w:t>
      </w:r>
    </w:p>
    <w:p w:rsidR="00BE4D5F" w:rsidRDefault="00BE4D5F" w:rsidP="00B90987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8 слова «Рекомендовать Территориальному управлению социальной политики по Пышминскому району (Падерина Н.П.) заменить словами «Рекомендовать Управлению социальной политики по Пышми</w:t>
      </w:r>
      <w:r w:rsidR="00390A8A">
        <w:rPr>
          <w:rFonts w:ascii="Times New Roman" w:hAnsi="Times New Roman"/>
          <w:sz w:val="28"/>
          <w:szCs w:val="28"/>
        </w:rPr>
        <w:t>нскому району (Обоскалова В.А.);</w:t>
      </w:r>
    </w:p>
    <w:p w:rsidR="00390A8A" w:rsidRDefault="00390A8A" w:rsidP="005125D0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10 слова «(Швецова В.В.)» заменить словами «(Коптеев Г.А.)»;</w:t>
      </w:r>
    </w:p>
    <w:p w:rsidR="005125D0" w:rsidRDefault="00390A8A" w:rsidP="005125D0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пункте 11 слова «(Третьяков В.П.)» заменить словами «(Сенцов И.Ю.»)</w:t>
      </w:r>
      <w:r w:rsidR="00FF1870">
        <w:rPr>
          <w:rFonts w:ascii="Times New Roman" w:hAnsi="Times New Roman"/>
          <w:sz w:val="28"/>
          <w:szCs w:val="28"/>
        </w:rPr>
        <w:t>.</w:t>
      </w:r>
    </w:p>
    <w:p w:rsidR="00C04E6D" w:rsidRPr="00C04E6D" w:rsidRDefault="00C04E6D" w:rsidP="00E66424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1870">
        <w:rPr>
          <w:rFonts w:ascii="Times New Roman" w:hAnsi="Times New Roman"/>
          <w:sz w:val="28"/>
          <w:szCs w:val="28"/>
        </w:rPr>
        <w:t xml:space="preserve">  </w:t>
      </w:r>
      <w:r w:rsidR="00B06A95" w:rsidRPr="00C04E6D">
        <w:rPr>
          <w:rFonts w:ascii="Times New Roman" w:hAnsi="Times New Roman"/>
          <w:sz w:val="28"/>
          <w:szCs w:val="28"/>
        </w:rPr>
        <w:t>Настоящее постановление опубликовать в газете «Пышминс</w:t>
      </w:r>
      <w:r w:rsidR="00B06A95">
        <w:rPr>
          <w:rFonts w:ascii="Times New Roman" w:hAnsi="Times New Roman"/>
          <w:sz w:val="28"/>
          <w:szCs w:val="28"/>
        </w:rPr>
        <w:t>кие вести» и разместить на официальном сайте Пышминского городского округа.</w:t>
      </w:r>
    </w:p>
    <w:p w:rsidR="00B06A95" w:rsidRDefault="00A80507" w:rsidP="00E66424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06A9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Пышминского городского округа по социальным вопросам  С.С. Фоминых.</w:t>
      </w:r>
    </w:p>
    <w:p w:rsidR="00E343A7" w:rsidRDefault="00E343A7" w:rsidP="00E66424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25D0" w:rsidRDefault="005125D0" w:rsidP="00FF1870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25D0" w:rsidRDefault="005125D0" w:rsidP="005125D0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5D0" w:rsidRDefault="005125D0" w:rsidP="005125D0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Пышминского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A805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A805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Соколов</w:t>
      </w:r>
    </w:p>
    <w:p w:rsidR="005125D0" w:rsidRDefault="005125D0" w:rsidP="005125D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534" w:rsidRDefault="005B1534"/>
    <w:p w:rsidR="00956B32" w:rsidRDefault="00956B32"/>
    <w:p w:rsidR="00956B32" w:rsidRDefault="00956B32">
      <w:pPr>
        <w:sectPr w:rsidR="00956B32" w:rsidSect="00956B32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pPr w:leftFromText="180" w:rightFromText="180" w:bottomFromText="160" w:vertAnchor="text" w:horzAnchor="margin" w:tblpY="225"/>
        <w:tblW w:w="0" w:type="auto"/>
        <w:tblLook w:val="01E0" w:firstRow="1" w:lastRow="1" w:firstColumn="1" w:lastColumn="1" w:noHBand="0" w:noVBand="0"/>
      </w:tblPr>
      <w:tblGrid>
        <w:gridCol w:w="3883"/>
        <w:gridCol w:w="6038"/>
      </w:tblGrid>
      <w:tr w:rsidR="00874F94" w:rsidRPr="00124B6B" w:rsidTr="00A22E74">
        <w:tc>
          <w:tcPr>
            <w:tcW w:w="3936" w:type="dxa"/>
          </w:tcPr>
          <w:p w:rsidR="00874F94" w:rsidRPr="00124B6B" w:rsidRDefault="00874F94" w:rsidP="00A22E74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357141" w:rsidRDefault="00357141" w:rsidP="00357141">
            <w:pPr>
              <w:tabs>
                <w:tab w:val="left" w:pos="53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357141" w:rsidRDefault="00357141" w:rsidP="00357141">
            <w:pPr>
              <w:tabs>
                <w:tab w:val="left" w:pos="53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Пышминского городского </w:t>
            </w:r>
            <w:r w:rsidRPr="00357141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5714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 администрации Пышминского городского округа от 24.04.2015 № 234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141">
              <w:rPr>
                <w:rFonts w:ascii="Times New Roman" w:hAnsi="Times New Roman"/>
                <w:sz w:val="28"/>
                <w:szCs w:val="28"/>
              </w:rPr>
              <w:t>«О мерах по обеспечению отдыха, оздоровления и занятости детей в Пышминском городском округе в 2015-2017 годах»</w:t>
            </w:r>
          </w:p>
          <w:p w:rsidR="00357141" w:rsidRPr="00357141" w:rsidRDefault="00357141" w:rsidP="003571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141" w:rsidRDefault="00293979" w:rsidP="00357141">
            <w:pPr>
              <w:suppressAutoHyphens/>
              <w:spacing w:after="0"/>
              <w:ind w:left="-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4F9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35714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874F94" w:rsidRPr="00124B6B" w:rsidRDefault="00874F94" w:rsidP="00357141">
            <w:pPr>
              <w:suppressAutoHyphens/>
              <w:spacing w:after="0"/>
              <w:ind w:left="-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124B6B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24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Пышминского городского округа от 24.04.2015 № 234</w:t>
            </w:r>
          </w:p>
          <w:p w:rsidR="00874F94" w:rsidRPr="00124B6B" w:rsidRDefault="00874F94" w:rsidP="00A22E74">
            <w:pPr>
              <w:spacing w:after="0" w:line="256" w:lineRule="auto"/>
              <w:ind w:left="-5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B6B">
              <w:rPr>
                <w:rFonts w:ascii="Times New Roman" w:hAnsi="Times New Roman"/>
                <w:sz w:val="28"/>
                <w:szCs w:val="28"/>
              </w:rPr>
              <w:t>«</w:t>
            </w:r>
            <w:r w:rsidRPr="00124B6B">
              <w:rPr>
                <w:rFonts w:ascii="Times New Roman" w:hAnsi="Times New Roman"/>
                <w:bCs/>
                <w:sz w:val="28"/>
                <w:szCs w:val="28"/>
              </w:rPr>
              <w:t>О мерах по обеспечению отдыха, оздоровления и занятости детей в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Пышминском городском округе</w:t>
            </w:r>
            <w:r w:rsidRPr="00124B6B">
              <w:rPr>
                <w:rFonts w:ascii="Times New Roman" w:hAnsi="Times New Roman"/>
                <w:bCs/>
                <w:sz w:val="28"/>
                <w:szCs w:val="28"/>
              </w:rPr>
              <w:t xml:space="preserve"> в 2015–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  <w:r w:rsidRPr="00124B6B">
              <w:rPr>
                <w:rFonts w:ascii="Times New Roman" w:hAnsi="Times New Roman"/>
                <w:bCs/>
                <w:sz w:val="28"/>
                <w:szCs w:val="28"/>
              </w:rPr>
              <w:t>017 годах»</w:t>
            </w:r>
            <w:r w:rsidR="0029397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874F94" w:rsidRPr="00124B6B" w:rsidRDefault="00874F94" w:rsidP="00874F94">
      <w:pPr>
        <w:suppressAutoHyphens/>
        <w:rPr>
          <w:rFonts w:ascii="Times New Roman" w:hAnsi="Times New Roman"/>
        </w:rPr>
      </w:pPr>
    </w:p>
    <w:p w:rsidR="00874F94" w:rsidRDefault="00874F94" w:rsidP="00874F94">
      <w:pPr>
        <w:pStyle w:val="1"/>
        <w:spacing w:before="0"/>
        <w:jc w:val="center"/>
        <w:rPr>
          <w:rFonts w:ascii="Times New Roman" w:hAnsi="Times New Roman"/>
          <w:color w:val="auto"/>
          <w:sz w:val="28"/>
        </w:rPr>
      </w:pPr>
      <w:r w:rsidRPr="00124B6B">
        <w:rPr>
          <w:rFonts w:ascii="Times New Roman" w:hAnsi="Times New Roman"/>
          <w:color w:val="auto"/>
          <w:sz w:val="28"/>
        </w:rPr>
        <w:t>СРЕДНЯЯ СТОИМОСТЬ</w:t>
      </w:r>
      <w:r w:rsidRPr="00124B6B">
        <w:rPr>
          <w:rFonts w:ascii="Times New Roman" w:hAnsi="Times New Roman"/>
          <w:color w:val="auto"/>
          <w:sz w:val="28"/>
        </w:rPr>
        <w:br/>
        <w:t>путевок в организации отдыха и оздоровления детей в 201</w:t>
      </w:r>
      <w:r>
        <w:rPr>
          <w:rFonts w:ascii="Times New Roman" w:hAnsi="Times New Roman"/>
          <w:color w:val="auto"/>
          <w:sz w:val="28"/>
        </w:rPr>
        <w:t>6</w:t>
      </w:r>
      <w:r w:rsidRPr="00124B6B">
        <w:rPr>
          <w:rFonts w:ascii="Times New Roman" w:hAnsi="Times New Roman"/>
          <w:color w:val="auto"/>
          <w:sz w:val="28"/>
        </w:rPr>
        <w:t xml:space="preserve"> году в </w:t>
      </w:r>
      <w:r>
        <w:rPr>
          <w:rFonts w:ascii="Times New Roman" w:hAnsi="Times New Roman"/>
          <w:color w:val="auto"/>
          <w:sz w:val="28"/>
        </w:rPr>
        <w:t>Пышминском городском округе</w:t>
      </w:r>
    </w:p>
    <w:p w:rsidR="00874F94" w:rsidRPr="00124B6B" w:rsidRDefault="00874F94" w:rsidP="00874F9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124B6B">
        <w:rPr>
          <w:rFonts w:ascii="Times New Roman" w:hAnsi="Times New Roman"/>
          <w:color w:val="auto"/>
          <w:sz w:val="28"/>
        </w:rPr>
        <w:br/>
        <w:t xml:space="preserve">      </w:t>
      </w:r>
      <w:r w:rsidRPr="00124B6B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            </w:t>
      </w:r>
      <w:r w:rsidRPr="00124B6B">
        <w:rPr>
          <w:rFonts w:ascii="Times New Roman" w:hAnsi="Times New Roman"/>
          <w:b w:val="0"/>
          <w:color w:val="auto"/>
          <w:sz w:val="28"/>
        </w:rPr>
        <w:t>(рублей)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520"/>
        <w:gridCol w:w="2520"/>
        <w:gridCol w:w="1980"/>
      </w:tblGrid>
      <w:tr w:rsidR="00874F94" w:rsidRPr="00124B6B" w:rsidTr="00A22E74">
        <w:trPr>
          <w:cantSplit/>
          <w:trHeight w:val="28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B6B">
              <w:rPr>
                <w:rFonts w:ascii="Times New Roman" w:hAnsi="Times New Roman"/>
                <w:sz w:val="28"/>
                <w:szCs w:val="28"/>
                <w:lang w:eastAsia="en-US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B6B">
              <w:rPr>
                <w:rFonts w:ascii="Times New Roman" w:hAnsi="Times New Roman"/>
                <w:sz w:val="28"/>
                <w:szCs w:val="28"/>
                <w:lang w:eastAsia="en-US"/>
              </w:rPr>
              <w:t>Загородные оздоровительные лагеря круглогодичного действия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B6B">
              <w:rPr>
                <w:rFonts w:ascii="Times New Roman" w:hAnsi="Times New Roman"/>
                <w:sz w:val="28"/>
                <w:szCs w:val="28"/>
                <w:lang w:eastAsia="en-US"/>
              </w:rPr>
              <w:t>Загородные оздоровительные лагеря, работающие в летний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4B6B">
              <w:rPr>
                <w:rFonts w:ascii="Times New Roman" w:hAnsi="Times New Roman"/>
                <w:sz w:val="28"/>
                <w:szCs w:val="28"/>
                <w:lang w:eastAsia="en-US"/>
              </w:rPr>
              <w:t>Лагеря дневного пребывания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детей</w:t>
            </w:r>
          </w:p>
        </w:tc>
      </w:tr>
      <w:tr w:rsidR="00874F94" w:rsidRPr="00124B6B" w:rsidTr="00A22E7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24 901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15 171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14 280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94" w:rsidRPr="00124B6B" w:rsidRDefault="00874F94" w:rsidP="00A22E7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2 892</w:t>
            </w:r>
          </w:p>
        </w:tc>
      </w:tr>
    </w:tbl>
    <w:p w:rsidR="00874F94" w:rsidRPr="00124B6B" w:rsidRDefault="00874F94" w:rsidP="00874F94">
      <w:pPr>
        <w:spacing w:after="0"/>
        <w:ind w:firstLine="720"/>
        <w:jc w:val="both"/>
        <w:rPr>
          <w:rFonts w:ascii="Times New Roman" w:hAnsi="Times New Roman"/>
        </w:rPr>
      </w:pPr>
    </w:p>
    <w:p w:rsidR="00874F94" w:rsidRPr="00124B6B" w:rsidRDefault="00874F94" w:rsidP="00874F9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24B6B">
        <w:rPr>
          <w:rStyle w:val="a8"/>
          <w:rFonts w:ascii="Times New Roman" w:eastAsia="Calibri" w:hAnsi="Times New Roman"/>
          <w:szCs w:val="24"/>
        </w:rPr>
        <w:t>Примечания:</w:t>
      </w:r>
    </w:p>
    <w:p w:rsidR="00874F94" w:rsidRDefault="00874F94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4B6B">
        <w:rPr>
          <w:rFonts w:ascii="Times New Roman" w:hAnsi="Times New Roman"/>
          <w:sz w:val="24"/>
          <w:szCs w:val="24"/>
        </w:rPr>
        <w:t xml:space="preserve">в среднюю стоимость путевки в организации отдыха и оздоровления детей </w:t>
      </w:r>
      <w:r>
        <w:rPr>
          <w:rFonts w:ascii="Times New Roman" w:hAnsi="Times New Roman"/>
          <w:sz w:val="24"/>
          <w:szCs w:val="24"/>
        </w:rPr>
        <w:t>Пышминского городского округа</w:t>
      </w:r>
      <w:r w:rsidRPr="00124B6B">
        <w:rPr>
          <w:rFonts w:ascii="Times New Roman" w:hAnsi="Times New Roman"/>
          <w:sz w:val="24"/>
          <w:szCs w:val="24"/>
        </w:rPr>
        <w:t xml:space="preserve"> включены расходы на питание, лечение, страхование и культурное обслуживание детей, оплат</w:t>
      </w:r>
      <w:r>
        <w:rPr>
          <w:rFonts w:ascii="Times New Roman" w:hAnsi="Times New Roman"/>
          <w:sz w:val="24"/>
          <w:szCs w:val="24"/>
        </w:rPr>
        <w:t>у труда и хозяйственные расходы.</w:t>
      </w: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135C8B" w:rsidSect="00135C8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357141" w:rsidRDefault="00D65F9D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357141">
        <w:rPr>
          <w:rFonts w:ascii="Times New Roman" w:hAnsi="Times New Roman"/>
          <w:sz w:val="28"/>
          <w:szCs w:val="28"/>
        </w:rPr>
        <w:t xml:space="preserve">остановлению администрации Пышминского городского </w:t>
      </w:r>
      <w:r w:rsidR="00357141" w:rsidRPr="00357141">
        <w:rPr>
          <w:rFonts w:ascii="Times New Roman" w:hAnsi="Times New Roman"/>
          <w:sz w:val="28"/>
          <w:szCs w:val="28"/>
        </w:rPr>
        <w:t xml:space="preserve">округа </w:t>
      </w:r>
      <w:r w:rsidR="00357141">
        <w:rPr>
          <w:rFonts w:ascii="Times New Roman" w:hAnsi="Times New Roman"/>
          <w:sz w:val="28"/>
          <w:szCs w:val="28"/>
        </w:rPr>
        <w:t>«</w:t>
      </w:r>
      <w:r w:rsidR="00357141" w:rsidRPr="00357141"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Пышминского городского округа от 24.04.2015 № 234</w:t>
      </w:r>
      <w:r w:rsidR="00357141">
        <w:rPr>
          <w:rFonts w:ascii="Times New Roman" w:hAnsi="Times New Roman"/>
          <w:sz w:val="28"/>
          <w:szCs w:val="28"/>
        </w:rPr>
        <w:t xml:space="preserve"> </w:t>
      </w:r>
      <w:r w:rsidR="00357141" w:rsidRPr="00357141">
        <w:rPr>
          <w:rFonts w:ascii="Times New Roman" w:hAnsi="Times New Roman"/>
          <w:sz w:val="28"/>
          <w:szCs w:val="28"/>
        </w:rPr>
        <w:t>«О мерах по обеспечению отдыха, оздоровления и занятости детей в Пышминском городском округе в 2015-2017 годах»</w:t>
      </w:r>
    </w:p>
    <w:p w:rsidR="00357141" w:rsidRDefault="00357141" w:rsidP="00135C8B">
      <w:pPr>
        <w:suppressAutoHyphens/>
        <w:spacing w:after="0"/>
        <w:ind w:left="4253" w:firstLine="3402"/>
        <w:rPr>
          <w:rFonts w:ascii="Times New Roman" w:hAnsi="Times New Roman"/>
          <w:sz w:val="28"/>
          <w:szCs w:val="28"/>
        </w:rPr>
      </w:pPr>
    </w:p>
    <w:p w:rsidR="00135C8B" w:rsidRPr="002B2264" w:rsidRDefault="00293979" w:rsidP="00135C8B">
      <w:pPr>
        <w:suppressAutoHyphens/>
        <w:spacing w:after="0"/>
        <w:ind w:left="4253"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5C8B">
        <w:rPr>
          <w:rFonts w:ascii="Times New Roman" w:hAnsi="Times New Roman"/>
          <w:sz w:val="28"/>
          <w:szCs w:val="28"/>
        </w:rPr>
        <w:t>Приложение № 3</w:t>
      </w:r>
    </w:p>
    <w:p w:rsidR="00135C8B" w:rsidRDefault="00135C8B" w:rsidP="00135C8B">
      <w:pPr>
        <w:suppressAutoHyphens/>
        <w:spacing w:after="0"/>
        <w:ind w:left="4253"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B22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2B2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35C8B" w:rsidRPr="002B2264" w:rsidRDefault="00135C8B" w:rsidP="00135C8B">
      <w:pPr>
        <w:suppressAutoHyphens/>
        <w:spacing w:after="0"/>
        <w:ind w:left="4253"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Пышминского городского округа от 24.04.2015 № 234</w:t>
      </w:r>
    </w:p>
    <w:p w:rsidR="00135C8B" w:rsidRDefault="00135C8B" w:rsidP="00135C8B">
      <w:pPr>
        <w:spacing w:after="0"/>
        <w:ind w:left="4253" w:firstLine="3402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sz w:val="28"/>
          <w:szCs w:val="28"/>
        </w:rPr>
        <w:t>«</w:t>
      </w:r>
      <w:r w:rsidRPr="002B2264">
        <w:rPr>
          <w:rFonts w:ascii="Times New Roman" w:hAnsi="Times New Roman"/>
          <w:bCs/>
          <w:sz w:val="28"/>
          <w:szCs w:val="28"/>
        </w:rPr>
        <w:t xml:space="preserve">О мерах по обеспечению отдыха, оздоровления </w:t>
      </w:r>
    </w:p>
    <w:p w:rsidR="00135C8B" w:rsidRDefault="00135C8B" w:rsidP="00135C8B">
      <w:pPr>
        <w:spacing w:after="0"/>
        <w:ind w:left="4253" w:firstLine="3402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bCs/>
          <w:sz w:val="28"/>
          <w:szCs w:val="28"/>
        </w:rPr>
        <w:t>и занятости детей в </w:t>
      </w:r>
      <w:r>
        <w:rPr>
          <w:rFonts w:ascii="Times New Roman" w:hAnsi="Times New Roman"/>
          <w:bCs/>
          <w:sz w:val="28"/>
          <w:szCs w:val="28"/>
        </w:rPr>
        <w:t>Пышминском городском округе</w:t>
      </w:r>
      <w:r w:rsidRPr="002B2264">
        <w:rPr>
          <w:rFonts w:ascii="Times New Roman" w:hAnsi="Times New Roman"/>
          <w:bCs/>
          <w:sz w:val="28"/>
          <w:szCs w:val="28"/>
        </w:rPr>
        <w:t xml:space="preserve"> </w:t>
      </w:r>
    </w:p>
    <w:p w:rsidR="00135C8B" w:rsidRPr="002B2264" w:rsidRDefault="00135C8B" w:rsidP="00135C8B">
      <w:pPr>
        <w:spacing w:after="0" w:line="240" w:lineRule="auto"/>
        <w:ind w:left="4253" w:firstLine="3402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2264">
        <w:rPr>
          <w:rFonts w:ascii="Times New Roman" w:hAnsi="Times New Roman"/>
          <w:bCs/>
          <w:sz w:val="28"/>
          <w:szCs w:val="28"/>
        </w:rPr>
        <w:t>2015–2017 годах»</w:t>
      </w:r>
      <w:r w:rsidR="00293979">
        <w:rPr>
          <w:rFonts w:ascii="Times New Roman" w:hAnsi="Times New Roman"/>
          <w:bCs/>
          <w:sz w:val="28"/>
          <w:szCs w:val="28"/>
        </w:rPr>
        <w:t>»</w:t>
      </w:r>
    </w:p>
    <w:p w:rsidR="00135C8B" w:rsidRDefault="00135C8B" w:rsidP="00357141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35C8B" w:rsidRDefault="00135C8B" w:rsidP="00135C8B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35C8B" w:rsidRDefault="00135C8B" w:rsidP="00135C8B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35C8B" w:rsidRPr="00BE5A1F" w:rsidRDefault="00135C8B" w:rsidP="00135C8B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E5A1F">
        <w:rPr>
          <w:rFonts w:ascii="Times New Roman" w:hAnsi="Times New Roman"/>
          <w:sz w:val="32"/>
          <w:szCs w:val="32"/>
        </w:rPr>
        <w:t xml:space="preserve">ЦЕЛЕВЫЕ ПОКАЗАТЕЛИ </w:t>
      </w:r>
    </w:p>
    <w:p w:rsidR="00135C8B" w:rsidRPr="00BE5A1F" w:rsidRDefault="00135C8B" w:rsidP="00135C8B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E5A1F">
        <w:rPr>
          <w:rFonts w:ascii="Times New Roman" w:hAnsi="Times New Roman"/>
          <w:sz w:val="32"/>
          <w:szCs w:val="32"/>
        </w:rPr>
        <w:t xml:space="preserve">охвата отдыхом и оздоровлением детей </w:t>
      </w:r>
      <w:r>
        <w:rPr>
          <w:rFonts w:ascii="Times New Roman" w:hAnsi="Times New Roman"/>
          <w:sz w:val="32"/>
          <w:szCs w:val="32"/>
        </w:rPr>
        <w:t>в Пышминском городском округе</w:t>
      </w:r>
      <w:r w:rsidRPr="00BE5A1F">
        <w:rPr>
          <w:rFonts w:ascii="Times New Roman" w:hAnsi="Times New Roman"/>
          <w:sz w:val="32"/>
          <w:szCs w:val="32"/>
        </w:rPr>
        <w:t xml:space="preserve"> в 201</w:t>
      </w:r>
      <w:r>
        <w:rPr>
          <w:rFonts w:ascii="Times New Roman" w:hAnsi="Times New Roman"/>
          <w:sz w:val="32"/>
          <w:szCs w:val="32"/>
        </w:rPr>
        <w:t>6</w:t>
      </w:r>
      <w:r w:rsidRPr="00BE5A1F">
        <w:rPr>
          <w:rFonts w:ascii="Times New Roman" w:hAnsi="Times New Roman"/>
          <w:sz w:val="32"/>
          <w:szCs w:val="32"/>
        </w:rPr>
        <w:t xml:space="preserve"> году</w:t>
      </w:r>
    </w:p>
    <w:p w:rsidR="00135C8B" w:rsidRDefault="00135C8B" w:rsidP="00135C8B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977"/>
        <w:gridCol w:w="3260"/>
        <w:gridCol w:w="3260"/>
      </w:tblGrid>
      <w:tr w:rsidR="00135C8B" w:rsidRPr="00803DDB" w:rsidTr="00135C8B">
        <w:tc>
          <w:tcPr>
            <w:tcW w:w="2518" w:type="dxa"/>
            <w:vMerge w:val="restart"/>
            <w:vAlign w:val="center"/>
          </w:tcPr>
          <w:p w:rsidR="00135C8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DB">
              <w:rPr>
                <w:rFonts w:ascii="Times New Roman" w:hAnsi="Times New Roman"/>
                <w:sz w:val="24"/>
                <w:szCs w:val="24"/>
              </w:rPr>
              <w:t>Целевой показатель охвата отдыхом и оздоровлением детей,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  <w:p w:rsidR="00135C8B" w:rsidRPr="00803DD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менее)</w:t>
            </w:r>
          </w:p>
        </w:tc>
        <w:tc>
          <w:tcPr>
            <w:tcW w:w="12474" w:type="dxa"/>
            <w:gridSpan w:val="4"/>
            <w:vAlign w:val="center"/>
          </w:tcPr>
          <w:p w:rsidR="00135C8B" w:rsidRPr="00803DD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D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35C8B" w:rsidRPr="00803DDB" w:rsidTr="00135C8B">
        <w:tc>
          <w:tcPr>
            <w:tcW w:w="2518" w:type="dxa"/>
            <w:vMerge/>
            <w:vAlign w:val="center"/>
          </w:tcPr>
          <w:p w:rsidR="00135C8B" w:rsidRPr="00803DD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35C8B" w:rsidRDefault="00135C8B" w:rsidP="00135C8B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условиях санаторно-курортных организаций (санаториев и санаторных оздоровительных лагерей круглогодичного действия), человек</w:t>
            </w:r>
          </w:p>
          <w:p w:rsidR="00135C8B" w:rsidRPr="00803DDB" w:rsidRDefault="00135C8B" w:rsidP="00135C8B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 менее)</w:t>
            </w:r>
          </w:p>
        </w:tc>
        <w:tc>
          <w:tcPr>
            <w:tcW w:w="2977" w:type="dxa"/>
            <w:vAlign w:val="center"/>
          </w:tcPr>
          <w:p w:rsidR="00135C8B" w:rsidRPr="00803DD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DB">
              <w:rPr>
                <w:rFonts w:ascii="Times New Roman" w:hAnsi="Times New Roman"/>
                <w:sz w:val="24"/>
                <w:szCs w:val="24"/>
              </w:rPr>
              <w:t xml:space="preserve">в условиях загородных оздоровительных лагерей, </w:t>
            </w:r>
            <w:r>
              <w:rPr>
                <w:rFonts w:ascii="Times New Roman" w:hAnsi="Times New Roman"/>
                <w:sz w:val="24"/>
                <w:szCs w:val="24"/>
              </w:rPr>
              <w:t>человек (не менее)</w:t>
            </w:r>
          </w:p>
        </w:tc>
        <w:tc>
          <w:tcPr>
            <w:tcW w:w="3260" w:type="dxa"/>
            <w:vAlign w:val="center"/>
          </w:tcPr>
          <w:p w:rsidR="00135C8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DB">
              <w:rPr>
                <w:rFonts w:ascii="Times New Roman" w:hAnsi="Times New Roman"/>
                <w:sz w:val="24"/>
                <w:szCs w:val="24"/>
              </w:rPr>
              <w:t xml:space="preserve">в условиях оздоровительных лагерей дневного пребывания, 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135C8B" w:rsidRPr="00803DD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менее)</w:t>
            </w:r>
          </w:p>
        </w:tc>
        <w:tc>
          <w:tcPr>
            <w:tcW w:w="3260" w:type="dxa"/>
            <w:vAlign w:val="center"/>
          </w:tcPr>
          <w:p w:rsidR="00135C8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DDB">
              <w:rPr>
                <w:rFonts w:ascii="Times New Roman" w:hAnsi="Times New Roman"/>
                <w:sz w:val="24"/>
                <w:szCs w:val="24"/>
              </w:rPr>
              <w:t xml:space="preserve">другие формы </w:t>
            </w:r>
            <w:r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Pr="0080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5C8B" w:rsidRPr="00803DDB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(не менее)</w:t>
            </w:r>
          </w:p>
        </w:tc>
      </w:tr>
      <w:tr w:rsidR="00135C8B" w:rsidRPr="00803DDB" w:rsidTr="00135C8B">
        <w:trPr>
          <w:trHeight w:val="806"/>
        </w:trPr>
        <w:tc>
          <w:tcPr>
            <w:tcW w:w="2518" w:type="dxa"/>
            <w:vAlign w:val="center"/>
          </w:tcPr>
          <w:p w:rsidR="00135C8B" w:rsidRPr="00BE5A1F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1F">
              <w:rPr>
                <w:rFonts w:ascii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  <w:vAlign w:val="center"/>
          </w:tcPr>
          <w:p w:rsidR="00135C8B" w:rsidRPr="00BE5A1F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E5A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135C8B" w:rsidRPr="00BE5A1F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C8B" w:rsidRPr="00BE5A1F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5A1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260" w:type="dxa"/>
            <w:vAlign w:val="center"/>
          </w:tcPr>
          <w:p w:rsidR="00135C8B" w:rsidRPr="00BE5A1F" w:rsidRDefault="00135C8B" w:rsidP="00A22E74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A1F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</w:tbl>
    <w:p w:rsidR="00135C8B" w:rsidRDefault="00135C8B" w:rsidP="00135C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5C8B" w:rsidRDefault="00135C8B" w:rsidP="00874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B32" w:rsidRDefault="00956B32" w:rsidP="00293979">
      <w:pPr>
        <w:tabs>
          <w:tab w:val="left" w:pos="5670"/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979" w:rsidRDefault="00293979" w:rsidP="00293979">
      <w:pPr>
        <w:tabs>
          <w:tab w:val="left" w:pos="5670"/>
          <w:tab w:val="left" w:pos="6096"/>
        </w:tabs>
        <w:spacing w:after="0" w:line="240" w:lineRule="auto"/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797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0632CD" w:rsidRPr="00357141" w:rsidRDefault="00D65F9D" w:rsidP="00357141">
      <w:pPr>
        <w:tabs>
          <w:tab w:val="left" w:pos="5390"/>
        </w:tabs>
        <w:spacing w:after="0" w:line="240" w:lineRule="auto"/>
        <w:ind w:left="7797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357141">
        <w:rPr>
          <w:rFonts w:ascii="Times New Roman" w:hAnsi="Times New Roman"/>
          <w:sz w:val="28"/>
          <w:szCs w:val="28"/>
        </w:rPr>
        <w:t xml:space="preserve">остановлению администрации Пышминского городского </w:t>
      </w:r>
      <w:r w:rsidR="00357141" w:rsidRPr="00357141">
        <w:rPr>
          <w:rFonts w:ascii="Times New Roman" w:hAnsi="Times New Roman"/>
          <w:sz w:val="28"/>
          <w:szCs w:val="28"/>
        </w:rPr>
        <w:t xml:space="preserve">округа </w:t>
      </w:r>
      <w:r w:rsidR="00357141">
        <w:rPr>
          <w:rFonts w:ascii="Times New Roman" w:hAnsi="Times New Roman"/>
          <w:sz w:val="28"/>
          <w:szCs w:val="28"/>
        </w:rPr>
        <w:t>«</w:t>
      </w:r>
      <w:r w:rsidR="00357141" w:rsidRPr="00357141"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Пышминского городского округа от 24.04.2015 № 234</w:t>
      </w:r>
      <w:r w:rsidR="00357141">
        <w:rPr>
          <w:rFonts w:ascii="Times New Roman" w:hAnsi="Times New Roman"/>
          <w:sz w:val="28"/>
          <w:szCs w:val="28"/>
        </w:rPr>
        <w:t xml:space="preserve"> </w:t>
      </w:r>
      <w:r w:rsidR="00357141" w:rsidRPr="00357141">
        <w:rPr>
          <w:rFonts w:ascii="Times New Roman" w:hAnsi="Times New Roman"/>
          <w:sz w:val="28"/>
          <w:szCs w:val="28"/>
        </w:rPr>
        <w:t>«О мерах по обеспечению отдыха, оздоровления и занятости детей в Пышминском городском округе в 2015-2017 годах»</w:t>
      </w:r>
    </w:p>
    <w:p w:rsidR="00051A41" w:rsidRDefault="00051A41" w:rsidP="000632CD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</w:p>
    <w:p w:rsidR="000632CD" w:rsidRPr="0014702E" w:rsidRDefault="00293979" w:rsidP="000632CD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2CD" w:rsidRPr="0014702E">
        <w:rPr>
          <w:rFonts w:ascii="Times New Roman" w:hAnsi="Times New Roman"/>
          <w:sz w:val="28"/>
          <w:szCs w:val="28"/>
        </w:rPr>
        <w:t xml:space="preserve">Приложение № </w:t>
      </w:r>
      <w:r w:rsidR="000632CD">
        <w:rPr>
          <w:rFonts w:ascii="Times New Roman" w:hAnsi="Times New Roman"/>
          <w:sz w:val="28"/>
          <w:szCs w:val="28"/>
        </w:rPr>
        <w:t>4</w:t>
      </w:r>
    </w:p>
    <w:p w:rsidR="000632CD" w:rsidRDefault="000632CD" w:rsidP="000632CD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B22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2B2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632CD" w:rsidRPr="002B2264" w:rsidRDefault="000632CD" w:rsidP="000632CD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Пышминского городского округа от 24.04.2015 № 234</w:t>
      </w:r>
    </w:p>
    <w:p w:rsidR="000632CD" w:rsidRDefault="000632CD" w:rsidP="000632CD">
      <w:pPr>
        <w:spacing w:after="0"/>
        <w:ind w:left="4253" w:firstLine="3544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sz w:val="28"/>
          <w:szCs w:val="28"/>
        </w:rPr>
        <w:t>«</w:t>
      </w:r>
      <w:r w:rsidRPr="002B2264">
        <w:rPr>
          <w:rFonts w:ascii="Times New Roman" w:hAnsi="Times New Roman"/>
          <w:bCs/>
          <w:sz w:val="28"/>
          <w:szCs w:val="28"/>
        </w:rPr>
        <w:t xml:space="preserve">О мерах по обеспечению отдыха, оздоровления </w:t>
      </w:r>
    </w:p>
    <w:p w:rsidR="000632CD" w:rsidRDefault="000632CD" w:rsidP="000632CD">
      <w:pPr>
        <w:spacing w:after="0"/>
        <w:ind w:left="4253" w:firstLine="3544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bCs/>
          <w:sz w:val="28"/>
          <w:szCs w:val="28"/>
        </w:rPr>
        <w:t>и занятости детей в </w:t>
      </w:r>
      <w:r>
        <w:rPr>
          <w:rFonts w:ascii="Times New Roman" w:hAnsi="Times New Roman"/>
          <w:bCs/>
          <w:sz w:val="28"/>
          <w:szCs w:val="28"/>
        </w:rPr>
        <w:t>Пышминском городском округе</w:t>
      </w:r>
      <w:r w:rsidRPr="002B2264">
        <w:rPr>
          <w:rFonts w:ascii="Times New Roman" w:hAnsi="Times New Roman"/>
          <w:bCs/>
          <w:sz w:val="28"/>
          <w:szCs w:val="28"/>
        </w:rPr>
        <w:t xml:space="preserve"> </w:t>
      </w:r>
    </w:p>
    <w:p w:rsidR="000632CD" w:rsidRPr="002B2264" w:rsidRDefault="000632CD" w:rsidP="000632CD">
      <w:pPr>
        <w:spacing w:after="0"/>
        <w:ind w:left="4253" w:firstLine="3544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bCs/>
          <w:sz w:val="28"/>
          <w:szCs w:val="28"/>
        </w:rPr>
        <w:t>в 2015–2017 годах»</w:t>
      </w:r>
      <w:r w:rsidR="00293979">
        <w:rPr>
          <w:rFonts w:ascii="Times New Roman" w:hAnsi="Times New Roman"/>
          <w:bCs/>
          <w:sz w:val="28"/>
          <w:szCs w:val="28"/>
        </w:rPr>
        <w:t>»</w:t>
      </w:r>
    </w:p>
    <w:p w:rsidR="000632CD" w:rsidRDefault="000632CD" w:rsidP="000632CD">
      <w:pPr>
        <w:spacing w:after="0" w:line="240" w:lineRule="auto"/>
        <w:ind w:left="10348" w:firstLine="2977"/>
        <w:rPr>
          <w:rFonts w:ascii="Times New Roman" w:hAnsi="Times New Roman"/>
          <w:bCs/>
          <w:sz w:val="28"/>
          <w:szCs w:val="28"/>
        </w:rPr>
      </w:pPr>
    </w:p>
    <w:p w:rsidR="000632CD" w:rsidRPr="006345A9" w:rsidRDefault="000632CD" w:rsidP="000632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2CD" w:rsidRPr="00AD2FA6" w:rsidRDefault="000632CD" w:rsidP="000632C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D2FA6">
        <w:rPr>
          <w:rFonts w:ascii="Times New Roman" w:hAnsi="Times New Roman"/>
          <w:b/>
          <w:i/>
          <w:sz w:val="28"/>
          <w:szCs w:val="28"/>
        </w:rPr>
        <w:t>Перечень организаций, оказывающих услуги по отдыху детей в каникулярное время на территории Пышминского городского округа в 201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AD2FA6">
        <w:rPr>
          <w:rFonts w:ascii="Times New Roman" w:hAnsi="Times New Roman"/>
          <w:b/>
          <w:i/>
          <w:sz w:val="28"/>
          <w:szCs w:val="28"/>
        </w:rPr>
        <w:t xml:space="preserve"> году </w:t>
      </w:r>
    </w:p>
    <w:p w:rsidR="000632CD" w:rsidRPr="00AD2FA6" w:rsidRDefault="000632CD" w:rsidP="000632C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653"/>
        <w:gridCol w:w="3403"/>
        <w:gridCol w:w="3259"/>
      </w:tblGrid>
      <w:tr w:rsidR="000632CD" w:rsidRPr="00AD2FA6" w:rsidTr="0016048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2F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2FA6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2FA6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организации, на базе которых созданы лагеря с дневным пребыванием детей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2FA6">
              <w:rPr>
                <w:rFonts w:ascii="Times New Roman" w:hAnsi="Times New Roman"/>
                <w:b/>
                <w:i/>
                <w:sz w:val="24"/>
                <w:szCs w:val="24"/>
              </w:rPr>
              <w:t>Численность детей</w:t>
            </w:r>
          </w:p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2FA6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смен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«Пышминская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«Ощепковская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A63C8C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32127B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 xml:space="preserve">МБУ ДО ПГО «Пышминский </w:t>
            </w:r>
            <w:r w:rsidR="0032127B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</w:t>
            </w:r>
            <w:r w:rsidRPr="00AD2F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32127B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 xml:space="preserve">МБУ ДО ПГО «Пышминская </w:t>
            </w:r>
            <w:r w:rsidR="0032127B">
              <w:rPr>
                <w:rFonts w:ascii="Times New Roman" w:hAnsi="Times New Roman"/>
                <w:sz w:val="24"/>
                <w:szCs w:val="24"/>
              </w:rPr>
              <w:t>спортивная школа</w:t>
            </w:r>
            <w:r w:rsidRPr="00AD2F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32127B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7B" w:rsidRPr="00AD2FA6" w:rsidRDefault="0032127B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7B" w:rsidRPr="00AD2FA6" w:rsidRDefault="0032127B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ПГО «Пышминская школа искусств»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7B" w:rsidRPr="00AD2FA6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7B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«Печеркинская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«Четкаринская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«Черемышская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«Боровлянская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«Трифоновская средняя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МБОУ ПГО «Первомайская основная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МБОО ПГО «Тимохинская начальная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МБОО ПГО «Пульниковская начальная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МБОО ПГО «Талицкая начальная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2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0632CD">
            <w:pPr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МБОО ПГО «Тупицынская начальная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F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32127B" w:rsidRDefault="0032127B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32CD" w:rsidRPr="00AD2FA6" w:rsidTr="00160481">
        <w:trPr>
          <w:trHeight w:val="54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ind w:left="1347"/>
              <w:rPr>
                <w:rFonts w:ascii="Times New Roman" w:hAnsi="Times New Roman"/>
                <w:b/>
                <w:sz w:val="24"/>
                <w:szCs w:val="24"/>
              </w:rPr>
            </w:pPr>
            <w:r w:rsidRPr="00AD2FA6">
              <w:rPr>
                <w:rFonts w:ascii="Times New Roman" w:hAnsi="Times New Roman"/>
                <w:b/>
                <w:sz w:val="24"/>
                <w:szCs w:val="24"/>
              </w:rPr>
              <w:t>1 125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CD" w:rsidRPr="00AD2FA6" w:rsidRDefault="000632CD" w:rsidP="00A22E7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81" w:rsidRDefault="00160481" w:rsidP="00160481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</w:p>
    <w:p w:rsidR="00160481" w:rsidRDefault="00160481" w:rsidP="00160481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293979" w:rsidRDefault="00293979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293979" w:rsidRDefault="00293979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293979" w:rsidRDefault="00293979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655" w:firstLine="1"/>
        <w:rPr>
          <w:rFonts w:ascii="Times New Roman" w:hAnsi="Times New Roman"/>
          <w:sz w:val="28"/>
          <w:szCs w:val="28"/>
        </w:rPr>
      </w:pPr>
    </w:p>
    <w:p w:rsidR="00357141" w:rsidRDefault="00357141" w:rsidP="00357141">
      <w:pPr>
        <w:tabs>
          <w:tab w:val="left" w:pos="5390"/>
        </w:tabs>
        <w:spacing w:after="0" w:line="240" w:lineRule="auto"/>
        <w:ind w:left="7797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357141" w:rsidRDefault="00D65F9D" w:rsidP="00357141">
      <w:pPr>
        <w:tabs>
          <w:tab w:val="left" w:pos="5390"/>
        </w:tabs>
        <w:spacing w:after="0" w:line="240" w:lineRule="auto"/>
        <w:ind w:left="7797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357141">
        <w:rPr>
          <w:rFonts w:ascii="Times New Roman" w:hAnsi="Times New Roman"/>
          <w:sz w:val="28"/>
          <w:szCs w:val="28"/>
        </w:rPr>
        <w:t xml:space="preserve">остановлению администрации Пышминского городского </w:t>
      </w:r>
      <w:r w:rsidR="00357141" w:rsidRPr="00357141">
        <w:rPr>
          <w:rFonts w:ascii="Times New Roman" w:hAnsi="Times New Roman"/>
          <w:sz w:val="28"/>
          <w:szCs w:val="28"/>
        </w:rPr>
        <w:t xml:space="preserve">округа </w:t>
      </w:r>
      <w:r w:rsidR="00357141">
        <w:rPr>
          <w:rFonts w:ascii="Times New Roman" w:hAnsi="Times New Roman"/>
          <w:sz w:val="28"/>
          <w:szCs w:val="28"/>
        </w:rPr>
        <w:t>«</w:t>
      </w:r>
      <w:r w:rsidR="00357141" w:rsidRPr="00357141"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Пышминского городского округа от 24.04.2015 № 234</w:t>
      </w:r>
      <w:r w:rsidR="00357141">
        <w:rPr>
          <w:rFonts w:ascii="Times New Roman" w:hAnsi="Times New Roman"/>
          <w:sz w:val="28"/>
          <w:szCs w:val="28"/>
        </w:rPr>
        <w:t xml:space="preserve"> </w:t>
      </w:r>
      <w:r w:rsidR="00357141" w:rsidRPr="00357141">
        <w:rPr>
          <w:rFonts w:ascii="Times New Roman" w:hAnsi="Times New Roman"/>
          <w:sz w:val="28"/>
          <w:szCs w:val="28"/>
        </w:rPr>
        <w:t>«О мерах по обеспечению отдыха, оздоровления и занятости детей в Пышминском городском округе в 2015-2017 годах»</w:t>
      </w:r>
    </w:p>
    <w:p w:rsidR="00013587" w:rsidRDefault="00013587" w:rsidP="00160481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</w:p>
    <w:p w:rsidR="00160481" w:rsidRPr="0014702E" w:rsidRDefault="00293979" w:rsidP="00160481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0481" w:rsidRPr="0014702E">
        <w:rPr>
          <w:rFonts w:ascii="Times New Roman" w:hAnsi="Times New Roman"/>
          <w:sz w:val="28"/>
          <w:szCs w:val="28"/>
        </w:rPr>
        <w:t xml:space="preserve">Приложение № </w:t>
      </w:r>
      <w:r w:rsidR="00160481">
        <w:rPr>
          <w:rFonts w:ascii="Times New Roman" w:hAnsi="Times New Roman"/>
          <w:sz w:val="28"/>
          <w:szCs w:val="28"/>
        </w:rPr>
        <w:t>5</w:t>
      </w:r>
    </w:p>
    <w:p w:rsidR="00160481" w:rsidRDefault="00160481" w:rsidP="00160481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B22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2B2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60481" w:rsidRPr="002B2264" w:rsidRDefault="00160481" w:rsidP="00160481">
      <w:pPr>
        <w:suppressAutoHyphens/>
        <w:spacing w:after="0"/>
        <w:ind w:left="4253"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Пышминского городского округа от 24.04.2015 № 234</w:t>
      </w:r>
    </w:p>
    <w:p w:rsidR="00160481" w:rsidRDefault="00160481" w:rsidP="00160481">
      <w:pPr>
        <w:spacing w:after="0"/>
        <w:ind w:left="4253" w:firstLine="3544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sz w:val="28"/>
          <w:szCs w:val="28"/>
        </w:rPr>
        <w:t>«</w:t>
      </w:r>
      <w:r w:rsidRPr="002B2264">
        <w:rPr>
          <w:rFonts w:ascii="Times New Roman" w:hAnsi="Times New Roman"/>
          <w:bCs/>
          <w:sz w:val="28"/>
          <w:szCs w:val="28"/>
        </w:rPr>
        <w:t xml:space="preserve">О мерах по обеспечению отдыха, оздоровления </w:t>
      </w:r>
    </w:p>
    <w:p w:rsidR="00160481" w:rsidRDefault="00160481" w:rsidP="00160481">
      <w:pPr>
        <w:spacing w:after="0"/>
        <w:ind w:left="4253" w:firstLine="3544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bCs/>
          <w:sz w:val="28"/>
          <w:szCs w:val="28"/>
        </w:rPr>
        <w:t>и занятости детей в </w:t>
      </w:r>
      <w:r>
        <w:rPr>
          <w:rFonts w:ascii="Times New Roman" w:hAnsi="Times New Roman"/>
          <w:bCs/>
          <w:sz w:val="28"/>
          <w:szCs w:val="28"/>
        </w:rPr>
        <w:t>Пышминском городском округе</w:t>
      </w:r>
      <w:r w:rsidRPr="002B2264">
        <w:rPr>
          <w:rFonts w:ascii="Times New Roman" w:hAnsi="Times New Roman"/>
          <w:bCs/>
          <w:sz w:val="28"/>
          <w:szCs w:val="28"/>
        </w:rPr>
        <w:t xml:space="preserve"> </w:t>
      </w:r>
    </w:p>
    <w:p w:rsidR="00160481" w:rsidRDefault="00160481" w:rsidP="00160481">
      <w:pPr>
        <w:spacing w:after="0"/>
        <w:ind w:left="4253" w:firstLine="3544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bCs/>
          <w:sz w:val="28"/>
          <w:szCs w:val="28"/>
        </w:rPr>
        <w:t>в 2015–2017 годах»</w:t>
      </w:r>
      <w:r w:rsidR="00293979">
        <w:rPr>
          <w:rFonts w:ascii="Times New Roman" w:hAnsi="Times New Roman"/>
          <w:bCs/>
          <w:sz w:val="28"/>
          <w:szCs w:val="28"/>
        </w:rPr>
        <w:t>»</w:t>
      </w:r>
    </w:p>
    <w:p w:rsidR="00160481" w:rsidRDefault="00160481" w:rsidP="00160481">
      <w:pPr>
        <w:spacing w:after="0" w:line="240" w:lineRule="auto"/>
        <w:ind w:left="4253" w:firstLine="3544"/>
        <w:rPr>
          <w:rFonts w:ascii="Times New Roman" w:hAnsi="Times New Roman"/>
          <w:bCs/>
          <w:sz w:val="28"/>
          <w:szCs w:val="28"/>
        </w:rPr>
      </w:pPr>
    </w:p>
    <w:p w:rsidR="0053172D" w:rsidRPr="002B2264" w:rsidRDefault="0053172D" w:rsidP="00160481">
      <w:pPr>
        <w:spacing w:after="0" w:line="240" w:lineRule="auto"/>
        <w:ind w:left="4253" w:firstLine="3544"/>
        <w:rPr>
          <w:rFonts w:ascii="Times New Roman" w:hAnsi="Times New Roman"/>
          <w:bCs/>
          <w:sz w:val="28"/>
          <w:szCs w:val="28"/>
        </w:rPr>
      </w:pPr>
    </w:p>
    <w:p w:rsidR="00160481" w:rsidRPr="00A30E6A" w:rsidRDefault="00160481" w:rsidP="00160481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0E6A">
        <w:rPr>
          <w:rFonts w:ascii="Times New Roman" w:hAnsi="Times New Roman"/>
          <w:bCs/>
          <w:sz w:val="28"/>
          <w:szCs w:val="28"/>
        </w:rPr>
        <w:t>ПЛАН МЕРОПРИЯТИЙ</w:t>
      </w:r>
    </w:p>
    <w:p w:rsidR="00160481" w:rsidRPr="00A30E6A" w:rsidRDefault="00160481" w:rsidP="001604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0E6A">
        <w:rPr>
          <w:rFonts w:ascii="Times New Roman" w:hAnsi="Times New Roman"/>
          <w:bCs/>
          <w:sz w:val="28"/>
          <w:szCs w:val="28"/>
        </w:rPr>
        <w:t>по обеспечению отдыха, оздоровления и занятости</w:t>
      </w:r>
    </w:p>
    <w:p w:rsidR="00160481" w:rsidRDefault="00160481" w:rsidP="001604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0E6A">
        <w:rPr>
          <w:rFonts w:ascii="Times New Roman" w:hAnsi="Times New Roman"/>
          <w:bCs/>
          <w:sz w:val="28"/>
          <w:szCs w:val="28"/>
        </w:rPr>
        <w:t>детей и подростков Пышминского городского округа в 201</w:t>
      </w:r>
      <w:r>
        <w:rPr>
          <w:rFonts w:ascii="Times New Roman" w:hAnsi="Times New Roman"/>
          <w:bCs/>
          <w:sz w:val="28"/>
          <w:szCs w:val="28"/>
        </w:rPr>
        <w:t>5-2017</w:t>
      </w:r>
      <w:r w:rsidRPr="00A30E6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ах</w:t>
      </w:r>
    </w:p>
    <w:p w:rsidR="0053172D" w:rsidRPr="00A30E6A" w:rsidRDefault="0053172D" w:rsidP="001604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60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986"/>
        <w:gridCol w:w="7"/>
        <w:gridCol w:w="1268"/>
        <w:gridCol w:w="5670"/>
        <w:gridCol w:w="142"/>
        <w:gridCol w:w="1984"/>
      </w:tblGrid>
      <w:tr w:rsidR="00160481" w:rsidRPr="00803DDB" w:rsidTr="00A22E74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</w:tr>
      <w:tr w:rsidR="00160481" w:rsidRPr="00803DDB" w:rsidTr="00A22E74">
        <w:trPr>
          <w:trHeight w:val="552"/>
        </w:trPr>
        <w:tc>
          <w:tcPr>
            <w:tcW w:w="1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81" w:rsidRPr="00331D9B" w:rsidRDefault="00160481" w:rsidP="00A22E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>. Организация массового отдыха и занятости детей и подростков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6D170C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Тренировочны</w:t>
            </w:r>
            <w:r w:rsidR="006D170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</w:t>
            </w:r>
            <w:r w:rsidR="006D170C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спортивно-оздоровительного характера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6D170C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006AE9">
              <w:rPr>
                <w:rFonts w:ascii="Times New Roman" w:hAnsi="Times New Roman"/>
                <w:color w:val="000000"/>
                <w:sz w:val="20"/>
                <w:szCs w:val="20"/>
              </w:rPr>
              <w:t>евраль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-ноябрь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Пышминского городского округа, </w:t>
            </w:r>
          </w:p>
          <w:p w:rsidR="00006AE9" w:rsidRPr="00331D9B" w:rsidRDefault="00006AE9" w:rsidP="00006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ПГО «Пышминская спортивная школа»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районных мероприятий по предупреждению нарушений правил дорожного движения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участие в областном мероприятии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6D1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D170C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пятидневных учебно-полевых сборов для учащихся общеобразовательных учреждений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ай-июнь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Презентация трудовых отрядов «Старт трудового лета»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Организация и проведение акции «Чистый двор – чистый поселок»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май-июнь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дминистрации Пышминского городского округа,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руководители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Пышминского городского округа,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06AE9" w:rsidRPr="00331D9B" w:rsidRDefault="00006AE9" w:rsidP="00531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Дня защиты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май-июнь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 Пышминского городского округа, 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494">
              <w:rPr>
                <w:rFonts w:ascii="Times New Roman" w:hAnsi="Times New Roman"/>
                <w:sz w:val="20"/>
                <w:szCs w:val="20"/>
              </w:rPr>
              <w:t>МБУ ПГО «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Центр физической культуры, спорта и молодежной политики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, управление культуры администрации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Оздоровление детей в оздоровительн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лагерях дневного пребывания детей, созданных на базе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муниципальных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организациях Пышминского городско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юнь-июль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организации Пышминского городского округа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бюджет,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бюджет, средства родителей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9" w:rsidRPr="00331D9B" w:rsidRDefault="00006AE9" w:rsidP="007F4C9C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Оздоровление детей  в </w:t>
            </w:r>
            <w:r>
              <w:rPr>
                <w:rFonts w:ascii="Times New Roman" w:hAnsi="Times New Roman"/>
                <w:sz w:val="20"/>
                <w:szCs w:val="20"/>
              </w:rPr>
              <w:t>условиях санаторно-курортных организаций (санаториев и санаторных оздоровительных лагерях круглогодичного действия), в условиях загородных оздоровительных лагерей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</w:tr>
      <w:tr w:rsidR="00006AE9" w:rsidRPr="00803DDB" w:rsidTr="00E6642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9" w:rsidRPr="00331D9B" w:rsidRDefault="00006AE9" w:rsidP="00E6642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Организация участия детей в областных мероприятиях:</w:t>
            </w:r>
          </w:p>
          <w:p w:rsidR="00006AE9" w:rsidRPr="00331D9B" w:rsidRDefault="00006AE9" w:rsidP="00E6642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туристическ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слет «Исследователи Земли»;</w:t>
            </w:r>
          </w:p>
          <w:p w:rsidR="00006AE9" w:rsidRPr="00331D9B" w:rsidRDefault="00006AE9" w:rsidP="00E6642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областной лагерь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юного эколога;</w:t>
            </w:r>
          </w:p>
          <w:p w:rsidR="00006AE9" w:rsidRPr="00331D9B" w:rsidRDefault="00006AE9" w:rsidP="00E6642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лагер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областного актива «Уральские зори»</w:t>
            </w:r>
          </w:p>
          <w:p w:rsidR="00006AE9" w:rsidRPr="00331D9B" w:rsidRDefault="00006AE9" w:rsidP="006E5867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конкурс «Юные исследователи природы (слет юннатов)»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9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вгуст</w:t>
            </w:r>
          </w:p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ентябрь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уководители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Пышминского городского округа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06AE9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Организация одно- и многодневных туристических походов, других малозатратных форм отдыха и занятости детей и подростков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дминистрации Пышминского городского округа, руководители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Пышминского городского округа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Пышминского городского округа, </w:t>
            </w:r>
            <w:r w:rsidRPr="000B3494">
              <w:rPr>
                <w:rFonts w:ascii="Times New Roman" w:hAnsi="Times New Roman"/>
                <w:sz w:val="20"/>
                <w:szCs w:val="20"/>
              </w:rPr>
              <w:t>МБУ ПГО «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Центр физической культуры, спорта и молодежной политики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</w:tr>
      <w:tr w:rsidR="00006AE9" w:rsidRPr="00803DDB" w:rsidTr="00A22E74">
        <w:trPr>
          <w:trHeight w:val="9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Содействие в организации временного трудоустройства несовершеннолетних граждан в возрасте 14-18 лет в период каникул и свободного от учебы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дминистрации Пышминского городского округа,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руководители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Пышминского городского округа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ГКУ «Пышминский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занятости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Областной бюджет, местный бюджет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средства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ГКУ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«Пышминский ЦЗ»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Организация оздоровительных площадок при клубах и домах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4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Организация тематических выставок в музее, библиотеках, клубах, домах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7F4C9C">
        <w:trPr>
          <w:trHeight w:val="5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Сборы «Оранжевое лето»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7F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7F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006AE9" w:rsidRPr="00803DDB" w:rsidTr="00A22E74">
        <w:trPr>
          <w:trHeight w:val="7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7F4C9C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Оздоровление детей, находящихся в трудной жизненной ситуации,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условиях санаторно-курортных организаций (санаториев и санаторных оздоровительных лагерях круглогодичного действия), в условиях загородных оздоровительных лагерей,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оздоровительных лагерях дневного пребывания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7F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управление социальной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политики по Пышминскому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бюджет,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10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профилактике безнадзорности и правонарушений несовершеннолетних в период каникул, обеспечение детям из семей, находящихся в социально опасном положении, условий для организованного отдыха, оздоровления и занятости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Оздоровительная комиссия Пышминского городского округа,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Территориальная комиссия Пышминского района по делам несовершеннолетних и защите их прав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7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районных мероприятий по предупреждению нарушений правил пожарной безопасности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006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7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006AE9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Смотр-конкурс пришкольных участков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E66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006AE9" w:rsidRPr="00803DDB" w:rsidTr="00A22E74">
        <w:trPr>
          <w:trHeight w:val="2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районного туристического слета «Золотая осень»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профсоюз работников образования и науки,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2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районного слета юннатов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уководители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Пышминского городского округа</w:t>
            </w: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CA3605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6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1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расходными материалами (бумага, картриджи</w:t>
            </w:r>
            <w:r w:rsidR="006D170C">
              <w:rPr>
                <w:rFonts w:ascii="Times New Roman" w:hAnsi="Times New Roman"/>
                <w:color w:val="000000"/>
                <w:sz w:val="20"/>
                <w:szCs w:val="20"/>
              </w:rPr>
              <w:t>, ГСМ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образовательные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Пышминского городского округа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правление образования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Пышминского городского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ай-август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естный бюджет, субсидии</w:t>
            </w:r>
          </w:p>
        </w:tc>
      </w:tr>
      <w:tr w:rsidR="00006AE9" w:rsidRPr="00803DDB" w:rsidTr="00A22E74">
        <w:trPr>
          <w:trHeight w:val="1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6"/>
              </w:numPr>
              <w:tabs>
                <w:tab w:val="clear" w:pos="2520"/>
                <w:tab w:val="num" w:pos="222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D45CF0">
            <w:pPr>
              <w:tabs>
                <w:tab w:val="left" w:pos="34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выезда группы учащихся в количестве 20 человек в санаторно-курортные организации, расположенные на побережье Черного моря (</w:t>
            </w:r>
            <w:r w:rsidR="00D45CF0">
              <w:rPr>
                <w:rFonts w:ascii="Times New Roman" w:hAnsi="Times New Roman"/>
                <w:color w:val="000000"/>
                <w:sz w:val="20"/>
                <w:szCs w:val="20"/>
              </w:rPr>
              <w:t>«П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оезд «Здоровь</w:t>
            </w:r>
            <w:r w:rsidR="00D45CF0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006AE9" w:rsidRPr="00803DDB" w:rsidTr="00A22E74">
        <w:trPr>
          <w:cantSplit/>
          <w:trHeight w:val="423"/>
        </w:trPr>
        <w:tc>
          <w:tcPr>
            <w:tcW w:w="1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331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Организационно-методическое обеспечение оздоровительной кампании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обучающих семинаров по проблемам обеспечения безопасных условий отдыха, оздоровления, занятости и трудоустройства детей в летний оздоровительный период:</w:t>
            </w:r>
          </w:p>
          <w:p w:rsidR="00006AE9" w:rsidRPr="00331D9B" w:rsidRDefault="00006AE9" w:rsidP="00A22E74">
            <w:pPr>
              <w:tabs>
                <w:tab w:val="left" w:pos="330"/>
                <w:tab w:val="left" w:pos="5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для руководителей </w:t>
            </w:r>
            <w:r w:rsidR="00D45C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летних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оздоровительных лагерей;</w:t>
            </w:r>
          </w:p>
          <w:p w:rsidR="00006AE9" w:rsidRPr="00331D9B" w:rsidRDefault="00006AE9" w:rsidP="00D45CF0">
            <w:pPr>
              <w:tabs>
                <w:tab w:val="left" w:pos="330"/>
                <w:tab w:val="left" w:pos="5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- для  организаторов отдыха</w:t>
            </w:r>
            <w:r w:rsidR="00D45C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оздоровления детей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оздоровительных лагерях дневного пребывания, заместителей директоров по воспитательной работе, воспитателей, педагогов-организаторов оздоровления, занятости и трудоустройства детей в каникулярный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ай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</w:t>
            </w:r>
            <w:r w:rsidR="00D45CF0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 w:rsidR="00D45CF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D45CF0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="00D45CF0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Территориальный отдел Управления Федеральной службы по надзору в сфере защиты потребителей и благополучия человека по Свердловской области в г. Камышлов, Камышловском районе и Пышминском районе (по согласованию),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надзорной деятельности Пышминского городского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округа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 согласованию),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Территориальная комиссия Пышминского района по делам несовершеннолетних и защите их прав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согласованию), Управление культуры администрации Пышминского городского округа, ГБУЗ СО «Пышминская ЦРБ»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утверждение калькуляции стоимости путевок в оздоровительные лагеря дневного пребывания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прель-май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финансирования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01358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Заседание районной оздоровительной комиссии по 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и обеспечению отдыха 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детей 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в Пышминском городском округе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прель-август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оздоровительная комиссия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финансирования</w:t>
            </w:r>
          </w:p>
        </w:tc>
      </w:tr>
      <w:tr w:rsidR="00006AE9" w:rsidRPr="00803DDB" w:rsidTr="00A22E74">
        <w:trPr>
          <w:trHeight w:val="60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косметических, текущих ремонтов зданий оздоровительных лагерей с дневным пребыванием детей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ай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 Пы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и утверждение положений о смотрах-конкурсах по пожарной безопасности, по предупреждению детского дорожно-транспортного травматизма, по военно-патриотическому воспитанию, на лучшую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организацию летнего отдыха и оздоровления детей и подростков на территории Пышминского городского округа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ай-июнь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01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образовательные 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финансирования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медицинских осмотров персонала  и подростков, устраивающихся на работу в лагеря дневного пребывания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май-июнь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бюджет,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целевых инструктажей  руководителей, персонала лагерей дневного пребывания по вопросам охраны жизни и здоровья детей и правилам охраны труда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ай-июль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начальники летних оздоровительных лагерей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дневного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финансирования</w:t>
            </w:r>
          </w:p>
        </w:tc>
      </w:tr>
      <w:tr w:rsidR="00006AE9" w:rsidRPr="00803DDB" w:rsidTr="008D560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E9" w:rsidRDefault="00006AE9" w:rsidP="008D560D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«Горячего телефона» по вопросам трудоустройства несовершеннолетних и защиты их трудовых прав</w:t>
            </w:r>
          </w:p>
          <w:p w:rsidR="008D560D" w:rsidRPr="00331D9B" w:rsidRDefault="008D560D" w:rsidP="008D560D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ай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ГКУ «Пышминский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занятости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финансирования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Заключение договора с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Территориальным  отделом Управления Федеральной службы по надзору в сфере защиты прав потребителей и благополучия человека по Свердловской области в г. Камышлов, Камышловском районе и Пышминском районе о проведении аккарицидной обработки стадиона и парка культуры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и отдыха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Информационное,  кадровое и программно-методическое обеспечение летнего оздоровления и занятости подростков и детей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0B3494">
              <w:rPr>
                <w:rFonts w:ascii="Times New Roman" w:hAnsi="Times New Roman"/>
                <w:sz w:val="20"/>
                <w:szCs w:val="20"/>
              </w:rPr>
              <w:t>МБУ ПГО «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Центр физической культуры, спорта и молодежной политики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правление культуры администрации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смотров-конкурсов на лучшую воспитательную работу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="00013587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, начальники летних оздоровительных лагерей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дневного пребывания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проверок по обеспечению безопасных условий и охране труда на предприятиях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занимающихся трудоустройством несовершеннолетних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ГКУ «Пышминский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занятости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(по согласованию),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Территориальная комиссия Пышминского района по делам несовершеннолетних и защите их прав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>Осуществление контроля за:</w:t>
            </w:r>
          </w:p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организацией полноценного питания в оздоровительных лагерях дневного пребывания;</w:t>
            </w:r>
          </w:p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обеспечением безопасных условий пребывания детей в оздоровительных лагерях дневного пребывания;</w:t>
            </w:r>
          </w:p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соблюдением  требований санитарно-гигиенических норм и правил в оздоровительных лагерях дневного пребывания;</w:t>
            </w:r>
          </w:p>
          <w:p w:rsidR="00006AE9" w:rsidRPr="00331D9B" w:rsidRDefault="00006AE9" w:rsidP="00A22E74">
            <w:pPr>
              <w:tabs>
                <w:tab w:val="left" w:pos="3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организацией воспитательной работы с детьми в оздоровительных лагерях дневного пребывания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дминистрации Пышминского городского округа, </w:t>
            </w:r>
          </w:p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ГБУЗ СО «Пышминская ЦРБ»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06AE9" w:rsidRPr="00331D9B" w:rsidRDefault="00006AE9" w:rsidP="00013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руководители образовательных </w:t>
            </w:r>
            <w:r w:rsidR="00013587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Освещение в средствах массовой информации хода и итогов детской оздоровительной кампании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юнь-сентябрь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оздоровительная комиссия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99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7"/>
              </w:numPr>
              <w:tabs>
                <w:tab w:val="num" w:pos="332"/>
              </w:tabs>
              <w:spacing w:after="0" w:line="240" w:lineRule="auto"/>
              <w:ind w:left="2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летней оздоровительной кампании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вгуст-сентябрь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013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дминистрации Пышминского городского округа, образовательные </w:t>
            </w:r>
            <w:r w:rsidR="0001358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, оздоровительная комиссия Пышминского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rPr>
          <w:trHeight w:val="471"/>
        </w:trPr>
        <w:tc>
          <w:tcPr>
            <w:tcW w:w="1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III</w:t>
            </w: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>. Оздоровление особых категорий детей и подростков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8"/>
              </w:numPr>
              <w:tabs>
                <w:tab w:val="clear" w:pos="2520"/>
                <w:tab w:val="num" w:pos="3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>Проведение фестивалей:</w:t>
            </w:r>
          </w:p>
          <w:p w:rsidR="00C159C1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творчество детей с ограниченными возможностями </w:t>
            </w:r>
          </w:p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«Мы все можем»;</w:t>
            </w:r>
          </w:p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творчество воспитанников УГВ «Город мастеров»;</w:t>
            </w:r>
          </w:p>
          <w:p w:rsidR="00006AE9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- спартакиада «Город олимпийских надежд»</w:t>
            </w:r>
            <w:r w:rsidR="0053172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3172D" w:rsidRPr="00331D9B" w:rsidRDefault="0053172D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фестиваль «Патриоты России»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ай-июнь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Пышминского городского округа,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правление социальной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политики по Пышминскому району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8"/>
              </w:numPr>
              <w:tabs>
                <w:tab w:val="clear" w:pos="2520"/>
                <w:tab w:val="num" w:pos="3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Организация отдыха и оздоровления детей-сирот и детей, оставшихся без попечения родителей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53172D" w:rsidP="00531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006AE9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бразовательные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 w:rsidR="00006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  <w:r w:rsidR="00006AE9" w:rsidRPr="00331D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6AE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006AE9"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правление социальной </w:t>
            </w:r>
            <w:r w:rsidR="00006AE9">
              <w:rPr>
                <w:rFonts w:ascii="Times New Roman" w:hAnsi="Times New Roman"/>
                <w:color w:val="000000"/>
                <w:sz w:val="20"/>
                <w:szCs w:val="20"/>
              </w:rPr>
              <w:t>политики по Пышминскому району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8"/>
              </w:numPr>
              <w:tabs>
                <w:tab w:val="clear" w:pos="2520"/>
                <w:tab w:val="num" w:pos="3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Организация отдыха и оздоровления детей-инвалидов, детей из малообеспеченных неполных, многодетных семей, семей безработных граждан, детей жертв вооруженных конфликтов и  других категорий детей, находящихся в трудной жизненной ситуации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531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образовательные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, Управление социальной </w:t>
            </w:r>
            <w:r>
              <w:rPr>
                <w:rFonts w:ascii="Times New Roman" w:hAnsi="Times New Roman"/>
                <w:sz w:val="20"/>
                <w:szCs w:val="20"/>
              </w:rPr>
              <w:t>политики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Пышминско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8"/>
              </w:numPr>
              <w:tabs>
                <w:tab w:val="clear" w:pos="2520"/>
                <w:tab w:val="num" w:pos="3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Оздоровление детей и подростков в лагерях с дневным пребыванием в соответствии со структурой заболеваемости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531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ГБУЗ СО «Пышминская ЦРБ»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образовательные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Пышминского городского округа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бюджет,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естный бюджет</w:t>
            </w:r>
          </w:p>
        </w:tc>
      </w:tr>
      <w:tr w:rsidR="00006AE9" w:rsidRPr="00803DDB" w:rsidTr="00A22E7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160481">
            <w:pPr>
              <w:numPr>
                <w:ilvl w:val="0"/>
                <w:numId w:val="8"/>
              </w:numPr>
              <w:tabs>
                <w:tab w:val="clear" w:pos="2520"/>
                <w:tab w:val="num" w:pos="33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tabs>
                <w:tab w:val="left" w:pos="330"/>
                <w:tab w:val="left" w:pos="3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Организация отдыха творчески одаренных детей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>юнь-август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Управление культуры администрации Пышминского городского округа, Управление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дминистрации Пышминского городского округа, </w:t>
            </w:r>
          </w:p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 xml:space="preserve">МБУ ДО ПГО «Пышминская </w:t>
            </w:r>
            <w:r w:rsidR="0053172D">
              <w:rPr>
                <w:rFonts w:ascii="Times New Roman" w:hAnsi="Times New Roman"/>
                <w:sz w:val="20"/>
                <w:szCs w:val="20"/>
              </w:rPr>
              <w:t>спортивная школа</w:t>
            </w:r>
            <w:r w:rsidRPr="00331D9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006AE9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ПГО «Пышминский </w:t>
            </w:r>
            <w:r w:rsidR="0053172D">
              <w:rPr>
                <w:rFonts w:ascii="Times New Roman" w:hAnsi="Times New Roman"/>
                <w:color w:val="000000"/>
                <w:sz w:val="20"/>
                <w:szCs w:val="20"/>
              </w:rPr>
              <w:t>центр дополнительного образования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494">
              <w:rPr>
                <w:rFonts w:ascii="Times New Roman" w:hAnsi="Times New Roman"/>
                <w:sz w:val="20"/>
                <w:szCs w:val="20"/>
              </w:rPr>
              <w:t>МБУ ПГО «</w:t>
            </w:r>
            <w:r w:rsidRPr="00331D9B">
              <w:rPr>
                <w:rFonts w:ascii="Times New Roman" w:hAnsi="Times New Roman"/>
                <w:color w:val="000000"/>
                <w:sz w:val="20"/>
                <w:szCs w:val="20"/>
              </w:rPr>
              <w:t>Центр физической культуры, спорта и молодежной политики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E9" w:rsidRPr="00331D9B" w:rsidRDefault="00006AE9" w:rsidP="00A22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D9B">
              <w:rPr>
                <w:rFonts w:ascii="Times New Roman" w:hAnsi="Times New Roman"/>
                <w:sz w:val="20"/>
                <w:szCs w:val="20"/>
              </w:rPr>
              <w:t>Областной бюджет, местный бюджет, средства родителей</w:t>
            </w:r>
          </w:p>
        </w:tc>
      </w:tr>
    </w:tbl>
    <w:p w:rsidR="00160481" w:rsidRDefault="00160481" w:rsidP="00160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0481" w:rsidRDefault="00160481" w:rsidP="00160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60481" w:rsidSect="0057363A">
          <w:pgSz w:w="16838" w:h="11906" w:orient="landscape" w:code="9"/>
          <w:pgMar w:top="426" w:right="709" w:bottom="284" w:left="1276" w:header="709" w:footer="709" w:gutter="0"/>
          <w:cols w:space="708"/>
          <w:docGrid w:linePitch="360"/>
        </w:sectPr>
      </w:pPr>
    </w:p>
    <w:p w:rsidR="00357141" w:rsidRDefault="00357141" w:rsidP="00357141">
      <w:pPr>
        <w:framePr w:hSpace="180" w:wrap="around" w:vAnchor="text" w:hAnchor="margin" w:y="225"/>
        <w:tabs>
          <w:tab w:val="left" w:pos="5390"/>
        </w:tabs>
        <w:spacing w:after="0" w:line="240" w:lineRule="auto"/>
        <w:ind w:left="4253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357141" w:rsidRDefault="00D65F9D" w:rsidP="00357141">
      <w:pPr>
        <w:framePr w:hSpace="180" w:wrap="around" w:vAnchor="text" w:hAnchor="margin" w:y="225"/>
        <w:tabs>
          <w:tab w:val="left" w:pos="5390"/>
        </w:tabs>
        <w:spacing w:after="0" w:line="240" w:lineRule="auto"/>
        <w:ind w:left="4253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357141">
        <w:rPr>
          <w:rFonts w:ascii="Times New Roman" w:hAnsi="Times New Roman"/>
          <w:sz w:val="28"/>
          <w:szCs w:val="28"/>
        </w:rPr>
        <w:t xml:space="preserve">остановлению администрации Пышминского городского </w:t>
      </w:r>
      <w:r w:rsidR="00357141" w:rsidRPr="00357141">
        <w:rPr>
          <w:rFonts w:ascii="Times New Roman" w:hAnsi="Times New Roman"/>
          <w:sz w:val="28"/>
          <w:szCs w:val="28"/>
        </w:rPr>
        <w:t xml:space="preserve">округа </w:t>
      </w:r>
      <w:r w:rsidR="00357141">
        <w:rPr>
          <w:rFonts w:ascii="Times New Roman" w:hAnsi="Times New Roman"/>
          <w:sz w:val="28"/>
          <w:szCs w:val="28"/>
        </w:rPr>
        <w:t>«</w:t>
      </w:r>
      <w:r w:rsidR="00357141" w:rsidRPr="00357141">
        <w:rPr>
          <w:rFonts w:ascii="Times New Roman" w:hAnsi="Times New Roman"/>
          <w:sz w:val="28"/>
          <w:szCs w:val="28"/>
        </w:rPr>
        <w:t>О внесении изменений в постановление  администрации Пышминского городского округа от 24.04.2015 № 234</w:t>
      </w:r>
      <w:r w:rsidR="00357141">
        <w:rPr>
          <w:rFonts w:ascii="Times New Roman" w:hAnsi="Times New Roman"/>
          <w:sz w:val="28"/>
          <w:szCs w:val="28"/>
        </w:rPr>
        <w:t xml:space="preserve"> </w:t>
      </w:r>
      <w:r w:rsidR="00357141" w:rsidRPr="00357141">
        <w:rPr>
          <w:rFonts w:ascii="Times New Roman" w:hAnsi="Times New Roman"/>
          <w:sz w:val="28"/>
          <w:szCs w:val="28"/>
        </w:rPr>
        <w:t>«О мерах по обеспечению отдыха, оздоровления и занятости детей в Пышминском городском округе в 2015-2017 годах»</w:t>
      </w:r>
    </w:p>
    <w:p w:rsidR="00357141" w:rsidRDefault="00357141" w:rsidP="00160481">
      <w:pPr>
        <w:framePr w:hSpace="180" w:wrap="around" w:vAnchor="text" w:hAnchor="margin" w:y="225"/>
        <w:suppressAutoHyphens/>
        <w:spacing w:after="0"/>
        <w:ind w:left="4253"/>
        <w:rPr>
          <w:rFonts w:ascii="Times New Roman" w:hAnsi="Times New Roman"/>
          <w:sz w:val="28"/>
          <w:szCs w:val="28"/>
        </w:rPr>
      </w:pPr>
    </w:p>
    <w:p w:rsidR="00160481" w:rsidRPr="002B2264" w:rsidRDefault="00293979" w:rsidP="00160481">
      <w:pPr>
        <w:framePr w:hSpace="180" w:wrap="around" w:vAnchor="text" w:hAnchor="margin" w:y="225"/>
        <w:suppressAutoHyphens/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0481">
        <w:rPr>
          <w:rFonts w:ascii="Times New Roman" w:hAnsi="Times New Roman"/>
          <w:sz w:val="28"/>
          <w:szCs w:val="28"/>
        </w:rPr>
        <w:t>Приложение № 6</w:t>
      </w:r>
    </w:p>
    <w:p w:rsidR="00160481" w:rsidRPr="002B2264" w:rsidRDefault="00160481" w:rsidP="00160481">
      <w:pPr>
        <w:framePr w:hSpace="180" w:wrap="around" w:vAnchor="text" w:hAnchor="margin" w:y="225"/>
        <w:suppressAutoHyphens/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B22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2B2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от 24.04.2015 </w:t>
      </w:r>
      <w:r w:rsidRPr="002B2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234</w:t>
      </w:r>
    </w:p>
    <w:p w:rsidR="00160481" w:rsidRPr="002B2264" w:rsidRDefault="00160481" w:rsidP="00160481">
      <w:pPr>
        <w:framePr w:hSpace="180" w:wrap="around" w:vAnchor="text" w:hAnchor="margin" w:y="225"/>
        <w:spacing w:after="0"/>
        <w:ind w:left="4253"/>
        <w:rPr>
          <w:rFonts w:ascii="Times New Roman" w:hAnsi="Times New Roman"/>
          <w:bCs/>
          <w:sz w:val="28"/>
          <w:szCs w:val="28"/>
        </w:rPr>
      </w:pPr>
      <w:r w:rsidRPr="002B2264">
        <w:rPr>
          <w:rFonts w:ascii="Times New Roman" w:hAnsi="Times New Roman"/>
          <w:sz w:val="28"/>
          <w:szCs w:val="28"/>
        </w:rPr>
        <w:t>«</w:t>
      </w:r>
      <w:r w:rsidRPr="002B2264">
        <w:rPr>
          <w:rFonts w:ascii="Times New Roman" w:hAnsi="Times New Roman"/>
          <w:bCs/>
          <w:sz w:val="28"/>
          <w:szCs w:val="28"/>
        </w:rPr>
        <w:t>О мерах по обеспечению отдыха, оздоровления и занятости детей в </w:t>
      </w:r>
      <w:r>
        <w:rPr>
          <w:rFonts w:ascii="Times New Roman" w:hAnsi="Times New Roman"/>
          <w:bCs/>
          <w:sz w:val="28"/>
          <w:szCs w:val="28"/>
        </w:rPr>
        <w:t>Пышминском городском округе</w:t>
      </w:r>
      <w:r w:rsidRPr="002B2264">
        <w:rPr>
          <w:rFonts w:ascii="Times New Roman" w:hAnsi="Times New Roman"/>
          <w:bCs/>
          <w:sz w:val="28"/>
          <w:szCs w:val="28"/>
        </w:rPr>
        <w:t xml:space="preserve"> в 2015–2017 годах»</w:t>
      </w:r>
      <w:r w:rsidR="00293979">
        <w:rPr>
          <w:rFonts w:ascii="Times New Roman" w:hAnsi="Times New Roman"/>
          <w:bCs/>
          <w:sz w:val="28"/>
          <w:szCs w:val="28"/>
        </w:rPr>
        <w:t>»</w:t>
      </w:r>
    </w:p>
    <w:p w:rsidR="00160481" w:rsidRDefault="00160481" w:rsidP="00160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481" w:rsidRDefault="00160481" w:rsidP="00160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60481" w:rsidRDefault="00160481" w:rsidP="00160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оздоровительной комиссии Пышминского городского округа</w:t>
      </w:r>
    </w:p>
    <w:p w:rsidR="00160481" w:rsidRDefault="00160481" w:rsidP="0016048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566"/>
        <w:gridCol w:w="3370"/>
        <w:gridCol w:w="6379"/>
      </w:tblGrid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Виктор Васильевич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Пышминского городского округа, председатель комиссии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Фоминых Станислав Сергеевич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Пышминского городского округа по социальным вопросам, заместитель председателя комиссии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Сушинских </w:t>
            </w:r>
          </w:p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Афанасьевна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образования Администрации Пышминского городского округа, заместитель председателя комиссии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Соседкова  Тамара Владимировна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Управления образования Администрации Пышминского городского округа, секретарь комиссии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Рахимова </w:t>
            </w:r>
          </w:p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Лада Геннадьевна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Финансового управления администрации Пышминского городского округа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160481" w:rsidRDefault="00C24BB2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Обоскалова Виктория Александровна</w:t>
            </w:r>
          </w:p>
        </w:tc>
        <w:tc>
          <w:tcPr>
            <w:tcW w:w="6379" w:type="dxa"/>
          </w:tcPr>
          <w:p w:rsidR="00160481" w:rsidRDefault="00C24BB2" w:rsidP="00C24BB2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4BB2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по Пышминскому району</w:t>
            </w:r>
            <w:r>
              <w:t xml:space="preserve"> </w:t>
            </w:r>
            <w:r w:rsidR="00160481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Pr="00664A12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A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70" w:type="dxa"/>
            <w:vAlign w:val="center"/>
          </w:tcPr>
          <w:p w:rsidR="00160481" w:rsidRPr="00664A12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Ракульцев Алексей Александрович</w:t>
            </w:r>
          </w:p>
        </w:tc>
        <w:tc>
          <w:tcPr>
            <w:tcW w:w="6379" w:type="dxa"/>
          </w:tcPr>
          <w:p w:rsidR="00160481" w:rsidRPr="00664A12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4A1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отдела надзорной деятельности Камышловского ГО, Камышловского МР, Пышминского ГО УНД и ПР ГУ МЧС России по Свердловской области</w:t>
            </w:r>
            <w:r w:rsidRPr="00664A12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664A12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Ракитин </w:t>
            </w:r>
          </w:p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Георгиевич</w:t>
            </w:r>
          </w:p>
        </w:tc>
        <w:tc>
          <w:tcPr>
            <w:tcW w:w="6379" w:type="dxa"/>
          </w:tcPr>
          <w:p w:rsidR="00160481" w:rsidRPr="00664A12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районного комитета профсоюза работников сельского хозяйства </w:t>
            </w:r>
          </w:p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Мананкова </w:t>
            </w:r>
          </w:p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районного комитета профсоюза работников образования и науки РФ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Дюндин Сергей Александрович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корреспондент газеты «Пышминские вести»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Бардина </w:t>
            </w:r>
          </w:p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Павловна</w:t>
            </w:r>
          </w:p>
        </w:tc>
        <w:tc>
          <w:tcPr>
            <w:tcW w:w="6379" w:type="dxa"/>
          </w:tcPr>
          <w:p w:rsidR="00160481" w:rsidRDefault="00160481" w:rsidP="00C24BB2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Пышминского городского округа «Пышминский центр дополнительного образования»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Телегина Людмила Геннадьевна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Свердловской области «Пышминская ЦРБ» 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70" w:type="dxa"/>
            <w:vAlign w:val="center"/>
          </w:tcPr>
          <w:p w:rsidR="00160481" w:rsidRDefault="00C24BB2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Сенцов Иван Юрьевич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="00C24BB2">
              <w:rPr>
                <w:rFonts w:ascii="Times New Roman" w:eastAsia="Times New Roman" w:hAnsi="Times New Roman"/>
                <w:sz w:val="28"/>
                <w:szCs w:val="28"/>
              </w:rPr>
              <w:t>муниципального бюджетного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4BB2">
              <w:rPr>
                <w:rFonts w:ascii="Times New Roman" w:eastAsia="Times New Roman" w:hAnsi="Times New Roman"/>
                <w:sz w:val="28"/>
                <w:szCs w:val="28"/>
              </w:rPr>
              <w:t>Пышминского городского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«Центр физической культуры, спорта и молодежной политики»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Сергей Александрович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</w:t>
            </w:r>
            <w:r w:rsidR="00C24BB2">
              <w:rPr>
                <w:rFonts w:ascii="Times New Roman" w:eastAsia="Times New Roman" w:hAnsi="Times New Roman"/>
                <w:sz w:val="28"/>
                <w:szCs w:val="28"/>
              </w:rPr>
              <w:t xml:space="preserve">подполковник полиции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ОМВД России по Пышминскому району 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Лариса Анатольевна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государственного казенного учреждения службы занятости населения Пышминского городского округа «Пышминский ЦЗ» 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70" w:type="dxa"/>
            <w:vAlign w:val="center"/>
          </w:tcPr>
          <w:p w:rsidR="00160481" w:rsidRDefault="00C24BB2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Машарова Ольга Викторовна</w:t>
            </w:r>
          </w:p>
        </w:tc>
        <w:tc>
          <w:tcPr>
            <w:tcW w:w="6379" w:type="dxa"/>
          </w:tcPr>
          <w:p w:rsidR="00160481" w:rsidRDefault="00160481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территориальной комиссии Пышминского района по делам несовершеннолетних и защите их прав </w:t>
            </w:r>
          </w:p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481" w:rsidTr="00051A41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70" w:type="dxa"/>
            <w:vAlign w:val="center"/>
          </w:tcPr>
          <w:p w:rsidR="00160481" w:rsidRDefault="00160481" w:rsidP="00051A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Яковлева Наталья Михайловна</w:t>
            </w:r>
          </w:p>
        </w:tc>
        <w:tc>
          <w:tcPr>
            <w:tcW w:w="6379" w:type="dxa"/>
          </w:tcPr>
          <w:p w:rsidR="00160481" w:rsidRDefault="00374EEE" w:rsidP="00160481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начальник</w:t>
            </w:r>
            <w:r w:rsidR="001604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60481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 xml:space="preserve">Территориального отдела Управления Федеральной службы по надзору в сфере </w:t>
            </w:r>
            <w:r w:rsidR="00160481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защиты прав потребителей и благополучия человека по Пышминского городского округа в Талицком, Байкаловском, Тугулымском районах, городе Камышлов, </w:t>
            </w:r>
            <w:r w:rsidR="00160481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Камышловском и Пышминском районах </w:t>
            </w:r>
            <w:r w:rsidR="00160481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60481" w:rsidRDefault="00160481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0481" w:rsidRDefault="00160481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</w:tr>
      <w:tr w:rsidR="00160481" w:rsidTr="00C24BB2">
        <w:tc>
          <w:tcPr>
            <w:tcW w:w="566" w:type="dxa"/>
            <w:vAlign w:val="center"/>
          </w:tcPr>
          <w:p w:rsidR="00160481" w:rsidRDefault="00160481" w:rsidP="00C24B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370" w:type="dxa"/>
          </w:tcPr>
          <w:p w:rsidR="00160481" w:rsidRDefault="00C24BB2" w:rsidP="00A22E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Коптеев Георгий Александрович</w:t>
            </w:r>
          </w:p>
        </w:tc>
        <w:tc>
          <w:tcPr>
            <w:tcW w:w="6379" w:type="dxa"/>
          </w:tcPr>
          <w:p w:rsidR="00160481" w:rsidRDefault="00C24BB2" w:rsidP="00A22E74">
            <w:pPr>
              <w:pStyle w:val="a3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t xml:space="preserve">- </w:t>
            </w:r>
            <w:r w:rsidRPr="00C24BB2">
              <w:rPr>
                <w:rFonts w:ascii="Times New Roman" w:hAnsi="Times New Roman"/>
                <w:sz w:val="28"/>
                <w:szCs w:val="28"/>
              </w:rPr>
              <w:t>и.о. начальника Управления культуры администрации Пышминского городского округа</w:t>
            </w:r>
          </w:p>
        </w:tc>
      </w:tr>
    </w:tbl>
    <w:p w:rsidR="000632CD" w:rsidRDefault="000632CD" w:rsidP="009F7F7F">
      <w:pPr>
        <w:tabs>
          <w:tab w:val="left" w:pos="5670"/>
          <w:tab w:val="left" w:pos="6096"/>
        </w:tabs>
        <w:spacing w:after="0" w:line="240" w:lineRule="auto"/>
        <w:jc w:val="right"/>
      </w:pPr>
    </w:p>
    <w:sectPr w:rsidR="000632CD" w:rsidSect="00160481">
      <w:pgSz w:w="11906" w:h="16838"/>
      <w:pgMar w:top="962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7A" w:rsidRDefault="0096077A" w:rsidP="006F488F">
      <w:pPr>
        <w:spacing w:after="0" w:line="240" w:lineRule="auto"/>
      </w:pPr>
      <w:r>
        <w:separator/>
      </w:r>
    </w:p>
  </w:endnote>
  <w:endnote w:type="continuationSeparator" w:id="0">
    <w:p w:rsidR="0096077A" w:rsidRDefault="0096077A" w:rsidP="006F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7A" w:rsidRDefault="0096077A" w:rsidP="006F488F">
      <w:pPr>
        <w:spacing w:after="0" w:line="240" w:lineRule="auto"/>
      </w:pPr>
      <w:r>
        <w:separator/>
      </w:r>
    </w:p>
  </w:footnote>
  <w:footnote w:type="continuationSeparator" w:id="0">
    <w:p w:rsidR="0096077A" w:rsidRDefault="0096077A" w:rsidP="006F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0BAC"/>
    <w:multiLevelType w:val="hybridMultilevel"/>
    <w:tmpl w:val="D20251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9304D"/>
    <w:multiLevelType w:val="hybridMultilevel"/>
    <w:tmpl w:val="620029B2"/>
    <w:lvl w:ilvl="0" w:tplc="502874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0783A"/>
    <w:multiLevelType w:val="hybridMultilevel"/>
    <w:tmpl w:val="329A83EE"/>
    <w:lvl w:ilvl="0" w:tplc="502874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45057"/>
    <w:multiLevelType w:val="multilevel"/>
    <w:tmpl w:val="9D1E3450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C066BC"/>
    <w:multiLevelType w:val="multilevel"/>
    <w:tmpl w:val="F13A0348"/>
    <w:lvl w:ilvl="0">
      <w:start w:val="14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5202" w:hanging="180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696" w:hanging="2160"/>
      </w:pPr>
    </w:lvl>
  </w:abstractNum>
  <w:abstractNum w:abstractNumId="5" w15:restartNumberingAfterBreak="0">
    <w:nsid w:val="5AAE078C"/>
    <w:multiLevelType w:val="hybridMultilevel"/>
    <w:tmpl w:val="6FA6A2B6"/>
    <w:lvl w:ilvl="0" w:tplc="502874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B05715"/>
    <w:multiLevelType w:val="multilevel"/>
    <w:tmpl w:val="6B7A99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-35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</w:lvl>
    <w:lvl w:ilvl="3">
      <w:start w:val="1"/>
      <w:numFmt w:val="decimal"/>
      <w:isLgl/>
      <w:lvlText w:val="%1.%2.%3.%4."/>
      <w:lvlJc w:val="left"/>
      <w:pPr>
        <w:ind w:left="-2245" w:hanging="1080"/>
      </w:pPr>
    </w:lvl>
    <w:lvl w:ilvl="4">
      <w:start w:val="1"/>
      <w:numFmt w:val="decimal"/>
      <w:isLgl/>
      <w:lvlText w:val="%1.%2.%3.%4.%5."/>
      <w:lvlJc w:val="left"/>
      <w:pPr>
        <w:ind w:left="-2245" w:hanging="1080"/>
      </w:pPr>
    </w:lvl>
    <w:lvl w:ilvl="5">
      <w:start w:val="1"/>
      <w:numFmt w:val="decimal"/>
      <w:isLgl/>
      <w:lvlText w:val="%1.%2.%3.%4.%5.%6."/>
      <w:lvlJc w:val="left"/>
      <w:pPr>
        <w:ind w:left="-1885" w:hanging="1440"/>
      </w:pPr>
    </w:lvl>
    <w:lvl w:ilvl="6">
      <w:start w:val="1"/>
      <w:numFmt w:val="decimal"/>
      <w:isLgl/>
      <w:lvlText w:val="%1.%2.%3.%4.%5.%6.%7."/>
      <w:lvlJc w:val="left"/>
      <w:pPr>
        <w:ind w:left="-1525" w:hanging="1800"/>
      </w:pPr>
    </w:lvl>
    <w:lvl w:ilvl="7">
      <w:start w:val="1"/>
      <w:numFmt w:val="decimal"/>
      <w:isLgl/>
      <w:lvlText w:val="%1.%2.%3.%4.%5.%6.%7.%8."/>
      <w:lvlJc w:val="left"/>
      <w:pPr>
        <w:ind w:left="-1525" w:hanging="1800"/>
      </w:pPr>
    </w:lvl>
    <w:lvl w:ilvl="8">
      <w:start w:val="1"/>
      <w:numFmt w:val="decimal"/>
      <w:isLgl/>
      <w:lvlText w:val="%1.%2.%3.%4.%5.%6.%7.%8.%9."/>
      <w:lvlJc w:val="left"/>
      <w:pPr>
        <w:ind w:left="-1165" w:hanging="2160"/>
      </w:pPr>
    </w:lvl>
  </w:abstractNum>
  <w:abstractNum w:abstractNumId="7" w15:restartNumberingAfterBreak="0">
    <w:nsid w:val="64B4286F"/>
    <w:multiLevelType w:val="hybridMultilevel"/>
    <w:tmpl w:val="DA0ED38A"/>
    <w:lvl w:ilvl="0" w:tplc="C74E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D0"/>
    <w:rsid w:val="00006AE9"/>
    <w:rsid w:val="00013587"/>
    <w:rsid w:val="0004571F"/>
    <w:rsid w:val="00051A41"/>
    <w:rsid w:val="000632CD"/>
    <w:rsid w:val="00096038"/>
    <w:rsid w:val="000C7E29"/>
    <w:rsid w:val="00103150"/>
    <w:rsid w:val="0012496B"/>
    <w:rsid w:val="00135C8B"/>
    <w:rsid w:val="00160481"/>
    <w:rsid w:val="00162E1B"/>
    <w:rsid w:val="001A29EF"/>
    <w:rsid w:val="001D1841"/>
    <w:rsid w:val="00293979"/>
    <w:rsid w:val="0032127B"/>
    <w:rsid w:val="00334325"/>
    <w:rsid w:val="00357141"/>
    <w:rsid w:val="00374EEE"/>
    <w:rsid w:val="00390A8A"/>
    <w:rsid w:val="0042698C"/>
    <w:rsid w:val="0044718D"/>
    <w:rsid w:val="004A78FC"/>
    <w:rsid w:val="005125D0"/>
    <w:rsid w:val="005265B8"/>
    <w:rsid w:val="0053172D"/>
    <w:rsid w:val="0057363A"/>
    <w:rsid w:val="0057659B"/>
    <w:rsid w:val="005B1534"/>
    <w:rsid w:val="005D31D1"/>
    <w:rsid w:val="00652C2A"/>
    <w:rsid w:val="00655409"/>
    <w:rsid w:val="006753F2"/>
    <w:rsid w:val="006A1A1C"/>
    <w:rsid w:val="006B46C5"/>
    <w:rsid w:val="006D170C"/>
    <w:rsid w:val="006E5867"/>
    <w:rsid w:val="006F245F"/>
    <w:rsid w:val="006F488F"/>
    <w:rsid w:val="00742518"/>
    <w:rsid w:val="007902ED"/>
    <w:rsid w:val="007F32DD"/>
    <w:rsid w:val="007F4C9C"/>
    <w:rsid w:val="00803327"/>
    <w:rsid w:val="00810A1B"/>
    <w:rsid w:val="00851120"/>
    <w:rsid w:val="00874F94"/>
    <w:rsid w:val="008A7757"/>
    <w:rsid w:val="008D560D"/>
    <w:rsid w:val="009017CF"/>
    <w:rsid w:val="00920406"/>
    <w:rsid w:val="00942542"/>
    <w:rsid w:val="00956B32"/>
    <w:rsid w:val="0096077A"/>
    <w:rsid w:val="009C77C7"/>
    <w:rsid w:val="009F4703"/>
    <w:rsid w:val="009F7F7F"/>
    <w:rsid w:val="00A0350F"/>
    <w:rsid w:val="00A100C7"/>
    <w:rsid w:val="00A22E74"/>
    <w:rsid w:val="00A36851"/>
    <w:rsid w:val="00A63C8C"/>
    <w:rsid w:val="00A80507"/>
    <w:rsid w:val="00AF1116"/>
    <w:rsid w:val="00AF4B63"/>
    <w:rsid w:val="00B06A95"/>
    <w:rsid w:val="00B90987"/>
    <w:rsid w:val="00BE4D5F"/>
    <w:rsid w:val="00C0098A"/>
    <w:rsid w:val="00C02075"/>
    <w:rsid w:val="00C04E6D"/>
    <w:rsid w:val="00C159C1"/>
    <w:rsid w:val="00C24BB2"/>
    <w:rsid w:val="00C37900"/>
    <w:rsid w:val="00C61506"/>
    <w:rsid w:val="00C67675"/>
    <w:rsid w:val="00C81B1F"/>
    <w:rsid w:val="00CD2C94"/>
    <w:rsid w:val="00D27483"/>
    <w:rsid w:val="00D45CF0"/>
    <w:rsid w:val="00D65F9D"/>
    <w:rsid w:val="00D71D8A"/>
    <w:rsid w:val="00D7290E"/>
    <w:rsid w:val="00E343A7"/>
    <w:rsid w:val="00E66424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713D6-D2A6-48E0-853E-F0E30A23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F94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D0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956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6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88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88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74F94"/>
    <w:rPr>
      <w:rFonts w:ascii="Cambria" w:eastAsia="Calibri" w:hAnsi="Cambria" w:cs="Times New Roman"/>
      <w:b/>
      <w:bCs/>
      <w:color w:val="365F91"/>
      <w:sz w:val="24"/>
      <w:szCs w:val="28"/>
      <w:lang w:eastAsia="ru-RU"/>
    </w:rPr>
  </w:style>
  <w:style w:type="character" w:customStyle="1" w:styleId="a8">
    <w:name w:val="Цветовое выделение"/>
    <w:rsid w:val="00874F94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2</cp:revision>
  <cp:lastPrinted>2016-02-12T05:27:00Z</cp:lastPrinted>
  <dcterms:created xsi:type="dcterms:W3CDTF">2016-02-26T06:28:00Z</dcterms:created>
  <dcterms:modified xsi:type="dcterms:W3CDTF">2016-02-26T06:28:00Z</dcterms:modified>
</cp:coreProperties>
</file>